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36A6" w:rsidRPr="00F00478" w:rsidRDefault="002B36A6" w:rsidP="002B36A6">
      <w:pPr>
        <w:pStyle w:val="a3"/>
        <w:jc w:val="center"/>
        <w:rPr>
          <w:rFonts w:ascii="Times New Roman" w:hAnsi="Times New Roman" w:cs="Times New Roman"/>
          <w:sz w:val="28"/>
          <w:szCs w:val="28"/>
        </w:rPr>
      </w:pPr>
      <w:r w:rsidRPr="00F00478">
        <w:rPr>
          <w:rFonts w:ascii="Times New Roman" w:hAnsi="Times New Roman" w:cs="Times New Roman"/>
          <w:sz w:val="28"/>
          <w:szCs w:val="28"/>
        </w:rPr>
        <w:t>ОБЛАСТНОЕ ГОСУДАРСТВЕННОЕ АВТОНОМНОЕ ПРОФЕССИОНАЛЬНОЕ ОБРАЗОВАТЕЛЬНОЕ УЧРЕЖДЕНИЕ</w:t>
      </w:r>
    </w:p>
    <w:p w:rsidR="002B36A6" w:rsidRPr="00F00478" w:rsidRDefault="002B36A6" w:rsidP="002B36A6">
      <w:pPr>
        <w:pStyle w:val="a3"/>
        <w:jc w:val="center"/>
        <w:rPr>
          <w:rFonts w:ascii="Times New Roman" w:hAnsi="Times New Roman" w:cs="Times New Roman"/>
          <w:sz w:val="28"/>
          <w:szCs w:val="28"/>
        </w:rPr>
      </w:pPr>
      <w:r w:rsidRPr="00F00478">
        <w:rPr>
          <w:rFonts w:ascii="Times New Roman" w:hAnsi="Times New Roman" w:cs="Times New Roman"/>
          <w:sz w:val="28"/>
          <w:szCs w:val="28"/>
        </w:rPr>
        <w:t>«БЕЛГОРОДСКИЙ СТРОИТЕЛЬНЫЙ КОЛЛЕДЖ»</w:t>
      </w: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МЕТОДИЧЕСКИЕ УКАЗАНИЯ</w:t>
      </w:r>
    </w:p>
    <w:p w:rsidR="002B36A6" w:rsidRPr="00F00478" w:rsidRDefault="002B36A6" w:rsidP="002B36A6">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обучающимся по выполнению практических заняти</w:t>
      </w:r>
      <w:r>
        <w:rPr>
          <w:rFonts w:ascii="Times New Roman" w:hAnsi="Times New Roman" w:cs="Times New Roman"/>
          <w:sz w:val="28"/>
          <w:szCs w:val="28"/>
        </w:rPr>
        <w:t>й</w:t>
      </w:r>
    </w:p>
    <w:p w:rsidR="002B36A6" w:rsidRDefault="00C82CF9" w:rsidP="002B36A6">
      <w:pPr>
        <w:pStyle w:val="a3"/>
        <w:contextualSpacing/>
        <w:jc w:val="center"/>
        <w:rPr>
          <w:rFonts w:ascii="Times New Roman" w:hAnsi="Times New Roman" w:cs="Times New Roman"/>
          <w:sz w:val="28"/>
          <w:szCs w:val="28"/>
        </w:rPr>
      </w:pPr>
      <w:r>
        <w:rPr>
          <w:rFonts w:ascii="Times New Roman" w:hAnsi="Times New Roman" w:cs="Times New Roman"/>
          <w:sz w:val="28"/>
          <w:szCs w:val="28"/>
        </w:rPr>
        <w:t>профессиональный модуль 02</w:t>
      </w:r>
    </w:p>
    <w:p w:rsidR="002B36A6" w:rsidRPr="002B36A6" w:rsidRDefault="002B36A6" w:rsidP="002B36A6">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w:t>
      </w:r>
      <w:r w:rsidRPr="002B36A6">
        <w:rPr>
          <w:rFonts w:ascii="Times New Roman" w:hAnsi="Times New Roman"/>
          <w:sz w:val="28"/>
          <w:szCs w:val="28"/>
        </w:rPr>
        <w:t>Проектирование городских путей сообщения</w:t>
      </w:r>
      <w:r w:rsidRPr="002B36A6">
        <w:rPr>
          <w:rFonts w:ascii="Times New Roman" w:hAnsi="Times New Roman" w:cs="Times New Roman"/>
          <w:sz w:val="28"/>
          <w:szCs w:val="28"/>
        </w:rPr>
        <w:t>»</w:t>
      </w:r>
    </w:p>
    <w:p w:rsidR="002B36A6" w:rsidRPr="00F00478" w:rsidRDefault="002B36A6" w:rsidP="002B36A6">
      <w:pPr>
        <w:pStyle w:val="a3"/>
        <w:contextualSpacing/>
        <w:jc w:val="center"/>
        <w:rPr>
          <w:rFonts w:ascii="Times New Roman" w:hAnsi="Times New Roman" w:cs="Times New Roman"/>
          <w:sz w:val="28"/>
          <w:szCs w:val="28"/>
        </w:rPr>
      </w:pPr>
      <w:r>
        <w:rPr>
          <w:rFonts w:ascii="Times New Roman" w:hAnsi="Times New Roman" w:cs="Times New Roman"/>
          <w:sz w:val="28"/>
          <w:szCs w:val="28"/>
        </w:rPr>
        <w:t>МДК 0</w:t>
      </w:r>
      <w:r w:rsidR="008B603B">
        <w:rPr>
          <w:rFonts w:ascii="Times New Roman" w:hAnsi="Times New Roman" w:cs="Times New Roman"/>
          <w:sz w:val="28"/>
          <w:szCs w:val="28"/>
        </w:rPr>
        <w:t>2</w:t>
      </w:r>
      <w:r>
        <w:rPr>
          <w:rFonts w:ascii="Times New Roman" w:hAnsi="Times New Roman" w:cs="Times New Roman"/>
          <w:sz w:val="28"/>
          <w:szCs w:val="28"/>
        </w:rPr>
        <w:t>.01 «</w:t>
      </w:r>
      <w:r w:rsidR="008B603B">
        <w:rPr>
          <w:rFonts w:ascii="Times New Roman" w:hAnsi="Times New Roman"/>
          <w:bCs/>
          <w:sz w:val="28"/>
          <w:szCs w:val="28"/>
        </w:rPr>
        <w:t>Строительство городских улиц и дорог</w:t>
      </w:r>
      <w:r>
        <w:rPr>
          <w:rFonts w:ascii="Times New Roman" w:hAnsi="Times New Roman" w:cs="Times New Roman"/>
          <w:sz w:val="28"/>
          <w:szCs w:val="28"/>
        </w:rPr>
        <w:t>»</w:t>
      </w:r>
    </w:p>
    <w:p w:rsidR="002B36A6" w:rsidRPr="00F00478" w:rsidRDefault="002B36A6" w:rsidP="002B36A6">
      <w:pPr>
        <w:pStyle w:val="a3"/>
        <w:contextualSpacing/>
        <w:rPr>
          <w:rFonts w:ascii="Times New Roman" w:hAnsi="Times New Roman" w:cs="Times New Roman"/>
          <w:sz w:val="28"/>
          <w:szCs w:val="28"/>
        </w:rPr>
      </w:pPr>
      <w:r w:rsidRPr="00F00478">
        <w:rPr>
          <w:rFonts w:ascii="Times New Roman" w:hAnsi="Times New Roman" w:cs="Times New Roman"/>
          <w:sz w:val="28"/>
          <w:szCs w:val="28"/>
        </w:rPr>
        <w:t>специальност</w:t>
      </w:r>
      <w:r>
        <w:rPr>
          <w:rFonts w:ascii="Times New Roman" w:hAnsi="Times New Roman" w:cs="Times New Roman"/>
          <w:sz w:val="28"/>
          <w:szCs w:val="28"/>
        </w:rPr>
        <w:t>ь 08.02.06 Строительство и эксплуатация городских путей сообщения</w:t>
      </w: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F436C1" w:rsidRPr="00F436C1" w:rsidRDefault="00F436C1" w:rsidP="00F436C1">
      <w:pPr>
        <w:pStyle w:val="a3"/>
        <w:jc w:val="center"/>
        <w:rPr>
          <w:rFonts w:ascii="Times New Roman" w:hAnsi="Times New Roman" w:cs="Times New Roman"/>
          <w:b/>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5A1786" w:rsidRDefault="005A1786"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A872DE" w:rsidRDefault="00A872DE" w:rsidP="00F436C1">
      <w:pPr>
        <w:pStyle w:val="a3"/>
        <w:rPr>
          <w:rFonts w:ascii="Times New Roman" w:hAnsi="Times New Roman" w:cs="Times New Roman"/>
          <w:sz w:val="28"/>
          <w:szCs w:val="28"/>
        </w:rPr>
      </w:pPr>
    </w:p>
    <w:p w:rsidR="00F436C1" w:rsidRPr="00F436C1" w:rsidRDefault="00F436C1" w:rsidP="004A0B99">
      <w:pPr>
        <w:pStyle w:val="a3"/>
        <w:jc w:val="center"/>
        <w:rPr>
          <w:rFonts w:ascii="Times New Roman" w:hAnsi="Times New Roman" w:cs="Times New Roman"/>
          <w:sz w:val="28"/>
          <w:szCs w:val="28"/>
        </w:rPr>
      </w:pPr>
      <w:r>
        <w:rPr>
          <w:rFonts w:ascii="Times New Roman" w:hAnsi="Times New Roman" w:cs="Times New Roman"/>
          <w:sz w:val="28"/>
          <w:szCs w:val="28"/>
        </w:rPr>
        <w:t>Белгород</w:t>
      </w:r>
    </w:p>
    <w:p w:rsidR="00F436C1" w:rsidRDefault="00B0260C" w:rsidP="004A0B99">
      <w:pPr>
        <w:pStyle w:val="a3"/>
        <w:jc w:val="center"/>
        <w:rPr>
          <w:rFonts w:ascii="Times New Roman" w:hAnsi="Times New Roman" w:cs="Times New Roman"/>
          <w:sz w:val="28"/>
          <w:szCs w:val="28"/>
        </w:rPr>
      </w:pPr>
      <w:r>
        <w:rPr>
          <w:rFonts w:ascii="Times New Roman" w:hAnsi="Times New Roman" w:cs="Times New Roman"/>
          <w:sz w:val="28"/>
          <w:szCs w:val="28"/>
        </w:rPr>
        <w:t>201</w:t>
      </w:r>
      <w:r w:rsidR="00B73CA3">
        <w:rPr>
          <w:rFonts w:ascii="Times New Roman" w:hAnsi="Times New Roman" w:cs="Times New Roman"/>
          <w:sz w:val="28"/>
          <w:szCs w:val="28"/>
        </w:rPr>
        <w:t>9</w:t>
      </w:r>
      <w:bookmarkStart w:id="0" w:name="_GoBack"/>
      <w:bookmarkEnd w:id="0"/>
    </w:p>
    <w:p w:rsidR="00DB475E" w:rsidRPr="00F436C1" w:rsidRDefault="00DB475E" w:rsidP="004A0B99">
      <w:pPr>
        <w:pStyle w:val="a3"/>
        <w:jc w:val="center"/>
        <w:rPr>
          <w:rFonts w:ascii="Times New Roman" w:hAnsi="Times New Roman" w:cs="Times New Roman"/>
          <w:sz w:val="28"/>
          <w:szCs w:val="28"/>
        </w:rPr>
      </w:pPr>
    </w:p>
    <w:p w:rsidR="003426E5" w:rsidRDefault="003426E5" w:rsidP="002B1AAF">
      <w:pPr>
        <w:pStyle w:val="a3"/>
        <w:rPr>
          <w:rFonts w:ascii="Times New Roman" w:hAnsi="Times New Roman" w:cs="Times New Roman"/>
          <w:sz w:val="28"/>
          <w:szCs w:val="28"/>
        </w:rPr>
        <w:sectPr w:rsidR="003426E5" w:rsidSect="00FB24E8">
          <w:type w:val="continuous"/>
          <w:pgSz w:w="11906" w:h="16838"/>
          <w:pgMar w:top="1134" w:right="850" w:bottom="1134" w:left="1701" w:header="708" w:footer="708" w:gutter="0"/>
          <w:cols w:space="708"/>
          <w:docGrid w:linePitch="360"/>
        </w:sectPr>
      </w:pPr>
    </w:p>
    <w:p w:rsidR="002B1AAF" w:rsidRPr="00FB24E8" w:rsidRDefault="002B1AAF" w:rsidP="002B1AAF">
      <w:pPr>
        <w:pStyle w:val="a3"/>
        <w:rPr>
          <w:rFonts w:ascii="Times New Roman" w:hAnsi="Times New Roman" w:cs="Times New Roman"/>
          <w:sz w:val="24"/>
          <w:szCs w:val="24"/>
        </w:rPr>
      </w:pPr>
    </w:p>
    <w:p w:rsidR="002B1AAF" w:rsidRPr="00FB24E8" w:rsidRDefault="002B1AAF" w:rsidP="002B1AAF">
      <w:pPr>
        <w:pStyle w:val="a3"/>
        <w:rPr>
          <w:rFonts w:ascii="Times New Roman" w:hAnsi="Times New Roman" w:cs="Times New Roman"/>
          <w:sz w:val="24"/>
          <w:szCs w:val="24"/>
        </w:rPr>
      </w:pPr>
    </w:p>
    <w:p w:rsidR="002B36A6" w:rsidRPr="007C3009" w:rsidRDefault="002B36A6" w:rsidP="002B3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Pr>
          <w:rFonts w:ascii="Times New Roman" w:hAnsi="Times New Roman"/>
          <w:sz w:val="28"/>
          <w:szCs w:val="28"/>
        </w:rPr>
        <w:lastRenderedPageBreak/>
        <w:t>Методические указания обучающимся</w:t>
      </w:r>
      <w:r w:rsidRPr="007C3009">
        <w:rPr>
          <w:rFonts w:ascii="Times New Roman" w:hAnsi="Times New Roman"/>
          <w:caps/>
          <w:sz w:val="28"/>
          <w:szCs w:val="28"/>
        </w:rPr>
        <w:t xml:space="preserve"> </w:t>
      </w:r>
      <w:r w:rsidRPr="007C3009">
        <w:rPr>
          <w:rFonts w:ascii="Times New Roman" w:hAnsi="Times New Roman"/>
          <w:sz w:val="28"/>
          <w:szCs w:val="28"/>
        </w:rPr>
        <w:t>разработан</w:t>
      </w:r>
      <w:r>
        <w:rPr>
          <w:rFonts w:ascii="Times New Roman" w:hAnsi="Times New Roman"/>
          <w:sz w:val="28"/>
          <w:szCs w:val="28"/>
        </w:rPr>
        <w:t>ы</w:t>
      </w:r>
      <w:r w:rsidRPr="007C3009">
        <w:rPr>
          <w:rFonts w:ascii="Times New Roman" w:hAnsi="Times New Roman"/>
          <w:sz w:val="28"/>
          <w:szCs w:val="28"/>
        </w:rPr>
        <w:t xml:space="preserve"> на основе Федерального государственного образовательного стандарта и рабочей общей  образовательной программы по специальности  08.02.0</w:t>
      </w:r>
      <w:r w:rsidR="00D418F9">
        <w:rPr>
          <w:rFonts w:ascii="Times New Roman" w:hAnsi="Times New Roman"/>
          <w:sz w:val="28"/>
          <w:szCs w:val="28"/>
        </w:rPr>
        <w:t>6</w:t>
      </w:r>
      <w:r w:rsidRPr="007C3009">
        <w:rPr>
          <w:rFonts w:ascii="Times New Roman" w:hAnsi="Times New Roman"/>
          <w:sz w:val="28"/>
          <w:szCs w:val="28"/>
        </w:rPr>
        <w:t xml:space="preserve">   «</w:t>
      </w:r>
      <w:r w:rsidR="00D418F9">
        <w:rPr>
          <w:rFonts w:ascii="Times New Roman" w:hAnsi="Times New Roman" w:cs="Times New Roman"/>
          <w:sz w:val="28"/>
          <w:szCs w:val="28"/>
        </w:rPr>
        <w:t>Строительство и эксплуатация городских путей сообщения</w:t>
      </w:r>
      <w:r w:rsidRPr="007C3009">
        <w:rPr>
          <w:rFonts w:ascii="Times New Roman" w:hAnsi="Times New Roman"/>
          <w:sz w:val="28"/>
          <w:szCs w:val="28"/>
        </w:rPr>
        <w:t>», базовый образовательный уровень.</w:t>
      </w:r>
    </w:p>
    <w:p w:rsidR="002B36A6" w:rsidRPr="007C3009" w:rsidRDefault="002B36A6" w:rsidP="002B36A6">
      <w:pPr>
        <w:autoSpaceDE w:val="0"/>
        <w:autoSpaceDN w:val="0"/>
        <w:adjustRightInd w:val="0"/>
        <w:spacing w:before="106"/>
        <w:rPr>
          <w:spacing w:val="10"/>
          <w:sz w:val="28"/>
          <w:szCs w:val="28"/>
        </w:rPr>
      </w:pPr>
    </w:p>
    <w:p w:rsidR="002B36A6" w:rsidRPr="00F00478" w:rsidRDefault="002B36A6" w:rsidP="002B36A6">
      <w:pPr>
        <w:widowControl w:val="0"/>
        <w:tabs>
          <w:tab w:val="left" w:pos="4275"/>
        </w:tabs>
        <w:ind w:right="98"/>
        <w:jc w:val="both"/>
        <w:rPr>
          <w:rFonts w:ascii="Times New Roman" w:hAnsi="Times New Roman" w:cs="Times New Roman"/>
          <w:spacing w:val="9"/>
          <w:sz w:val="28"/>
          <w:szCs w:val="28"/>
          <w:lang w:eastAsia="en-US"/>
        </w:rPr>
      </w:pPr>
      <w:r w:rsidRPr="00F00478">
        <w:rPr>
          <w:rFonts w:ascii="Times New Roman" w:hAnsi="Times New Roman" w:cs="Times New Roman"/>
          <w:spacing w:val="9"/>
          <w:sz w:val="28"/>
          <w:szCs w:val="28"/>
          <w:lang w:eastAsia="en-US"/>
        </w:rPr>
        <w:t>Организация-разработчик:</w:t>
      </w:r>
      <w:r w:rsidRPr="00F00478">
        <w:rPr>
          <w:rFonts w:ascii="Times New Roman" w:hAnsi="Times New Roman" w:cs="Times New Roman"/>
          <w:spacing w:val="9"/>
          <w:sz w:val="28"/>
          <w:szCs w:val="28"/>
          <w:lang w:eastAsia="en-US"/>
        </w:rPr>
        <w:tab/>
      </w:r>
    </w:p>
    <w:p w:rsidR="002B36A6" w:rsidRPr="00F00478" w:rsidRDefault="002B36A6" w:rsidP="00D418F9">
      <w:pPr>
        <w:spacing w:line="244" w:lineRule="auto"/>
        <w:ind w:right="60"/>
        <w:jc w:val="both"/>
        <w:rPr>
          <w:rFonts w:ascii="Times New Roman" w:hAnsi="Times New Roman" w:cs="Times New Roman"/>
          <w:sz w:val="28"/>
          <w:szCs w:val="28"/>
          <w:lang w:eastAsia="en-US"/>
        </w:rPr>
      </w:pPr>
      <w:r w:rsidRPr="00F00478">
        <w:rPr>
          <w:rFonts w:ascii="Times New Roman" w:hAnsi="Times New Roman" w:cs="Times New Roman"/>
          <w:sz w:val="28"/>
          <w:szCs w:val="28"/>
          <w:lang w:eastAsia="en-US"/>
        </w:rPr>
        <w:t xml:space="preserve">рабочая группа специальности 08.02.01 </w:t>
      </w:r>
      <w:r w:rsidR="00D418F9">
        <w:rPr>
          <w:rFonts w:ascii="Times New Roman" w:hAnsi="Times New Roman" w:cs="Times New Roman"/>
          <w:sz w:val="28"/>
          <w:szCs w:val="28"/>
        </w:rPr>
        <w:t>Строительство и эксплуатация городских путей сообщения</w:t>
      </w:r>
      <w:r w:rsidR="00D418F9" w:rsidRPr="00F00478">
        <w:rPr>
          <w:rFonts w:ascii="Times New Roman" w:hAnsi="Times New Roman" w:cs="Times New Roman"/>
          <w:sz w:val="28"/>
          <w:szCs w:val="28"/>
          <w:lang w:eastAsia="en-US"/>
        </w:rPr>
        <w:t xml:space="preserve"> </w:t>
      </w:r>
      <w:r w:rsidRPr="00F00478">
        <w:rPr>
          <w:rFonts w:ascii="Times New Roman" w:hAnsi="Times New Roman" w:cs="Times New Roman"/>
          <w:sz w:val="28"/>
          <w:szCs w:val="28"/>
          <w:lang w:eastAsia="en-US"/>
        </w:rPr>
        <w:t>й Федерального учебно-методического объединения в системе среднего профессионального образования по укрупненной группе профессий, специальностей 08.00.00 Техника и технологии строительства</w:t>
      </w:r>
    </w:p>
    <w:p w:rsidR="002B36A6" w:rsidRPr="00F00478" w:rsidRDefault="002B36A6" w:rsidP="002B36A6">
      <w:pPr>
        <w:widowControl w:val="0"/>
        <w:tabs>
          <w:tab w:val="left" w:pos="4275"/>
        </w:tabs>
        <w:ind w:right="98"/>
        <w:jc w:val="both"/>
        <w:rPr>
          <w:rFonts w:ascii="Times New Roman" w:hAnsi="Times New Roman" w:cs="Times New Roman"/>
          <w:sz w:val="28"/>
          <w:szCs w:val="28"/>
          <w:lang w:eastAsia="en-US"/>
        </w:rPr>
      </w:pPr>
      <w:r w:rsidRPr="00F00478">
        <w:rPr>
          <w:rFonts w:ascii="Times New Roman" w:hAnsi="Times New Roman" w:cs="Times New Roman"/>
          <w:sz w:val="28"/>
          <w:szCs w:val="28"/>
          <w:lang w:eastAsia="en-US"/>
        </w:rPr>
        <w:t>Областное государственной автономное профессиональное образовательное учреждение «Белгородский строительный колледж»</w:t>
      </w:r>
    </w:p>
    <w:p w:rsidR="002B36A6" w:rsidRPr="00F00478" w:rsidRDefault="002B36A6" w:rsidP="002B36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4"/>
          <w:szCs w:val="24"/>
          <w:vertAlign w:val="superscript"/>
        </w:rPr>
      </w:pPr>
    </w:p>
    <w:p w:rsidR="002B36A6" w:rsidRPr="00F00478" w:rsidRDefault="002B36A6" w:rsidP="002B36A6">
      <w:pPr>
        <w:spacing w:after="0"/>
        <w:contextualSpacing/>
        <w:jc w:val="both"/>
        <w:rPr>
          <w:rFonts w:ascii="Times New Roman" w:hAnsi="Times New Roman"/>
          <w:sz w:val="28"/>
          <w:szCs w:val="28"/>
        </w:rPr>
      </w:pPr>
      <w:r w:rsidRPr="00F00478">
        <w:rPr>
          <w:rFonts w:ascii="Times New Roman" w:hAnsi="Times New Roman"/>
          <w:sz w:val="28"/>
          <w:szCs w:val="28"/>
        </w:rPr>
        <w:t xml:space="preserve">Разработчики: </w:t>
      </w:r>
    </w:p>
    <w:p w:rsidR="002B36A6" w:rsidRPr="00F00478" w:rsidRDefault="002B36A6" w:rsidP="002B36A6">
      <w:pPr>
        <w:spacing w:after="0"/>
        <w:contextualSpacing/>
        <w:jc w:val="both"/>
        <w:rPr>
          <w:rFonts w:ascii="Times New Roman" w:hAnsi="Times New Roman"/>
          <w:sz w:val="28"/>
          <w:szCs w:val="28"/>
        </w:rPr>
      </w:pPr>
      <w:r w:rsidRPr="00F00478">
        <w:rPr>
          <w:rFonts w:ascii="Times New Roman" w:hAnsi="Times New Roman"/>
          <w:b/>
          <w:sz w:val="28"/>
          <w:szCs w:val="28"/>
        </w:rPr>
        <w:t xml:space="preserve">Присяжная Людмила Николаевна </w:t>
      </w:r>
      <w:r w:rsidRPr="00F00478">
        <w:rPr>
          <w:rFonts w:ascii="Times New Roman" w:hAnsi="Times New Roman"/>
          <w:sz w:val="28"/>
          <w:szCs w:val="28"/>
        </w:rPr>
        <w:t>преподаватель ОГАПОУ «Белгородский строительный колледж».</w:t>
      </w:r>
    </w:p>
    <w:p w:rsidR="002B36A6" w:rsidRPr="00F00478" w:rsidRDefault="002B36A6" w:rsidP="002B36A6">
      <w:pPr>
        <w:spacing w:after="0"/>
        <w:contextualSpacing/>
        <w:jc w:val="both"/>
        <w:rPr>
          <w:rFonts w:ascii="Times New Roman" w:hAnsi="Times New Roman"/>
          <w:sz w:val="28"/>
          <w:szCs w:val="28"/>
        </w:rPr>
      </w:pPr>
      <w:r w:rsidRPr="00F00478">
        <w:rPr>
          <w:rFonts w:ascii="Times New Roman" w:hAnsi="Times New Roman"/>
          <w:b/>
          <w:sz w:val="28"/>
          <w:szCs w:val="28"/>
        </w:rPr>
        <w:t>Филимонова Елена Валентиновна</w:t>
      </w:r>
      <w:r w:rsidRPr="00F00478">
        <w:rPr>
          <w:rFonts w:ascii="Times New Roman" w:hAnsi="Times New Roman"/>
          <w:sz w:val="28"/>
          <w:szCs w:val="28"/>
        </w:rPr>
        <w:t xml:space="preserve"> преподаватель ОГАПОУ «Белгородский строительный колледж».</w:t>
      </w:r>
    </w:p>
    <w:p w:rsidR="002B36A6" w:rsidRPr="00F00478" w:rsidRDefault="002B36A6" w:rsidP="002B36A6">
      <w:pPr>
        <w:spacing w:after="0"/>
        <w:contextualSpacing/>
        <w:jc w:val="both"/>
        <w:rPr>
          <w:rFonts w:ascii="Times New Roman" w:hAnsi="Times New Roman"/>
          <w:sz w:val="28"/>
          <w:szCs w:val="28"/>
        </w:rPr>
      </w:pPr>
      <w:r w:rsidRPr="00F00478">
        <w:rPr>
          <w:rFonts w:ascii="Times New Roman" w:hAnsi="Times New Roman"/>
          <w:b/>
          <w:sz w:val="28"/>
          <w:szCs w:val="28"/>
        </w:rPr>
        <w:t>Кравцова Лариса Станиславовна</w:t>
      </w:r>
      <w:r w:rsidRPr="00F00478">
        <w:rPr>
          <w:rFonts w:ascii="Times New Roman" w:hAnsi="Times New Roman"/>
          <w:sz w:val="28"/>
          <w:szCs w:val="28"/>
        </w:rPr>
        <w:t xml:space="preserve"> преподаватель ОГАПОУ «Белгородский строительный колледж».</w:t>
      </w:r>
    </w:p>
    <w:p w:rsidR="002B36A6" w:rsidRPr="00527AE4" w:rsidRDefault="002B36A6" w:rsidP="002B36A6">
      <w:pPr>
        <w:widowControl w:val="0"/>
        <w:tabs>
          <w:tab w:val="left" w:pos="6420"/>
        </w:tabs>
        <w:suppressAutoHyphens/>
        <w:spacing w:after="0"/>
        <w:rPr>
          <w:rFonts w:ascii="Times New Roman" w:hAnsi="Times New Roman"/>
          <w:sz w:val="24"/>
          <w:szCs w:val="24"/>
        </w:rPr>
      </w:pPr>
    </w:p>
    <w:p w:rsidR="002B36A6" w:rsidRPr="00F00478" w:rsidRDefault="002B36A6" w:rsidP="002B36A6">
      <w:pPr>
        <w:widowControl w:val="0"/>
        <w:tabs>
          <w:tab w:val="left" w:pos="6420"/>
        </w:tabs>
        <w:suppressAutoHyphens/>
        <w:spacing w:after="0"/>
        <w:rPr>
          <w:rFonts w:ascii="Times New Roman" w:hAnsi="Times New Roman"/>
          <w:sz w:val="28"/>
          <w:szCs w:val="28"/>
        </w:rPr>
      </w:pPr>
    </w:p>
    <w:p w:rsidR="002B36A6" w:rsidRPr="00F00478" w:rsidRDefault="002B36A6" w:rsidP="002B36A6">
      <w:pPr>
        <w:pStyle w:val="Style2"/>
        <w:widowControl/>
        <w:spacing w:line="276" w:lineRule="auto"/>
        <w:jc w:val="left"/>
        <w:rPr>
          <w:rStyle w:val="FontStyle11"/>
          <w:sz w:val="28"/>
          <w:szCs w:val="28"/>
        </w:rPr>
      </w:pPr>
      <w:r w:rsidRPr="00F00478">
        <w:rPr>
          <w:rStyle w:val="FontStyle11"/>
          <w:sz w:val="28"/>
          <w:szCs w:val="28"/>
        </w:rPr>
        <w:t>Рекомендовано методическим советом ОГАПОУ «БСК»</w:t>
      </w:r>
    </w:p>
    <w:p w:rsidR="002B36A6" w:rsidRPr="00F00478" w:rsidRDefault="002B36A6" w:rsidP="002B36A6">
      <w:pPr>
        <w:pStyle w:val="Style2"/>
        <w:widowControl/>
        <w:spacing w:line="276" w:lineRule="auto"/>
        <w:jc w:val="left"/>
        <w:rPr>
          <w:rStyle w:val="FontStyle11"/>
          <w:sz w:val="28"/>
          <w:szCs w:val="28"/>
        </w:rPr>
      </w:pPr>
    </w:p>
    <w:p w:rsidR="002B36A6" w:rsidRPr="00F00478" w:rsidRDefault="002B36A6" w:rsidP="002B36A6">
      <w:pPr>
        <w:pStyle w:val="Style2"/>
        <w:widowControl/>
        <w:spacing w:line="276" w:lineRule="auto"/>
        <w:jc w:val="left"/>
        <w:rPr>
          <w:rStyle w:val="FontStyle11"/>
          <w:sz w:val="28"/>
          <w:szCs w:val="28"/>
        </w:rPr>
      </w:pPr>
      <w:r w:rsidRPr="00F00478">
        <w:rPr>
          <w:rStyle w:val="FontStyle11"/>
          <w:sz w:val="28"/>
          <w:szCs w:val="28"/>
        </w:rPr>
        <w:t>Протокол № ___ от_______________ 20__ г.</w:t>
      </w:r>
    </w:p>
    <w:p w:rsidR="002B36A6" w:rsidRPr="00F00478" w:rsidRDefault="002B36A6" w:rsidP="002B36A6">
      <w:pPr>
        <w:pStyle w:val="Style2"/>
        <w:widowControl/>
        <w:spacing w:line="276" w:lineRule="auto"/>
        <w:jc w:val="left"/>
        <w:rPr>
          <w:rStyle w:val="FontStyle11"/>
          <w:sz w:val="28"/>
          <w:szCs w:val="28"/>
        </w:rPr>
      </w:pPr>
      <w:r w:rsidRPr="00F00478">
        <w:rPr>
          <w:rStyle w:val="FontStyle11"/>
          <w:sz w:val="28"/>
          <w:szCs w:val="28"/>
        </w:rPr>
        <w:t>Заместитель директора по учебно-методической работе</w:t>
      </w:r>
    </w:p>
    <w:p w:rsidR="002B36A6" w:rsidRPr="00F00478" w:rsidRDefault="002B36A6" w:rsidP="002B36A6">
      <w:pPr>
        <w:spacing w:after="0"/>
        <w:rPr>
          <w:rFonts w:ascii="Times New Roman" w:hAnsi="Times New Roman"/>
          <w:sz w:val="28"/>
          <w:szCs w:val="28"/>
        </w:rPr>
      </w:pPr>
      <w:r w:rsidRPr="00F00478">
        <w:rPr>
          <w:rFonts w:ascii="Times New Roman" w:hAnsi="Times New Roman"/>
          <w:sz w:val="28"/>
          <w:szCs w:val="28"/>
        </w:rPr>
        <w:t>_____________________________</w:t>
      </w:r>
    </w:p>
    <w:p w:rsidR="002B36A6" w:rsidRPr="00F00478" w:rsidRDefault="002B36A6" w:rsidP="002B36A6">
      <w:pPr>
        <w:spacing w:after="0"/>
        <w:rPr>
          <w:rFonts w:ascii="Times New Roman" w:hAnsi="Times New Roman"/>
          <w:sz w:val="28"/>
          <w:szCs w:val="28"/>
        </w:rPr>
      </w:pPr>
    </w:p>
    <w:p w:rsidR="002B36A6" w:rsidRPr="00F00478" w:rsidRDefault="002B36A6" w:rsidP="002B36A6">
      <w:pPr>
        <w:spacing w:after="0"/>
        <w:rPr>
          <w:sz w:val="28"/>
          <w:szCs w:val="28"/>
        </w:rPr>
      </w:pPr>
      <w:r w:rsidRPr="00F00478">
        <w:rPr>
          <w:rFonts w:ascii="Times New Roman" w:hAnsi="Times New Roman"/>
          <w:sz w:val="28"/>
          <w:szCs w:val="28"/>
        </w:rPr>
        <w:t>Рассмотрено на заседании предметной цикловой комиссии</w:t>
      </w:r>
    </w:p>
    <w:p w:rsidR="002B36A6" w:rsidRPr="00F00478" w:rsidRDefault="002B36A6" w:rsidP="002B36A6">
      <w:pPr>
        <w:spacing w:line="360" w:lineRule="auto"/>
        <w:rPr>
          <w:sz w:val="28"/>
          <w:szCs w:val="28"/>
        </w:rPr>
      </w:pPr>
    </w:p>
    <w:p w:rsidR="002B36A6" w:rsidRPr="00F00478" w:rsidRDefault="002B36A6" w:rsidP="002B36A6">
      <w:pPr>
        <w:pStyle w:val="Style2"/>
        <w:widowControl/>
        <w:spacing w:line="360" w:lineRule="auto"/>
        <w:jc w:val="left"/>
        <w:rPr>
          <w:rStyle w:val="FontStyle11"/>
          <w:sz w:val="28"/>
          <w:szCs w:val="28"/>
        </w:rPr>
      </w:pPr>
      <w:r w:rsidRPr="00F00478">
        <w:rPr>
          <w:rStyle w:val="FontStyle11"/>
          <w:sz w:val="28"/>
          <w:szCs w:val="28"/>
        </w:rPr>
        <w:t>Протокол № ___ от_______________ 20__ г.</w:t>
      </w:r>
    </w:p>
    <w:p w:rsidR="002B36A6" w:rsidRPr="00F00478" w:rsidRDefault="002B36A6" w:rsidP="002B36A6">
      <w:pPr>
        <w:pStyle w:val="Style2"/>
        <w:widowControl/>
        <w:spacing w:line="360" w:lineRule="auto"/>
        <w:jc w:val="left"/>
        <w:rPr>
          <w:rStyle w:val="FontStyle11"/>
          <w:sz w:val="28"/>
          <w:szCs w:val="28"/>
        </w:rPr>
      </w:pPr>
      <w:r w:rsidRPr="00F00478">
        <w:rPr>
          <w:rStyle w:val="FontStyle11"/>
          <w:sz w:val="28"/>
          <w:szCs w:val="28"/>
        </w:rPr>
        <w:t>Председатель</w:t>
      </w:r>
      <w:r w:rsidRPr="00F00478">
        <w:rPr>
          <w:sz w:val="28"/>
          <w:szCs w:val="28"/>
        </w:rPr>
        <w:t xml:space="preserve"> предметной цикловой комиссии</w:t>
      </w:r>
    </w:p>
    <w:p w:rsidR="002B36A6" w:rsidRPr="00F00478" w:rsidRDefault="002B36A6" w:rsidP="002B36A6">
      <w:pPr>
        <w:pStyle w:val="12"/>
        <w:rPr>
          <w:rFonts w:ascii="Times New Roman" w:hAnsi="Times New Roman"/>
          <w:sz w:val="28"/>
          <w:szCs w:val="28"/>
        </w:rPr>
      </w:pPr>
      <w:r>
        <w:rPr>
          <w:rFonts w:ascii="Times New Roman" w:hAnsi="Times New Roman"/>
          <w:sz w:val="28"/>
          <w:szCs w:val="28"/>
        </w:rPr>
        <w:t>_____________________________</w:t>
      </w:r>
    </w:p>
    <w:p w:rsidR="002B36A6" w:rsidRPr="00D25F29" w:rsidRDefault="002B36A6" w:rsidP="002B36A6">
      <w:pPr>
        <w:pStyle w:val="a3"/>
        <w:rPr>
          <w:rFonts w:ascii="Times New Roman" w:hAnsi="Times New Roman" w:cs="Times New Roman"/>
          <w:b/>
          <w:color w:val="FF0000"/>
          <w:sz w:val="28"/>
          <w:szCs w:val="28"/>
        </w:rPr>
      </w:pPr>
    </w:p>
    <w:p w:rsidR="002B36A6" w:rsidRDefault="002B36A6" w:rsidP="002B36A6">
      <w:pPr>
        <w:pStyle w:val="a3"/>
        <w:rPr>
          <w:rFonts w:ascii="Times New Roman" w:hAnsi="Times New Roman" w:cs="Times New Roman"/>
          <w:sz w:val="28"/>
          <w:szCs w:val="28"/>
        </w:rPr>
        <w:sectPr w:rsidR="002B36A6" w:rsidSect="00FB24E8">
          <w:type w:val="continuous"/>
          <w:pgSz w:w="11906" w:h="16838"/>
          <w:pgMar w:top="1134" w:right="850" w:bottom="1134" w:left="1701" w:header="708" w:footer="708" w:gutter="0"/>
          <w:cols w:space="708"/>
          <w:docGrid w:linePitch="360"/>
        </w:sectPr>
      </w:pPr>
    </w:p>
    <w:p w:rsidR="002B36A6" w:rsidRDefault="002B36A6" w:rsidP="002B36A6">
      <w:pPr>
        <w:pStyle w:val="a3"/>
        <w:rPr>
          <w:rFonts w:ascii="Times New Roman" w:hAnsi="Times New Roman" w:cs="Times New Roman"/>
          <w:sz w:val="28"/>
          <w:szCs w:val="28"/>
        </w:rPr>
        <w:sectPr w:rsidR="002B36A6" w:rsidSect="00FB24E8">
          <w:type w:val="continuous"/>
          <w:pgSz w:w="11906" w:h="16838"/>
          <w:pgMar w:top="1134" w:right="850" w:bottom="1134" w:left="1701" w:header="708" w:footer="708" w:gutter="0"/>
          <w:cols w:num="2" w:space="708"/>
          <w:docGrid w:linePitch="360"/>
        </w:sectPr>
      </w:pPr>
    </w:p>
    <w:p w:rsidR="002B36A6" w:rsidRDefault="002B36A6" w:rsidP="002B1AAF">
      <w:pPr>
        <w:pStyle w:val="a3"/>
        <w:rPr>
          <w:rFonts w:ascii="Times New Roman" w:hAnsi="Times New Roman" w:cs="Times New Roman"/>
          <w:sz w:val="28"/>
          <w:szCs w:val="28"/>
        </w:rPr>
        <w:sectPr w:rsidR="002B36A6" w:rsidSect="00FB24E8">
          <w:type w:val="continuous"/>
          <w:pgSz w:w="11906" w:h="16838"/>
          <w:pgMar w:top="1134" w:right="850" w:bottom="1134" w:left="1701" w:header="708" w:footer="708" w:gutter="0"/>
          <w:cols w:num="2" w:space="708"/>
          <w:docGrid w:linePitch="360"/>
        </w:sectPr>
      </w:pPr>
    </w:p>
    <w:p w:rsidR="002B4C2F" w:rsidRPr="00F201CC" w:rsidRDefault="002B4C2F" w:rsidP="002B4C2F">
      <w:pPr>
        <w:pStyle w:val="a3"/>
        <w:jc w:val="center"/>
        <w:rPr>
          <w:rFonts w:ascii="Times New Roman" w:hAnsi="Times New Roman" w:cs="Times New Roman"/>
          <w:b/>
          <w:sz w:val="28"/>
          <w:szCs w:val="28"/>
        </w:rPr>
      </w:pPr>
      <w:r w:rsidRPr="00F201CC">
        <w:rPr>
          <w:rFonts w:ascii="Times New Roman" w:hAnsi="Times New Roman" w:cs="Times New Roman"/>
          <w:b/>
          <w:sz w:val="28"/>
          <w:szCs w:val="28"/>
        </w:rPr>
        <w:lastRenderedPageBreak/>
        <w:t>Пояснительная записка</w:t>
      </w:r>
    </w:p>
    <w:p w:rsidR="002B4C2F" w:rsidRDefault="002B4C2F" w:rsidP="002B4C2F">
      <w:pPr>
        <w:pStyle w:val="a3"/>
        <w:rPr>
          <w:rFonts w:ascii="Times New Roman" w:hAnsi="Times New Roman" w:cs="Times New Roman"/>
          <w:sz w:val="28"/>
          <w:szCs w:val="28"/>
        </w:rPr>
      </w:pP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1</w:t>
      </w:r>
      <w:r w:rsidRPr="00A872DE">
        <w:rPr>
          <w:rFonts w:ascii="Times New Roman" w:hAnsi="Times New Roman" w:cs="Times New Roman"/>
          <w:b/>
          <w:sz w:val="28"/>
          <w:szCs w:val="28"/>
        </w:rPr>
        <w:t xml:space="preserve">. Цели и задачи </w:t>
      </w:r>
      <w:r w:rsidR="006D18BB">
        <w:rPr>
          <w:rFonts w:ascii="Times New Roman" w:hAnsi="Times New Roman" w:cs="Times New Roman"/>
          <w:b/>
          <w:sz w:val="28"/>
          <w:szCs w:val="28"/>
        </w:rPr>
        <w:t>практических</w:t>
      </w:r>
      <w:r>
        <w:rPr>
          <w:rFonts w:ascii="Times New Roman" w:hAnsi="Times New Roman" w:cs="Times New Roman"/>
          <w:b/>
          <w:sz w:val="28"/>
          <w:szCs w:val="28"/>
        </w:rPr>
        <w:t xml:space="preserve"> работ</w:t>
      </w:r>
      <w:r w:rsidRPr="00A872DE">
        <w:rPr>
          <w:rFonts w:ascii="Times New Roman" w:hAnsi="Times New Roman" w:cs="Times New Roman"/>
          <w:b/>
          <w:sz w:val="28"/>
          <w:szCs w:val="28"/>
        </w:rPr>
        <w:t xml:space="preserve"> – требования к результатам освоения модуля</w:t>
      </w: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contextualSpacing/>
        <w:jc w:val="both"/>
        <w:rPr>
          <w:rFonts w:ascii="Times New Roman" w:hAnsi="Times New Roman" w:cs="Times New Roman"/>
          <w:sz w:val="28"/>
          <w:szCs w:val="28"/>
        </w:rPr>
      </w:pPr>
      <w:r w:rsidRPr="00A872DE">
        <w:rPr>
          <w:rFonts w:ascii="Times New Roman" w:hAnsi="Times New Roman" w:cs="Times New Roman"/>
          <w:sz w:val="28"/>
          <w:szCs w:val="28"/>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иметь практический опыт: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 в выполнении работ по строительству городских улиц и дорог и производству строительных материалов и изделий;</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 в оборудовании участка производства однотипных строительных работ;</w:t>
      </w:r>
    </w:p>
    <w:p w:rsidR="008B603B" w:rsidRPr="008B603B" w:rsidRDefault="008B603B" w:rsidP="008B603B">
      <w:pPr>
        <w:spacing w:before="80" w:after="0" w:line="240" w:lineRule="auto"/>
        <w:ind w:left="40"/>
        <w:rPr>
          <w:rFonts w:ascii="Times New Roman" w:hAnsi="Times New Roman"/>
          <w:sz w:val="28"/>
          <w:szCs w:val="28"/>
        </w:rPr>
      </w:pPr>
      <w:r w:rsidRPr="008B603B">
        <w:rPr>
          <w:rFonts w:ascii="Times New Roman" w:hAnsi="Times New Roman"/>
          <w:sz w:val="28"/>
          <w:szCs w:val="28"/>
        </w:rPr>
        <w:t>- в организации и ведении работ по строительству рельсовых и подъездных путей;</w:t>
      </w:r>
    </w:p>
    <w:p w:rsidR="008B603B" w:rsidRPr="008B603B" w:rsidRDefault="008B603B" w:rsidP="008B60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sz w:val="28"/>
          <w:szCs w:val="28"/>
        </w:rPr>
      </w:pPr>
      <w:r w:rsidRPr="008B603B">
        <w:rPr>
          <w:rFonts w:ascii="Times New Roman" w:hAnsi="Times New Roman"/>
          <w:sz w:val="28"/>
          <w:szCs w:val="28"/>
        </w:rPr>
        <w:t>- в организации и ведении работ по строительству искусственных сооружений.</w:t>
      </w:r>
    </w:p>
    <w:p w:rsidR="002B4C2F" w:rsidRPr="00A872DE" w:rsidRDefault="002B4C2F" w:rsidP="008B60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уметь:</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согласовывать прокладку подземных коммуникаций со всеми заинтересованными городскими службами;</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оформлять текстовую и графическую техническую документацию, составлять исполнительскую техническую и нормативно-сметную документацию;</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устанавливать технологическую последовательность работ по строительству городских улиц и дорог, рельсовых и подъездных путей, искусственных сооружений, проектировать проект организации работ и проект производства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выполнять работы по возведению земляного полотна, устройству дорожных одежд и водоотводных сооружений, укладке рельсовых и подъездных путей, строительству искусственных сооружений;</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организовывать и выполнять работы по подъемке пути стрелочных переводов на балласт и подбивке шпал балластом, рихтовке пути;</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проводить учет и контроль качества всех видов строительных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нормировать дорожно-строительные работы;</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выполнять разработку сметной документации по строительству городских улиц и дорог;</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проводить учет и контроль качества всех видов строительных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определять вредные и (или) опасные факторы, связанные с производством однотипных строительных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определять перечень средств коллективной и (или) индивидуальной защиты работников;</w:t>
      </w:r>
    </w:p>
    <w:p w:rsidR="003C3594" w:rsidRPr="008B603B" w:rsidRDefault="008B603B" w:rsidP="008B603B">
      <w:pPr>
        <w:spacing w:before="60" w:after="0" w:line="240" w:lineRule="auto"/>
        <w:ind w:left="40"/>
        <w:jc w:val="both"/>
        <w:rPr>
          <w:rFonts w:ascii="Times New Roman" w:hAnsi="Times New Roman"/>
          <w:sz w:val="28"/>
          <w:szCs w:val="28"/>
          <w:lang w:eastAsia="en-US"/>
        </w:rPr>
      </w:pPr>
      <w:r w:rsidRPr="008B603B">
        <w:rPr>
          <w:rFonts w:ascii="Times New Roman" w:hAnsi="Times New Roman"/>
          <w:sz w:val="28"/>
          <w:szCs w:val="28"/>
        </w:rPr>
        <w:t>определять перечень рабочих мест, подлежащих специальной оценке условий труда.</w:t>
      </w:r>
    </w:p>
    <w:p w:rsidR="002B4C2F" w:rsidRPr="00A872DE" w:rsidRDefault="002B4C2F" w:rsidP="006F2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lastRenderedPageBreak/>
        <w:t>знать:</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технологию работ по возведению земляного полотна, устройству конструктивных слоев дорожных одежд, водоотвода, укладке рельсовых и подъездных путей, строительству искусственных сооружений, озеленению и обустройству городских улиц и дорог, производству строительных материалов и изделий;</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нормативные требования к составлению графиков организации строительства и производства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виды согласований с городскими службами;</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виды дорожно-строительных материалов, спецификации изделий;</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виды дорожно-строительных машин для возведения земляного полотна, устройства дорожных одежд, искусственных сооружений и область их применения;</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типовые решения технологических карт всех видов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требования нормативных актов по контролю качества при всех видах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 xml:space="preserve">правила техники безопасности и охраны окружающей среды; </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требования нормативных актов по нормированию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технологию составления сметных расчетов различными методами;</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методику лабораторных испытаний и расчетов по определению физико-механических свойств строительных материалов;</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виды негативного воздействия на окружающую среду при производстве строительных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основные вредные и опасные производственные факторы;</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меры административной и уголовной ответственности, применяемые при нарушении требований охраны труда.</w:t>
      </w:r>
    </w:p>
    <w:p w:rsidR="002B4C2F" w:rsidRDefault="002B4C2F" w:rsidP="003C3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2</w:t>
      </w:r>
      <w:r w:rsidRPr="00A872DE">
        <w:rPr>
          <w:rFonts w:ascii="Times New Roman" w:hAnsi="Times New Roman" w:cs="Times New Roman"/>
          <w:b/>
          <w:sz w:val="28"/>
          <w:szCs w:val="28"/>
        </w:rPr>
        <w:t xml:space="preserve">. </w:t>
      </w:r>
      <w:r>
        <w:rPr>
          <w:rFonts w:ascii="Times New Roman" w:hAnsi="Times New Roman" w:cs="Times New Roman"/>
          <w:b/>
          <w:sz w:val="28"/>
          <w:szCs w:val="28"/>
        </w:rPr>
        <w:t>Условия проведения практических занятий.</w:t>
      </w:r>
    </w:p>
    <w:p w:rsidR="008B603B" w:rsidRPr="008B603B" w:rsidRDefault="008B603B" w:rsidP="008B603B">
      <w:pPr>
        <w:spacing w:after="60"/>
        <w:ind w:firstLine="709"/>
        <w:jc w:val="both"/>
        <w:rPr>
          <w:rFonts w:ascii="Times New Roman" w:hAnsi="Times New Roman"/>
          <w:bCs/>
          <w:sz w:val="28"/>
          <w:szCs w:val="28"/>
        </w:rPr>
      </w:pPr>
      <w:r w:rsidRPr="008B603B">
        <w:rPr>
          <w:rFonts w:ascii="Times New Roman" w:hAnsi="Times New Roman"/>
          <w:bCs/>
          <w:sz w:val="28"/>
          <w:szCs w:val="28"/>
        </w:rPr>
        <w:t>Для реализации программы профессионального модуля должна быть предусмотрена учебная аудитория «</w:t>
      </w:r>
      <w:r w:rsidRPr="008B603B">
        <w:rPr>
          <w:rFonts w:ascii="Times New Roman" w:hAnsi="Times New Roman"/>
          <w:sz w:val="28"/>
          <w:szCs w:val="28"/>
        </w:rPr>
        <w:t>Технологии и организации строительства городских путей сообщения</w:t>
      </w:r>
      <w:r w:rsidRPr="008B603B">
        <w:rPr>
          <w:rFonts w:ascii="Times New Roman" w:hAnsi="Times New Roman"/>
          <w:bCs/>
          <w:sz w:val="28"/>
          <w:szCs w:val="28"/>
        </w:rPr>
        <w:t>»</w:t>
      </w:r>
      <w:r w:rsidRPr="008B603B">
        <w:rPr>
          <w:rFonts w:ascii="Times New Roman" w:hAnsi="Times New Roman"/>
          <w:bCs/>
          <w:i/>
          <w:sz w:val="28"/>
          <w:szCs w:val="28"/>
        </w:rPr>
        <w:t xml:space="preserve"> </w:t>
      </w:r>
      <w:r w:rsidRPr="008B603B">
        <w:rPr>
          <w:rFonts w:ascii="Times New Roman" w:hAnsi="Times New Roman"/>
          <w:bCs/>
          <w:sz w:val="28"/>
          <w:szCs w:val="28"/>
        </w:rPr>
        <w:t>оснащенная</w:t>
      </w:r>
    </w:p>
    <w:p w:rsidR="008B603B" w:rsidRPr="008B603B" w:rsidRDefault="008B603B" w:rsidP="008B603B">
      <w:pPr>
        <w:spacing w:after="60"/>
        <w:ind w:firstLine="709"/>
        <w:jc w:val="both"/>
        <w:rPr>
          <w:rFonts w:ascii="Times New Roman" w:hAnsi="Times New Roman"/>
          <w:b/>
          <w:bCs/>
          <w:i/>
          <w:sz w:val="28"/>
          <w:szCs w:val="28"/>
        </w:rPr>
      </w:pPr>
      <w:r w:rsidRPr="008B603B">
        <w:rPr>
          <w:rFonts w:ascii="Times New Roman" w:hAnsi="Times New Roman"/>
          <w:bCs/>
          <w:i/>
          <w:sz w:val="28"/>
          <w:szCs w:val="28"/>
        </w:rPr>
        <w:t xml:space="preserve"> оборудованием:</w:t>
      </w:r>
    </w:p>
    <w:p w:rsidR="008B603B" w:rsidRPr="008B603B" w:rsidRDefault="008B603B" w:rsidP="008B603B">
      <w:pPr>
        <w:suppressAutoHyphens/>
        <w:autoSpaceDE w:val="0"/>
        <w:autoSpaceDN w:val="0"/>
        <w:adjustRightInd w:val="0"/>
        <w:spacing w:after="60"/>
        <w:ind w:firstLine="709"/>
        <w:jc w:val="both"/>
        <w:rPr>
          <w:rFonts w:ascii="Times New Roman" w:hAnsi="Times New Roman"/>
          <w:bCs/>
          <w:sz w:val="28"/>
          <w:szCs w:val="28"/>
        </w:rPr>
      </w:pPr>
      <w:r w:rsidRPr="008B603B">
        <w:rPr>
          <w:rFonts w:ascii="Times New Roman" w:hAnsi="Times New Roman"/>
          <w:bCs/>
          <w:sz w:val="28"/>
          <w:szCs w:val="28"/>
        </w:rPr>
        <w:t>- посадочные места по количеству обучающихся;</w:t>
      </w:r>
    </w:p>
    <w:p w:rsidR="008B603B" w:rsidRPr="008B603B" w:rsidRDefault="008B603B" w:rsidP="008B603B">
      <w:pPr>
        <w:suppressAutoHyphens/>
        <w:autoSpaceDE w:val="0"/>
        <w:autoSpaceDN w:val="0"/>
        <w:adjustRightInd w:val="0"/>
        <w:spacing w:after="60"/>
        <w:ind w:firstLine="709"/>
        <w:jc w:val="both"/>
        <w:rPr>
          <w:rFonts w:ascii="Times New Roman" w:hAnsi="Times New Roman"/>
          <w:bCs/>
          <w:sz w:val="28"/>
          <w:szCs w:val="28"/>
        </w:rPr>
      </w:pPr>
      <w:r w:rsidRPr="008B603B">
        <w:rPr>
          <w:rFonts w:ascii="Times New Roman" w:hAnsi="Times New Roman"/>
          <w:bCs/>
          <w:sz w:val="28"/>
          <w:szCs w:val="28"/>
        </w:rPr>
        <w:t>- рабочее место преподавателя;</w:t>
      </w:r>
    </w:p>
    <w:p w:rsidR="008B603B" w:rsidRPr="008B603B" w:rsidRDefault="008B603B" w:rsidP="008B603B">
      <w:pPr>
        <w:spacing w:after="60"/>
        <w:ind w:firstLine="709"/>
        <w:jc w:val="both"/>
        <w:rPr>
          <w:rFonts w:ascii="Times New Roman" w:hAnsi="Times New Roman"/>
          <w:sz w:val="28"/>
          <w:szCs w:val="28"/>
        </w:rPr>
      </w:pPr>
      <w:r w:rsidRPr="008B603B">
        <w:rPr>
          <w:rFonts w:ascii="Times New Roman" w:hAnsi="Times New Roman"/>
          <w:sz w:val="28"/>
          <w:szCs w:val="28"/>
        </w:rPr>
        <w:t>- комплект учебно-наглядных пособий;</w:t>
      </w:r>
    </w:p>
    <w:p w:rsidR="008B603B" w:rsidRPr="008B603B" w:rsidRDefault="008B603B" w:rsidP="008B603B">
      <w:pPr>
        <w:spacing w:after="60"/>
        <w:ind w:firstLine="709"/>
        <w:jc w:val="both"/>
        <w:rPr>
          <w:rFonts w:ascii="Times New Roman" w:hAnsi="Times New Roman"/>
          <w:bCs/>
          <w:i/>
          <w:sz w:val="28"/>
          <w:szCs w:val="28"/>
        </w:rPr>
      </w:pPr>
      <w:r w:rsidRPr="008B603B">
        <w:rPr>
          <w:rFonts w:ascii="Times New Roman" w:hAnsi="Times New Roman"/>
          <w:i/>
          <w:sz w:val="28"/>
          <w:szCs w:val="28"/>
        </w:rPr>
        <w:t>т</w:t>
      </w:r>
      <w:r w:rsidRPr="008B603B">
        <w:rPr>
          <w:rFonts w:ascii="Times New Roman" w:hAnsi="Times New Roman"/>
          <w:bCs/>
          <w:i/>
          <w:sz w:val="28"/>
          <w:szCs w:val="28"/>
        </w:rPr>
        <w:t>ехническими средствами обучения:</w:t>
      </w:r>
    </w:p>
    <w:p w:rsidR="008B603B" w:rsidRPr="008B603B" w:rsidRDefault="008B603B" w:rsidP="008B603B">
      <w:pPr>
        <w:suppressAutoHyphens/>
        <w:autoSpaceDE w:val="0"/>
        <w:autoSpaceDN w:val="0"/>
        <w:adjustRightInd w:val="0"/>
        <w:spacing w:after="60"/>
        <w:ind w:firstLine="709"/>
        <w:jc w:val="both"/>
        <w:rPr>
          <w:rFonts w:ascii="Times New Roman" w:hAnsi="Times New Roman"/>
          <w:bCs/>
          <w:sz w:val="28"/>
          <w:szCs w:val="28"/>
        </w:rPr>
      </w:pPr>
      <w:r w:rsidRPr="008B603B">
        <w:rPr>
          <w:rFonts w:ascii="Times New Roman" w:hAnsi="Times New Roman"/>
          <w:bCs/>
          <w:sz w:val="28"/>
          <w:szCs w:val="28"/>
        </w:rPr>
        <w:t>- компьютер с лицензионным программным обеспечением;</w:t>
      </w:r>
    </w:p>
    <w:p w:rsidR="008B603B" w:rsidRPr="008B603B" w:rsidRDefault="008B603B" w:rsidP="008B603B">
      <w:pPr>
        <w:suppressAutoHyphens/>
        <w:autoSpaceDE w:val="0"/>
        <w:autoSpaceDN w:val="0"/>
        <w:adjustRightInd w:val="0"/>
        <w:spacing w:after="60"/>
        <w:ind w:firstLine="709"/>
        <w:jc w:val="both"/>
        <w:rPr>
          <w:rFonts w:ascii="Times New Roman" w:hAnsi="Times New Roman"/>
          <w:bCs/>
          <w:sz w:val="28"/>
          <w:szCs w:val="28"/>
        </w:rPr>
      </w:pPr>
      <w:r w:rsidRPr="008B603B">
        <w:rPr>
          <w:rFonts w:ascii="Times New Roman" w:hAnsi="Times New Roman"/>
          <w:bCs/>
          <w:sz w:val="28"/>
          <w:szCs w:val="28"/>
        </w:rPr>
        <w:t>- интерактивная доска /мультимедиа проектор.</w:t>
      </w: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1.3. Формы </w:t>
      </w:r>
      <w:r>
        <w:rPr>
          <w:rFonts w:ascii="Times New Roman" w:hAnsi="Times New Roman" w:cs="Times New Roman"/>
          <w:b/>
          <w:sz w:val="28"/>
          <w:szCs w:val="28"/>
        </w:rPr>
        <w:t>проведения практических занятий.</w:t>
      </w:r>
    </w:p>
    <w:p w:rsidR="002B4C2F" w:rsidRPr="004358DA" w:rsidRDefault="004358DA" w:rsidP="00F436C1">
      <w:pPr>
        <w:pStyle w:val="a3"/>
        <w:rPr>
          <w:rFonts w:ascii="Times New Roman" w:hAnsi="Times New Roman" w:cs="Times New Roman"/>
          <w:sz w:val="28"/>
          <w:szCs w:val="28"/>
        </w:rPr>
        <w:sectPr w:rsidR="002B4C2F" w:rsidRPr="004358DA">
          <w:pgSz w:w="11906" w:h="16838"/>
          <w:pgMar w:top="1134" w:right="850" w:bottom="1134" w:left="1701" w:header="708" w:footer="708" w:gutter="0"/>
          <w:cols w:space="708"/>
          <w:docGrid w:linePitch="360"/>
        </w:sectPr>
      </w:pPr>
      <w:r w:rsidRPr="004358DA">
        <w:rPr>
          <w:rFonts w:ascii="Times New Roman" w:hAnsi="Times New Roman" w:cs="Times New Roman"/>
          <w:sz w:val="28"/>
          <w:szCs w:val="28"/>
        </w:rPr>
        <w:t xml:space="preserve">Практические работы выполняются </w:t>
      </w:r>
      <w:r>
        <w:rPr>
          <w:rFonts w:ascii="Times New Roman" w:hAnsi="Times New Roman" w:cs="Times New Roman"/>
          <w:sz w:val="28"/>
          <w:szCs w:val="28"/>
        </w:rPr>
        <w:t>в виде расчётов или в виде чертежей.</w:t>
      </w:r>
    </w:p>
    <w:p w:rsidR="00FB24E8" w:rsidRDefault="00FB24E8" w:rsidP="00F436C1">
      <w:pPr>
        <w:pStyle w:val="a3"/>
        <w:rPr>
          <w:rFonts w:ascii="Times New Roman" w:hAnsi="Times New Roman" w:cs="Times New Roman"/>
          <w:i/>
          <w:iCs/>
          <w:sz w:val="28"/>
          <w:szCs w:val="28"/>
        </w:rPr>
      </w:pP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t>1.4. Состав и содержание материалов для проведения практических</w:t>
      </w:r>
      <w:r>
        <w:rPr>
          <w:rFonts w:ascii="Times New Roman" w:hAnsi="Times New Roman" w:cs="Times New Roman"/>
          <w:b/>
          <w:sz w:val="28"/>
          <w:szCs w:val="28"/>
        </w:rPr>
        <w:t xml:space="preserve"> занятий.</w:t>
      </w:r>
    </w:p>
    <w:tbl>
      <w:tblPr>
        <w:tblW w:w="15060" w:type="dxa"/>
        <w:tblInd w:w="108" w:type="dxa"/>
        <w:tblLayout w:type="fixed"/>
        <w:tblLook w:val="04A0" w:firstRow="1" w:lastRow="0" w:firstColumn="1" w:lastColumn="0" w:noHBand="0" w:noVBand="1"/>
      </w:tblPr>
      <w:tblGrid>
        <w:gridCol w:w="3686"/>
        <w:gridCol w:w="516"/>
        <w:gridCol w:w="117"/>
        <w:gridCol w:w="9148"/>
        <w:gridCol w:w="1593"/>
      </w:tblGrid>
      <w:tr w:rsidR="001616BF" w:rsidRPr="00A872DE" w:rsidTr="001616BF">
        <w:trPr>
          <w:trHeight w:val="126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Наименование разделов профессионального модуля (ПМ), междисциплинарных курсов (МДК) и тем</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07222F" w:rsidRDefault="001616BF" w:rsidP="002B4C2F">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Содержание лабораторные работы и практические занятия обучающихся</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Объем часов</w:t>
            </w:r>
            <w:r w:rsidR="00A276A1" w:rsidRPr="0007222F">
              <w:rPr>
                <w:rFonts w:ascii="Times New Roman" w:hAnsi="Times New Roman" w:cs="Times New Roman"/>
                <w:b/>
                <w:bCs/>
                <w:sz w:val="24"/>
                <w:szCs w:val="24"/>
              </w:rPr>
              <w:t xml:space="preserve"> по практическим работам</w:t>
            </w:r>
          </w:p>
        </w:tc>
      </w:tr>
      <w:tr w:rsidR="001616BF"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w:t>
            </w:r>
          </w:p>
        </w:tc>
        <w:tc>
          <w:tcPr>
            <w:tcW w:w="9781" w:type="dxa"/>
            <w:gridSpan w:val="3"/>
            <w:tcBorders>
              <w:top w:val="single" w:sz="4" w:space="0" w:color="auto"/>
              <w:left w:val="nil"/>
              <w:bottom w:val="single" w:sz="4" w:space="0" w:color="auto"/>
              <w:right w:val="single" w:sz="4" w:space="0" w:color="auto"/>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2</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3</w:t>
            </w:r>
          </w:p>
        </w:tc>
      </w:tr>
      <w:tr w:rsidR="001616BF" w:rsidRPr="00A872DE" w:rsidTr="001616BF">
        <w:trPr>
          <w:trHeight w:val="630"/>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07222F" w:rsidRDefault="00C82CF9" w:rsidP="00A872DE">
            <w:pPr>
              <w:spacing w:after="0" w:line="240" w:lineRule="auto"/>
              <w:contextualSpacing/>
              <w:jc w:val="center"/>
              <w:rPr>
                <w:rFonts w:ascii="Times New Roman" w:hAnsi="Times New Roman" w:cs="Times New Roman"/>
                <w:b/>
                <w:bCs/>
                <w:sz w:val="24"/>
                <w:szCs w:val="24"/>
              </w:rPr>
            </w:pPr>
            <w:r w:rsidRPr="00F02D01">
              <w:rPr>
                <w:rFonts w:ascii="Times New Roman" w:eastAsia="Calibri" w:hAnsi="Times New Roman"/>
                <w:b/>
                <w:bCs/>
                <w:sz w:val="24"/>
                <w:szCs w:val="24"/>
              </w:rPr>
              <w:t>МДК 02.01.</w:t>
            </w:r>
            <w:r>
              <w:rPr>
                <w:rFonts w:ascii="Times New Roman" w:eastAsia="Calibri" w:hAnsi="Times New Roman"/>
                <w:b/>
                <w:bCs/>
                <w:sz w:val="24"/>
                <w:szCs w:val="24"/>
              </w:rPr>
              <w:t xml:space="preserve"> </w:t>
            </w:r>
            <w:r w:rsidRPr="00F02D01">
              <w:rPr>
                <w:rFonts w:ascii="Times New Roman" w:eastAsia="Calibri" w:hAnsi="Times New Roman"/>
                <w:b/>
                <w:bCs/>
                <w:sz w:val="24"/>
                <w:szCs w:val="24"/>
              </w:rPr>
              <w:t>Строи</w:t>
            </w:r>
            <w:r>
              <w:rPr>
                <w:rFonts w:ascii="Times New Roman" w:eastAsia="Calibri" w:hAnsi="Times New Roman"/>
                <w:b/>
                <w:bCs/>
                <w:sz w:val="24"/>
                <w:szCs w:val="24"/>
              </w:rPr>
              <w:t>тельство городских улиц и дорог</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BD7EA9"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78</w:t>
            </w:r>
          </w:p>
        </w:tc>
      </w:tr>
      <w:tr w:rsidR="001616BF" w:rsidRPr="00A872DE" w:rsidTr="001616BF">
        <w:trPr>
          <w:trHeight w:val="1260"/>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07222F" w:rsidRDefault="001839D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bCs/>
                <w:sz w:val="24"/>
                <w:szCs w:val="24"/>
              </w:rPr>
              <w:t xml:space="preserve">Тема 1.1. </w:t>
            </w:r>
            <w:r w:rsidR="00AD42A4" w:rsidRPr="0007222F">
              <w:rPr>
                <w:rFonts w:ascii="Times New Roman" w:eastAsia="Arial Unicode MS" w:hAnsi="Times New Roman"/>
                <w:sz w:val="24"/>
                <w:szCs w:val="24"/>
              </w:rPr>
              <w:t>Основные положение строительства городских улиц и дорог</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AD42A4"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xml:space="preserve">Практические занятия </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1616BF" w:rsidP="00A872DE">
            <w:pPr>
              <w:spacing w:after="0" w:line="240" w:lineRule="auto"/>
              <w:contextualSpacing/>
              <w:jc w:val="center"/>
              <w:rPr>
                <w:rFonts w:ascii="Times New Roman" w:hAnsi="Times New Roman" w:cs="Times New Roman"/>
                <w:bCs/>
                <w:sz w:val="24"/>
                <w:szCs w:val="24"/>
              </w:rPr>
            </w:pP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516" w:type="dxa"/>
            <w:tcBorders>
              <w:top w:val="nil"/>
              <w:left w:val="nil"/>
              <w:bottom w:val="single" w:sz="4" w:space="0" w:color="auto"/>
              <w:right w:val="single" w:sz="4" w:space="0" w:color="auto"/>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w:t>
            </w:r>
          </w:p>
        </w:tc>
        <w:tc>
          <w:tcPr>
            <w:tcW w:w="9265" w:type="dxa"/>
            <w:gridSpan w:val="2"/>
            <w:tcBorders>
              <w:top w:val="nil"/>
              <w:left w:val="nil"/>
              <w:bottom w:val="single" w:sz="4" w:space="0" w:color="auto"/>
              <w:right w:val="single" w:sz="4" w:space="0" w:color="auto"/>
            </w:tcBorders>
            <w:shd w:val="clear" w:color="auto" w:fill="auto"/>
            <w:vAlign w:val="center"/>
            <w:hideMark/>
          </w:tcPr>
          <w:p w:rsidR="00AD42A4" w:rsidRPr="0007222F" w:rsidRDefault="00AD42A4" w:rsidP="00AD42A4">
            <w:pPr>
              <w:spacing w:after="0" w:line="240" w:lineRule="auto"/>
              <w:ind w:left="142" w:hanging="142"/>
              <w:rPr>
                <w:rFonts w:ascii="Times New Roman" w:hAnsi="Times New Roman"/>
                <w:sz w:val="24"/>
                <w:szCs w:val="24"/>
              </w:rPr>
            </w:pPr>
            <w:r w:rsidRPr="0007222F">
              <w:rPr>
                <w:rFonts w:ascii="Times New Roman" w:hAnsi="Times New Roman"/>
                <w:sz w:val="24"/>
                <w:szCs w:val="24"/>
              </w:rPr>
              <w:t>Подбор машин на снятие растительного слоя</w:t>
            </w:r>
          </w:p>
          <w:p w:rsidR="001616BF" w:rsidRPr="0007222F" w:rsidRDefault="00AD42A4" w:rsidP="00AD42A4">
            <w:pPr>
              <w:spacing w:after="0" w:line="240" w:lineRule="auto"/>
              <w:contextualSpacing/>
              <w:rPr>
                <w:rFonts w:ascii="Times New Roman" w:hAnsi="Times New Roman" w:cs="Times New Roman"/>
                <w:sz w:val="24"/>
                <w:szCs w:val="24"/>
              </w:rPr>
            </w:pPr>
            <w:r w:rsidRPr="0007222F">
              <w:rPr>
                <w:rFonts w:ascii="Times New Roman" w:hAnsi="Times New Roman"/>
                <w:sz w:val="24"/>
                <w:szCs w:val="24"/>
              </w:rPr>
              <w:t>Назначить технологию работ, определить объем работ и необходимое количество бульдозеров, погрузчиков и автосамосвалов, на снятие растительного грунта.</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1616BF"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2</w:t>
            </w:r>
          </w:p>
        </w:tc>
      </w:tr>
      <w:tr w:rsidR="001616BF" w:rsidRPr="00A872DE" w:rsidTr="00BE39F1">
        <w:trPr>
          <w:trHeight w:val="63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07222F" w:rsidRDefault="001839D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bCs/>
                <w:sz w:val="24"/>
                <w:szCs w:val="24"/>
              </w:rPr>
              <w:t xml:space="preserve">Тема 1.2 </w:t>
            </w:r>
            <w:r w:rsidR="00AD42A4" w:rsidRPr="0007222F">
              <w:rPr>
                <w:rFonts w:ascii="Times New Roman" w:eastAsia="Arial Unicode MS" w:hAnsi="Times New Roman"/>
                <w:sz w:val="24"/>
                <w:szCs w:val="24"/>
              </w:rPr>
              <w:t>Строительство подземных инженерных сетей</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 </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1F0FD4"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4</w:t>
            </w:r>
          </w:p>
        </w:tc>
      </w:tr>
      <w:tr w:rsidR="001616BF" w:rsidRPr="00A276A1"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xml:space="preserve">Практические занятия </w:t>
            </w:r>
          </w:p>
        </w:tc>
        <w:tc>
          <w:tcPr>
            <w:tcW w:w="1593" w:type="dxa"/>
            <w:tcBorders>
              <w:top w:val="single" w:sz="4" w:space="0" w:color="auto"/>
              <w:left w:val="nil"/>
              <w:bottom w:val="single" w:sz="4" w:space="0" w:color="auto"/>
              <w:right w:val="single" w:sz="4" w:space="0" w:color="auto"/>
            </w:tcBorders>
            <w:shd w:val="clear" w:color="auto" w:fill="auto"/>
            <w:noWrap/>
            <w:vAlign w:val="center"/>
            <w:hideMark/>
          </w:tcPr>
          <w:p w:rsidR="001616BF" w:rsidRPr="0007222F" w:rsidRDefault="001616BF" w:rsidP="00A872DE">
            <w:pPr>
              <w:spacing w:after="0" w:line="240" w:lineRule="auto"/>
              <w:contextualSpacing/>
              <w:jc w:val="center"/>
              <w:rPr>
                <w:rFonts w:ascii="Times New Roman" w:hAnsi="Times New Roman" w:cs="Times New Roman"/>
                <w:bCs/>
                <w:sz w:val="24"/>
                <w:szCs w:val="24"/>
              </w:rPr>
            </w:pPr>
          </w:p>
        </w:tc>
      </w:tr>
      <w:tr w:rsidR="001616BF" w:rsidRPr="00A872DE" w:rsidTr="00AD42A4">
        <w:trPr>
          <w:trHeight w:val="315"/>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07222F" w:rsidRDefault="00AD42A4"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2</w:t>
            </w:r>
            <w:r w:rsidR="001616BF" w:rsidRPr="0007222F">
              <w:rPr>
                <w:rFonts w:ascii="Times New Roman" w:hAnsi="Times New Roman" w:cs="Times New Roman"/>
                <w:b/>
                <w:bCs/>
                <w:sz w:val="24"/>
                <w:szCs w:val="24"/>
              </w:rPr>
              <w:t>.</w:t>
            </w:r>
          </w:p>
        </w:tc>
        <w:tc>
          <w:tcPr>
            <w:tcW w:w="9148" w:type="dxa"/>
            <w:tcBorders>
              <w:top w:val="nil"/>
              <w:left w:val="nil"/>
              <w:bottom w:val="single" w:sz="4" w:space="0" w:color="auto"/>
              <w:right w:val="single" w:sz="4" w:space="0" w:color="auto"/>
            </w:tcBorders>
            <w:shd w:val="clear" w:color="auto" w:fill="auto"/>
            <w:vAlign w:val="center"/>
            <w:hideMark/>
          </w:tcPr>
          <w:p w:rsidR="00AD42A4" w:rsidRPr="0007222F" w:rsidRDefault="00AD42A4" w:rsidP="00AD42A4">
            <w:pPr>
              <w:spacing w:after="0" w:line="240" w:lineRule="auto"/>
              <w:rPr>
                <w:rFonts w:ascii="Times New Roman" w:hAnsi="Times New Roman"/>
                <w:sz w:val="24"/>
                <w:szCs w:val="24"/>
              </w:rPr>
            </w:pPr>
            <w:r w:rsidRPr="0007222F">
              <w:rPr>
                <w:rFonts w:ascii="Times New Roman" w:hAnsi="Times New Roman"/>
                <w:sz w:val="24"/>
                <w:szCs w:val="24"/>
              </w:rPr>
              <w:t>Расчет объемов работ на строительство водостока</w:t>
            </w:r>
          </w:p>
          <w:p w:rsidR="001616BF" w:rsidRPr="0007222F" w:rsidRDefault="00AD42A4" w:rsidP="00AD42A4">
            <w:pPr>
              <w:spacing w:after="0" w:line="240" w:lineRule="auto"/>
              <w:contextualSpacing/>
              <w:rPr>
                <w:rFonts w:ascii="Times New Roman" w:hAnsi="Times New Roman" w:cs="Times New Roman"/>
                <w:sz w:val="24"/>
                <w:szCs w:val="24"/>
              </w:rPr>
            </w:pPr>
            <w:r w:rsidRPr="0007222F">
              <w:rPr>
                <w:rFonts w:ascii="Times New Roman" w:hAnsi="Times New Roman"/>
                <w:sz w:val="24"/>
                <w:szCs w:val="24"/>
              </w:rPr>
              <w:t>Размещение продольного водостока в траншее и определение объемов работ на его строительство.</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1839DF"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AD42A4" w:rsidRPr="00A872DE" w:rsidTr="00AD42A4">
        <w:trPr>
          <w:trHeight w:val="31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AD42A4" w:rsidRPr="0007222F" w:rsidRDefault="00AD42A4" w:rsidP="00AD42A4">
            <w:pPr>
              <w:spacing w:after="0" w:line="240" w:lineRule="auto"/>
              <w:contextualSpacing/>
              <w:jc w:val="center"/>
              <w:rPr>
                <w:rFonts w:ascii="Times New Roman" w:hAnsi="Times New Roman" w:cs="Times New Roman"/>
                <w:b/>
                <w:bCs/>
                <w:sz w:val="24"/>
                <w:szCs w:val="24"/>
              </w:rPr>
            </w:pPr>
            <w:r w:rsidRPr="0007222F">
              <w:rPr>
                <w:rFonts w:ascii="Times New Roman" w:hAnsi="Times New Roman"/>
                <w:b/>
                <w:sz w:val="24"/>
                <w:szCs w:val="24"/>
              </w:rPr>
              <w:t>Тема 1.3</w:t>
            </w:r>
            <w:r w:rsidRPr="0007222F">
              <w:rPr>
                <w:rFonts w:ascii="Times New Roman" w:hAnsi="Times New Roman"/>
                <w:sz w:val="24"/>
                <w:szCs w:val="24"/>
              </w:rPr>
              <w:t xml:space="preserve"> </w:t>
            </w:r>
            <w:r w:rsidRPr="0007222F">
              <w:rPr>
                <w:rFonts w:ascii="Times New Roman" w:eastAsia="Arial Unicode MS" w:hAnsi="Times New Roman"/>
                <w:sz w:val="24"/>
                <w:szCs w:val="24"/>
              </w:rPr>
              <w:t>Строительство земляного полотна</w:t>
            </w:r>
          </w:p>
        </w:tc>
        <w:tc>
          <w:tcPr>
            <w:tcW w:w="9781" w:type="dxa"/>
            <w:gridSpan w:val="3"/>
            <w:tcBorders>
              <w:top w:val="nil"/>
              <w:left w:val="nil"/>
              <w:bottom w:val="single" w:sz="4" w:space="0" w:color="auto"/>
              <w:right w:val="single" w:sz="4" w:space="0" w:color="auto"/>
            </w:tcBorders>
            <w:shd w:val="clear" w:color="auto" w:fill="auto"/>
            <w:vAlign w:val="center"/>
          </w:tcPr>
          <w:p w:rsidR="00AD42A4" w:rsidRPr="0007222F" w:rsidRDefault="00AD42A4" w:rsidP="00AD42A4">
            <w:pPr>
              <w:spacing w:after="0" w:line="240" w:lineRule="auto"/>
              <w:rPr>
                <w:rFonts w:ascii="Times New Roman" w:hAnsi="Times New Roman"/>
                <w:sz w:val="24"/>
                <w:szCs w:val="24"/>
              </w:rPr>
            </w:pPr>
          </w:p>
        </w:tc>
        <w:tc>
          <w:tcPr>
            <w:tcW w:w="1593" w:type="dxa"/>
            <w:tcBorders>
              <w:top w:val="single" w:sz="4" w:space="0" w:color="auto"/>
              <w:left w:val="nil"/>
              <w:bottom w:val="single" w:sz="4" w:space="0" w:color="auto"/>
              <w:right w:val="single" w:sz="4" w:space="0" w:color="auto"/>
            </w:tcBorders>
            <w:shd w:val="clear" w:color="auto" w:fill="auto"/>
          </w:tcPr>
          <w:p w:rsidR="00AD42A4" w:rsidRPr="0007222F" w:rsidRDefault="001F0FD4" w:rsidP="00A872DE">
            <w:pPr>
              <w:spacing w:after="0" w:line="240" w:lineRule="auto"/>
              <w:contextualSpacing/>
              <w:jc w:val="center"/>
              <w:rPr>
                <w:rFonts w:ascii="Times New Roman" w:hAnsi="Times New Roman" w:cs="Times New Roman"/>
                <w:b/>
                <w:sz w:val="24"/>
                <w:szCs w:val="24"/>
              </w:rPr>
            </w:pPr>
            <w:r w:rsidRPr="0007222F">
              <w:rPr>
                <w:rFonts w:ascii="Times New Roman" w:hAnsi="Times New Roman" w:cs="Times New Roman"/>
                <w:b/>
                <w:sz w:val="24"/>
                <w:szCs w:val="24"/>
              </w:rPr>
              <w:t>20</w:t>
            </w:r>
          </w:p>
        </w:tc>
      </w:tr>
      <w:tr w:rsidR="00AD42A4" w:rsidRPr="00A872DE" w:rsidTr="00AD42A4">
        <w:trPr>
          <w:trHeight w:val="315"/>
        </w:trPr>
        <w:tc>
          <w:tcPr>
            <w:tcW w:w="3686" w:type="dxa"/>
            <w:tcBorders>
              <w:top w:val="single" w:sz="4" w:space="0" w:color="auto"/>
              <w:left w:val="single" w:sz="4" w:space="0" w:color="auto"/>
              <w:bottom w:val="nil"/>
              <w:right w:val="single" w:sz="4" w:space="0" w:color="auto"/>
            </w:tcBorders>
            <w:shd w:val="clear" w:color="auto" w:fill="auto"/>
            <w:vAlign w:val="center"/>
          </w:tcPr>
          <w:p w:rsidR="00AD42A4" w:rsidRPr="0007222F" w:rsidRDefault="00AD42A4" w:rsidP="00A872DE">
            <w:pPr>
              <w:spacing w:after="0" w:line="240" w:lineRule="auto"/>
              <w:contextualSpacing/>
              <w:rPr>
                <w:rFonts w:ascii="Times New Roman" w:hAnsi="Times New Roman" w:cs="Times New Roman"/>
                <w:b/>
                <w:bCs/>
                <w:sz w:val="24"/>
                <w:szCs w:val="24"/>
              </w:rPr>
            </w:pPr>
          </w:p>
        </w:tc>
        <w:tc>
          <w:tcPr>
            <w:tcW w:w="9781" w:type="dxa"/>
            <w:gridSpan w:val="3"/>
            <w:tcBorders>
              <w:top w:val="nil"/>
              <w:left w:val="nil"/>
              <w:bottom w:val="single" w:sz="4" w:space="0" w:color="auto"/>
              <w:right w:val="single" w:sz="4" w:space="0" w:color="auto"/>
            </w:tcBorders>
            <w:shd w:val="clear" w:color="auto" w:fill="auto"/>
            <w:vAlign w:val="center"/>
          </w:tcPr>
          <w:p w:rsidR="00AD42A4" w:rsidRPr="0007222F" w:rsidRDefault="00AD42A4" w:rsidP="00AD42A4">
            <w:pPr>
              <w:spacing w:after="0" w:line="240" w:lineRule="auto"/>
              <w:rPr>
                <w:rFonts w:ascii="Times New Roman" w:hAnsi="Times New Roman"/>
                <w:sz w:val="24"/>
                <w:szCs w:val="24"/>
              </w:rPr>
            </w:pPr>
            <w:r w:rsidRPr="0007222F">
              <w:rPr>
                <w:rFonts w:ascii="Times New Roman" w:hAnsi="Times New Roman" w:cs="Times New Roman"/>
                <w:b/>
                <w:bCs/>
                <w:sz w:val="24"/>
                <w:szCs w:val="24"/>
              </w:rPr>
              <w:t>Практические занятия</w:t>
            </w:r>
          </w:p>
        </w:tc>
        <w:tc>
          <w:tcPr>
            <w:tcW w:w="1593" w:type="dxa"/>
            <w:tcBorders>
              <w:top w:val="single" w:sz="4" w:space="0" w:color="auto"/>
              <w:left w:val="nil"/>
              <w:bottom w:val="nil"/>
              <w:right w:val="single" w:sz="4" w:space="0" w:color="auto"/>
            </w:tcBorders>
            <w:shd w:val="clear" w:color="auto" w:fill="auto"/>
          </w:tcPr>
          <w:p w:rsidR="00AD42A4" w:rsidRPr="0007222F" w:rsidRDefault="00AD42A4" w:rsidP="00A872DE">
            <w:pPr>
              <w:spacing w:after="0" w:line="240" w:lineRule="auto"/>
              <w:contextualSpacing/>
              <w:jc w:val="center"/>
              <w:rPr>
                <w:rFonts w:ascii="Times New Roman" w:hAnsi="Times New Roman" w:cs="Times New Roman"/>
                <w:sz w:val="24"/>
                <w:szCs w:val="24"/>
              </w:rPr>
            </w:pP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07222F" w:rsidRDefault="001F0FD4"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3</w:t>
            </w:r>
            <w:r w:rsidR="001616BF" w:rsidRPr="0007222F">
              <w:rPr>
                <w:rFonts w:ascii="Times New Roman" w:hAnsi="Times New Roman" w:cs="Times New Roman"/>
                <w:b/>
                <w:bCs/>
                <w:sz w:val="24"/>
                <w:szCs w:val="24"/>
              </w:rPr>
              <w:t>.</w:t>
            </w:r>
          </w:p>
        </w:tc>
        <w:tc>
          <w:tcPr>
            <w:tcW w:w="9148" w:type="dxa"/>
            <w:tcBorders>
              <w:top w:val="nil"/>
              <w:left w:val="nil"/>
              <w:bottom w:val="single" w:sz="4" w:space="0" w:color="auto"/>
              <w:right w:val="single" w:sz="4" w:space="0" w:color="auto"/>
            </w:tcBorders>
            <w:shd w:val="clear" w:color="auto" w:fill="auto"/>
            <w:vAlign w:val="center"/>
            <w:hideMark/>
          </w:tcPr>
          <w:p w:rsidR="00C02967" w:rsidRPr="0007222F" w:rsidRDefault="00C02967" w:rsidP="00C02967">
            <w:pPr>
              <w:spacing w:after="0" w:line="240" w:lineRule="auto"/>
              <w:rPr>
                <w:rFonts w:ascii="Times New Roman" w:hAnsi="Times New Roman"/>
                <w:sz w:val="24"/>
                <w:szCs w:val="24"/>
              </w:rPr>
            </w:pPr>
            <w:r w:rsidRPr="0007222F">
              <w:rPr>
                <w:rFonts w:ascii="Times New Roman" w:hAnsi="Times New Roman"/>
                <w:sz w:val="24"/>
                <w:szCs w:val="24"/>
              </w:rPr>
              <w:t>Подбор бульдозеров для разработки грунта</w:t>
            </w:r>
          </w:p>
          <w:p w:rsidR="001616BF" w:rsidRPr="0007222F" w:rsidRDefault="00C02967" w:rsidP="00C02967">
            <w:pPr>
              <w:spacing w:after="0" w:line="240" w:lineRule="auto"/>
              <w:contextualSpacing/>
              <w:rPr>
                <w:rFonts w:ascii="Times New Roman" w:hAnsi="Times New Roman" w:cs="Times New Roman"/>
                <w:sz w:val="24"/>
                <w:szCs w:val="24"/>
              </w:rPr>
            </w:pPr>
            <w:r w:rsidRPr="0007222F">
              <w:rPr>
                <w:rFonts w:ascii="Times New Roman" w:hAnsi="Times New Roman"/>
                <w:sz w:val="24"/>
                <w:szCs w:val="24"/>
              </w:rPr>
              <w:t>Расчет производительности и определение требуемого количества бульдозеров для разработки грунта в выемке и разравнивании грунта в насыпи.</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07222F" w:rsidRDefault="001F0FD4"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4</w:t>
            </w:r>
            <w:r w:rsidR="001616BF" w:rsidRPr="0007222F">
              <w:rPr>
                <w:rFonts w:ascii="Times New Roman" w:hAnsi="Times New Roman" w:cs="Times New Roman"/>
                <w:b/>
                <w:bCs/>
                <w:sz w:val="24"/>
                <w:szCs w:val="24"/>
              </w:rPr>
              <w:t>.</w:t>
            </w:r>
          </w:p>
        </w:tc>
        <w:tc>
          <w:tcPr>
            <w:tcW w:w="9148" w:type="dxa"/>
            <w:tcBorders>
              <w:top w:val="nil"/>
              <w:left w:val="nil"/>
              <w:bottom w:val="single" w:sz="4" w:space="0" w:color="auto"/>
              <w:right w:val="single" w:sz="4" w:space="0" w:color="auto"/>
            </w:tcBorders>
            <w:shd w:val="clear" w:color="auto" w:fill="auto"/>
            <w:vAlign w:val="center"/>
            <w:hideMark/>
          </w:tcPr>
          <w:p w:rsidR="00C02967" w:rsidRPr="0007222F" w:rsidRDefault="00C02967" w:rsidP="00C02967">
            <w:pPr>
              <w:spacing w:after="0" w:line="240" w:lineRule="auto"/>
              <w:rPr>
                <w:rFonts w:ascii="Times New Roman" w:hAnsi="Times New Roman"/>
                <w:sz w:val="24"/>
                <w:szCs w:val="24"/>
              </w:rPr>
            </w:pPr>
            <w:r w:rsidRPr="0007222F">
              <w:rPr>
                <w:rFonts w:ascii="Times New Roman" w:hAnsi="Times New Roman"/>
                <w:sz w:val="24"/>
                <w:szCs w:val="24"/>
              </w:rPr>
              <w:t>Подбор машин для разработки и вывоза грунта</w:t>
            </w:r>
          </w:p>
          <w:p w:rsidR="001616BF" w:rsidRPr="0007222F" w:rsidRDefault="00C02967" w:rsidP="00C02967">
            <w:pPr>
              <w:spacing w:after="0" w:line="240" w:lineRule="auto"/>
              <w:contextualSpacing/>
              <w:rPr>
                <w:rFonts w:ascii="Times New Roman" w:hAnsi="Times New Roman" w:cs="Times New Roman"/>
                <w:sz w:val="24"/>
                <w:szCs w:val="24"/>
              </w:rPr>
            </w:pPr>
            <w:r w:rsidRPr="0007222F">
              <w:rPr>
                <w:rFonts w:ascii="Times New Roman" w:hAnsi="Times New Roman"/>
                <w:sz w:val="24"/>
                <w:szCs w:val="24"/>
              </w:rPr>
              <w:t>Расчет производительности и определение требуемого количества экскаваторов и автосамосвалов для разработки выемки и вывоза грунта.</w:t>
            </w:r>
          </w:p>
        </w:tc>
        <w:tc>
          <w:tcPr>
            <w:tcW w:w="1593" w:type="dxa"/>
            <w:tcBorders>
              <w:top w:val="single" w:sz="4" w:space="0" w:color="auto"/>
              <w:left w:val="nil"/>
              <w:bottom w:val="nil"/>
              <w:right w:val="single" w:sz="4" w:space="0" w:color="auto"/>
            </w:tcBorders>
            <w:shd w:val="clear" w:color="auto" w:fill="auto"/>
            <w:hideMark/>
          </w:tcPr>
          <w:p w:rsidR="001616BF"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2</w:t>
            </w:r>
          </w:p>
        </w:tc>
      </w:tr>
      <w:tr w:rsidR="001616BF"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07222F" w:rsidRDefault="001F0FD4"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5</w:t>
            </w:r>
            <w:r w:rsidR="001616BF" w:rsidRPr="0007222F">
              <w:rPr>
                <w:rFonts w:ascii="Times New Roman" w:hAnsi="Times New Roman" w:cs="Times New Roman"/>
                <w:b/>
                <w:bCs/>
                <w:sz w:val="24"/>
                <w:szCs w:val="24"/>
              </w:rPr>
              <w:t>.</w:t>
            </w:r>
          </w:p>
        </w:tc>
        <w:tc>
          <w:tcPr>
            <w:tcW w:w="9148" w:type="dxa"/>
            <w:tcBorders>
              <w:top w:val="nil"/>
              <w:left w:val="nil"/>
              <w:bottom w:val="single" w:sz="4" w:space="0" w:color="auto"/>
              <w:right w:val="single" w:sz="4" w:space="0" w:color="auto"/>
            </w:tcBorders>
            <w:shd w:val="clear" w:color="auto" w:fill="auto"/>
            <w:vAlign w:val="center"/>
            <w:hideMark/>
          </w:tcPr>
          <w:p w:rsidR="00D92DDF" w:rsidRPr="0007222F" w:rsidRDefault="00D92DDF" w:rsidP="00D92DDF">
            <w:pPr>
              <w:spacing w:after="0" w:line="240" w:lineRule="auto"/>
              <w:rPr>
                <w:rFonts w:ascii="Times New Roman" w:hAnsi="Times New Roman"/>
                <w:sz w:val="24"/>
                <w:szCs w:val="24"/>
              </w:rPr>
            </w:pPr>
            <w:r w:rsidRPr="0007222F">
              <w:rPr>
                <w:rFonts w:ascii="Times New Roman" w:hAnsi="Times New Roman"/>
                <w:sz w:val="24"/>
                <w:szCs w:val="24"/>
              </w:rPr>
              <w:t>Подбор катков для уплотнения грунта в насыпи</w:t>
            </w:r>
          </w:p>
          <w:p w:rsidR="001616BF" w:rsidRPr="0007222F" w:rsidRDefault="00D92DDF" w:rsidP="00D92DDF">
            <w:pPr>
              <w:spacing w:after="0" w:line="240" w:lineRule="auto"/>
              <w:contextualSpacing/>
              <w:rPr>
                <w:rFonts w:ascii="Times New Roman" w:hAnsi="Times New Roman" w:cs="Times New Roman"/>
                <w:sz w:val="24"/>
                <w:szCs w:val="24"/>
              </w:rPr>
            </w:pPr>
            <w:r w:rsidRPr="0007222F">
              <w:rPr>
                <w:rFonts w:ascii="Times New Roman" w:hAnsi="Times New Roman"/>
                <w:sz w:val="24"/>
                <w:szCs w:val="24"/>
              </w:rPr>
              <w:lastRenderedPageBreak/>
              <w:t>Расчет производительности и определение требуемого количества катков для уплотнения грунта в насыпи.</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lastRenderedPageBreak/>
              <w:t>4</w:t>
            </w:r>
          </w:p>
        </w:tc>
      </w:tr>
      <w:tr w:rsidR="001F0FD4"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1F0FD4" w:rsidRPr="0007222F" w:rsidRDefault="001F0FD4"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1F0FD4" w:rsidRPr="0007222F" w:rsidRDefault="00D92DD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6.</w:t>
            </w:r>
          </w:p>
        </w:tc>
        <w:tc>
          <w:tcPr>
            <w:tcW w:w="9148" w:type="dxa"/>
            <w:tcBorders>
              <w:top w:val="nil"/>
              <w:left w:val="nil"/>
              <w:bottom w:val="single" w:sz="4" w:space="0" w:color="auto"/>
              <w:right w:val="single" w:sz="4" w:space="0" w:color="auto"/>
            </w:tcBorders>
            <w:shd w:val="clear" w:color="auto" w:fill="auto"/>
            <w:vAlign w:val="center"/>
          </w:tcPr>
          <w:p w:rsidR="00D92DDF" w:rsidRPr="0007222F" w:rsidRDefault="00D92DDF" w:rsidP="00D92DDF">
            <w:pPr>
              <w:spacing w:after="0" w:line="240" w:lineRule="auto"/>
              <w:rPr>
                <w:rFonts w:ascii="Times New Roman" w:hAnsi="Times New Roman"/>
                <w:sz w:val="24"/>
                <w:szCs w:val="24"/>
              </w:rPr>
            </w:pPr>
            <w:r w:rsidRPr="0007222F">
              <w:rPr>
                <w:rFonts w:ascii="Times New Roman" w:hAnsi="Times New Roman"/>
                <w:sz w:val="24"/>
                <w:szCs w:val="24"/>
              </w:rPr>
              <w:t>Подбор машин для планировки земляного полотна</w:t>
            </w:r>
          </w:p>
          <w:p w:rsidR="001F0FD4" w:rsidRPr="0007222F" w:rsidRDefault="00D92DDF" w:rsidP="00D92DDF">
            <w:pPr>
              <w:spacing w:after="0" w:line="240" w:lineRule="auto"/>
              <w:contextualSpacing/>
              <w:rPr>
                <w:rFonts w:ascii="Times New Roman" w:hAnsi="Times New Roman"/>
                <w:sz w:val="24"/>
                <w:szCs w:val="24"/>
              </w:rPr>
            </w:pPr>
            <w:r w:rsidRPr="0007222F">
              <w:rPr>
                <w:rFonts w:ascii="Times New Roman" w:hAnsi="Times New Roman"/>
                <w:sz w:val="24"/>
                <w:szCs w:val="24"/>
              </w:rPr>
              <w:t>Расчет производительности и определение требуемого количества автогрейдеров и экскаваторов планировщиков для профилирования и планировки земляного полотна.</w:t>
            </w:r>
          </w:p>
        </w:tc>
        <w:tc>
          <w:tcPr>
            <w:tcW w:w="1593" w:type="dxa"/>
            <w:tcBorders>
              <w:top w:val="single" w:sz="4" w:space="0" w:color="auto"/>
              <w:left w:val="nil"/>
              <w:bottom w:val="single" w:sz="4" w:space="0" w:color="auto"/>
              <w:right w:val="single" w:sz="4" w:space="0" w:color="auto"/>
            </w:tcBorders>
            <w:shd w:val="clear" w:color="auto" w:fill="auto"/>
          </w:tcPr>
          <w:p w:rsidR="001F0FD4"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1F0FD4"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1F0FD4" w:rsidRPr="0007222F" w:rsidRDefault="001F0FD4"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1F0FD4" w:rsidRPr="0007222F" w:rsidRDefault="00D92DD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7.</w:t>
            </w:r>
          </w:p>
        </w:tc>
        <w:tc>
          <w:tcPr>
            <w:tcW w:w="9148" w:type="dxa"/>
            <w:tcBorders>
              <w:top w:val="nil"/>
              <w:left w:val="nil"/>
              <w:bottom w:val="single" w:sz="4" w:space="0" w:color="auto"/>
              <w:right w:val="single" w:sz="4" w:space="0" w:color="auto"/>
            </w:tcBorders>
            <w:shd w:val="clear" w:color="auto" w:fill="auto"/>
            <w:vAlign w:val="center"/>
          </w:tcPr>
          <w:p w:rsidR="00D92DDF" w:rsidRPr="0007222F" w:rsidRDefault="00D92DDF" w:rsidP="00D92DDF">
            <w:pPr>
              <w:spacing w:after="0" w:line="240" w:lineRule="auto"/>
              <w:rPr>
                <w:rFonts w:ascii="Times New Roman" w:hAnsi="Times New Roman"/>
                <w:sz w:val="24"/>
                <w:szCs w:val="24"/>
              </w:rPr>
            </w:pPr>
            <w:r w:rsidRPr="0007222F">
              <w:rPr>
                <w:rFonts w:ascii="Times New Roman" w:hAnsi="Times New Roman"/>
                <w:sz w:val="24"/>
                <w:szCs w:val="24"/>
              </w:rPr>
              <w:t>Подбор машин для укрепления откосов земляного полотна</w:t>
            </w:r>
          </w:p>
          <w:p w:rsidR="001F0FD4" w:rsidRPr="0007222F" w:rsidRDefault="00D92DDF" w:rsidP="00D92DDF">
            <w:pPr>
              <w:spacing w:after="0" w:line="240" w:lineRule="auto"/>
              <w:contextualSpacing/>
              <w:rPr>
                <w:rFonts w:ascii="Times New Roman" w:hAnsi="Times New Roman"/>
                <w:sz w:val="24"/>
                <w:szCs w:val="24"/>
              </w:rPr>
            </w:pPr>
            <w:r w:rsidRPr="0007222F">
              <w:rPr>
                <w:rFonts w:ascii="Times New Roman" w:hAnsi="Times New Roman"/>
                <w:sz w:val="24"/>
                <w:szCs w:val="24"/>
              </w:rPr>
              <w:t>Расчет производительности и определение требуемого количества машин для укрепления откосов земляного полотна засевом трав.</w:t>
            </w:r>
          </w:p>
        </w:tc>
        <w:tc>
          <w:tcPr>
            <w:tcW w:w="1593" w:type="dxa"/>
            <w:tcBorders>
              <w:top w:val="single" w:sz="4" w:space="0" w:color="auto"/>
              <w:left w:val="nil"/>
              <w:bottom w:val="single" w:sz="4" w:space="0" w:color="auto"/>
              <w:right w:val="single" w:sz="4" w:space="0" w:color="auto"/>
            </w:tcBorders>
            <w:shd w:val="clear" w:color="auto" w:fill="auto"/>
          </w:tcPr>
          <w:p w:rsidR="001F0FD4"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1F0FD4" w:rsidRPr="00A872DE" w:rsidTr="004D2BDC">
        <w:trPr>
          <w:trHeight w:val="315"/>
        </w:trPr>
        <w:tc>
          <w:tcPr>
            <w:tcW w:w="3686" w:type="dxa"/>
            <w:tcBorders>
              <w:top w:val="nil"/>
              <w:left w:val="single" w:sz="4" w:space="0" w:color="auto"/>
              <w:bottom w:val="single" w:sz="4" w:space="0" w:color="auto"/>
              <w:right w:val="single" w:sz="4" w:space="0" w:color="auto"/>
            </w:tcBorders>
            <w:shd w:val="clear" w:color="auto" w:fill="auto"/>
            <w:vAlign w:val="center"/>
          </w:tcPr>
          <w:p w:rsidR="001F0FD4" w:rsidRPr="0007222F" w:rsidRDefault="001F0FD4"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1F0FD4" w:rsidRPr="0007222F" w:rsidRDefault="00D92DD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8.</w:t>
            </w:r>
          </w:p>
        </w:tc>
        <w:tc>
          <w:tcPr>
            <w:tcW w:w="9148" w:type="dxa"/>
            <w:tcBorders>
              <w:top w:val="nil"/>
              <w:left w:val="nil"/>
              <w:bottom w:val="single" w:sz="4" w:space="0" w:color="auto"/>
              <w:right w:val="single" w:sz="4" w:space="0" w:color="auto"/>
            </w:tcBorders>
            <w:shd w:val="clear" w:color="auto" w:fill="auto"/>
            <w:vAlign w:val="center"/>
          </w:tcPr>
          <w:p w:rsidR="00D92DDF" w:rsidRPr="0007222F" w:rsidRDefault="00D92DDF" w:rsidP="00D92DDF">
            <w:pPr>
              <w:spacing w:after="0" w:line="240" w:lineRule="auto"/>
              <w:rPr>
                <w:rFonts w:ascii="Times New Roman" w:hAnsi="Times New Roman"/>
                <w:sz w:val="24"/>
                <w:szCs w:val="24"/>
              </w:rPr>
            </w:pPr>
            <w:r w:rsidRPr="0007222F">
              <w:rPr>
                <w:rFonts w:ascii="Times New Roman" w:hAnsi="Times New Roman"/>
                <w:sz w:val="24"/>
                <w:szCs w:val="24"/>
              </w:rPr>
              <w:t>Уплотнение грунта</w:t>
            </w:r>
          </w:p>
          <w:p w:rsidR="001F0FD4" w:rsidRPr="0007222F" w:rsidRDefault="00D92DDF" w:rsidP="00D92DDF">
            <w:pPr>
              <w:spacing w:after="0" w:line="240" w:lineRule="auto"/>
              <w:contextualSpacing/>
              <w:rPr>
                <w:rFonts w:ascii="Times New Roman" w:hAnsi="Times New Roman"/>
                <w:sz w:val="24"/>
                <w:szCs w:val="24"/>
              </w:rPr>
            </w:pPr>
            <w:r w:rsidRPr="0007222F">
              <w:rPr>
                <w:rFonts w:ascii="Times New Roman" w:hAnsi="Times New Roman"/>
                <w:sz w:val="24"/>
                <w:szCs w:val="24"/>
              </w:rPr>
              <w:t>Изучение принципа работы приборов для контроля степени уплотнения грунта. Определение максимальной плотности и оптимальной влажности грунта.</w:t>
            </w:r>
          </w:p>
        </w:tc>
        <w:tc>
          <w:tcPr>
            <w:tcW w:w="1593" w:type="dxa"/>
            <w:tcBorders>
              <w:top w:val="single" w:sz="4" w:space="0" w:color="auto"/>
              <w:left w:val="nil"/>
              <w:bottom w:val="single" w:sz="4" w:space="0" w:color="auto"/>
              <w:right w:val="single" w:sz="4" w:space="0" w:color="auto"/>
            </w:tcBorders>
            <w:shd w:val="clear" w:color="auto" w:fill="auto"/>
          </w:tcPr>
          <w:p w:rsidR="001F0FD4"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E67C4E" w:rsidRPr="00A872DE" w:rsidTr="004D2BDC">
        <w:trPr>
          <w:trHeight w:val="31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4D2BDC" w:rsidRPr="0007222F" w:rsidRDefault="004D2BDC" w:rsidP="004D2BDC">
            <w:pPr>
              <w:spacing w:after="0" w:line="240" w:lineRule="auto"/>
              <w:jc w:val="center"/>
              <w:rPr>
                <w:rFonts w:ascii="Times New Roman" w:hAnsi="Times New Roman"/>
                <w:sz w:val="24"/>
                <w:szCs w:val="24"/>
              </w:rPr>
            </w:pPr>
            <w:r w:rsidRPr="0007222F">
              <w:rPr>
                <w:rFonts w:ascii="Times New Roman" w:hAnsi="Times New Roman"/>
                <w:b/>
                <w:sz w:val="24"/>
                <w:szCs w:val="24"/>
              </w:rPr>
              <w:t>Тема 1.4</w:t>
            </w:r>
          </w:p>
          <w:p w:rsidR="00E67C4E" w:rsidRPr="0007222F" w:rsidRDefault="004D2BDC" w:rsidP="004D2BDC">
            <w:pPr>
              <w:spacing w:after="0" w:line="240" w:lineRule="auto"/>
              <w:contextualSpacing/>
              <w:jc w:val="center"/>
              <w:rPr>
                <w:rFonts w:ascii="Times New Roman" w:hAnsi="Times New Roman" w:cs="Times New Roman"/>
                <w:b/>
                <w:bCs/>
                <w:sz w:val="24"/>
                <w:szCs w:val="24"/>
              </w:rPr>
            </w:pPr>
            <w:r w:rsidRPr="0007222F">
              <w:rPr>
                <w:rFonts w:ascii="Times New Roman" w:hAnsi="Times New Roman"/>
                <w:sz w:val="24"/>
                <w:szCs w:val="24"/>
              </w:rPr>
              <w:t>Мероприятия по регулированию водного режима городских улиц и дорог</w:t>
            </w:r>
          </w:p>
        </w:tc>
        <w:tc>
          <w:tcPr>
            <w:tcW w:w="9781" w:type="dxa"/>
            <w:gridSpan w:val="3"/>
            <w:tcBorders>
              <w:top w:val="nil"/>
              <w:left w:val="nil"/>
              <w:bottom w:val="single" w:sz="4" w:space="0" w:color="auto"/>
              <w:right w:val="single" w:sz="4" w:space="0" w:color="auto"/>
            </w:tcBorders>
            <w:shd w:val="clear" w:color="auto" w:fill="auto"/>
            <w:vAlign w:val="center"/>
          </w:tcPr>
          <w:p w:rsidR="00E67C4E" w:rsidRPr="0007222F" w:rsidRDefault="00E67C4E" w:rsidP="00A872DE">
            <w:pPr>
              <w:spacing w:after="0" w:line="240" w:lineRule="auto"/>
              <w:contextualSpacing/>
              <w:rPr>
                <w:rFonts w:ascii="Times New Roman" w:hAnsi="Times New Roman"/>
                <w:sz w:val="24"/>
                <w:szCs w:val="24"/>
              </w:rPr>
            </w:pPr>
          </w:p>
        </w:tc>
        <w:tc>
          <w:tcPr>
            <w:tcW w:w="1593" w:type="dxa"/>
            <w:tcBorders>
              <w:top w:val="single" w:sz="4" w:space="0" w:color="auto"/>
              <w:left w:val="nil"/>
              <w:bottom w:val="single" w:sz="4" w:space="0" w:color="auto"/>
              <w:right w:val="single" w:sz="4" w:space="0" w:color="auto"/>
            </w:tcBorders>
            <w:shd w:val="clear" w:color="auto" w:fill="auto"/>
          </w:tcPr>
          <w:p w:rsidR="00E67C4E" w:rsidRPr="0007222F" w:rsidRDefault="0007222F" w:rsidP="00A872DE">
            <w:pPr>
              <w:spacing w:after="0" w:line="240" w:lineRule="auto"/>
              <w:contextualSpacing/>
              <w:jc w:val="center"/>
              <w:rPr>
                <w:rFonts w:ascii="Times New Roman" w:hAnsi="Times New Roman" w:cs="Times New Roman"/>
                <w:b/>
                <w:sz w:val="24"/>
                <w:szCs w:val="24"/>
              </w:rPr>
            </w:pPr>
            <w:r w:rsidRPr="0007222F">
              <w:rPr>
                <w:rFonts w:ascii="Times New Roman" w:hAnsi="Times New Roman" w:cs="Times New Roman"/>
                <w:b/>
                <w:sz w:val="24"/>
                <w:szCs w:val="24"/>
              </w:rPr>
              <w:t>4</w:t>
            </w:r>
          </w:p>
        </w:tc>
      </w:tr>
      <w:tr w:rsidR="00E67C4E" w:rsidRPr="00A872DE" w:rsidTr="004D2BDC">
        <w:trPr>
          <w:trHeight w:val="315"/>
        </w:trPr>
        <w:tc>
          <w:tcPr>
            <w:tcW w:w="3686" w:type="dxa"/>
            <w:tcBorders>
              <w:top w:val="single" w:sz="4" w:space="0" w:color="auto"/>
              <w:left w:val="single" w:sz="4" w:space="0" w:color="auto"/>
              <w:bottom w:val="nil"/>
              <w:right w:val="single" w:sz="4" w:space="0" w:color="auto"/>
            </w:tcBorders>
            <w:shd w:val="clear" w:color="auto" w:fill="auto"/>
            <w:vAlign w:val="center"/>
          </w:tcPr>
          <w:p w:rsidR="00E67C4E" w:rsidRPr="0007222F" w:rsidRDefault="00E67C4E" w:rsidP="00A872DE">
            <w:pPr>
              <w:spacing w:after="0" w:line="240" w:lineRule="auto"/>
              <w:contextualSpacing/>
              <w:rPr>
                <w:rFonts w:ascii="Times New Roman" w:hAnsi="Times New Roman" w:cs="Times New Roman"/>
                <w:b/>
                <w:bCs/>
                <w:sz w:val="24"/>
                <w:szCs w:val="24"/>
              </w:rPr>
            </w:pPr>
          </w:p>
        </w:tc>
        <w:tc>
          <w:tcPr>
            <w:tcW w:w="9781" w:type="dxa"/>
            <w:gridSpan w:val="3"/>
            <w:tcBorders>
              <w:top w:val="nil"/>
              <w:left w:val="nil"/>
              <w:bottom w:val="single" w:sz="4" w:space="0" w:color="auto"/>
              <w:right w:val="single" w:sz="4" w:space="0" w:color="auto"/>
            </w:tcBorders>
            <w:shd w:val="clear" w:color="auto" w:fill="auto"/>
            <w:vAlign w:val="center"/>
          </w:tcPr>
          <w:p w:rsidR="00E67C4E" w:rsidRPr="0007222F" w:rsidRDefault="004D2BDC" w:rsidP="00A872DE">
            <w:pPr>
              <w:spacing w:after="0" w:line="240" w:lineRule="auto"/>
              <w:contextualSpacing/>
              <w:rPr>
                <w:rFonts w:ascii="Times New Roman" w:hAnsi="Times New Roman" w:cs="Times New Roman"/>
                <w:sz w:val="24"/>
                <w:szCs w:val="24"/>
              </w:rPr>
            </w:pPr>
            <w:r w:rsidRPr="0007222F">
              <w:rPr>
                <w:rFonts w:ascii="Times New Roman" w:hAnsi="Times New Roman" w:cs="Times New Roman"/>
                <w:b/>
                <w:bCs/>
                <w:sz w:val="24"/>
                <w:szCs w:val="24"/>
              </w:rPr>
              <w:t>Практические занятия</w:t>
            </w:r>
          </w:p>
        </w:tc>
        <w:tc>
          <w:tcPr>
            <w:tcW w:w="1593" w:type="dxa"/>
            <w:tcBorders>
              <w:top w:val="single" w:sz="4" w:space="0" w:color="auto"/>
              <w:left w:val="nil"/>
              <w:bottom w:val="single" w:sz="4" w:space="0" w:color="auto"/>
              <w:right w:val="single" w:sz="4" w:space="0" w:color="auto"/>
            </w:tcBorders>
            <w:shd w:val="clear" w:color="auto" w:fill="auto"/>
          </w:tcPr>
          <w:p w:rsidR="00E67C4E" w:rsidRPr="0007222F" w:rsidRDefault="00E67C4E" w:rsidP="00A872DE">
            <w:pPr>
              <w:spacing w:after="0" w:line="240" w:lineRule="auto"/>
              <w:contextualSpacing/>
              <w:jc w:val="center"/>
              <w:rPr>
                <w:rFonts w:ascii="Times New Roman" w:hAnsi="Times New Roman" w:cs="Times New Roman"/>
                <w:sz w:val="24"/>
                <w:szCs w:val="24"/>
              </w:rPr>
            </w:pPr>
          </w:p>
        </w:tc>
      </w:tr>
      <w:tr w:rsidR="00E67C4E" w:rsidRPr="00A872DE" w:rsidTr="004D2BDC">
        <w:trPr>
          <w:trHeight w:val="315"/>
        </w:trPr>
        <w:tc>
          <w:tcPr>
            <w:tcW w:w="3686" w:type="dxa"/>
            <w:tcBorders>
              <w:top w:val="nil"/>
              <w:left w:val="single" w:sz="4" w:space="0" w:color="auto"/>
              <w:bottom w:val="single" w:sz="4" w:space="0" w:color="auto"/>
              <w:right w:val="single" w:sz="4" w:space="0" w:color="auto"/>
            </w:tcBorders>
            <w:shd w:val="clear" w:color="auto" w:fill="auto"/>
            <w:vAlign w:val="center"/>
          </w:tcPr>
          <w:p w:rsidR="00E67C4E" w:rsidRPr="0007222F" w:rsidRDefault="00E67C4E"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E67C4E" w:rsidRPr="0007222F" w:rsidRDefault="004D2BDC"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9.</w:t>
            </w:r>
          </w:p>
        </w:tc>
        <w:tc>
          <w:tcPr>
            <w:tcW w:w="9148" w:type="dxa"/>
            <w:tcBorders>
              <w:top w:val="nil"/>
              <w:left w:val="nil"/>
              <w:bottom w:val="single" w:sz="4" w:space="0" w:color="auto"/>
              <w:right w:val="single" w:sz="4" w:space="0" w:color="auto"/>
            </w:tcBorders>
            <w:shd w:val="clear" w:color="auto" w:fill="auto"/>
            <w:vAlign w:val="center"/>
          </w:tcPr>
          <w:p w:rsidR="00E67C4E" w:rsidRPr="0007222F" w:rsidRDefault="004D2BDC" w:rsidP="00A872DE">
            <w:pPr>
              <w:spacing w:after="0" w:line="240" w:lineRule="auto"/>
              <w:contextualSpacing/>
              <w:rPr>
                <w:rFonts w:ascii="Times New Roman" w:hAnsi="Times New Roman" w:cs="Times New Roman"/>
                <w:sz w:val="24"/>
                <w:szCs w:val="24"/>
              </w:rPr>
            </w:pPr>
            <w:r w:rsidRPr="0007222F">
              <w:rPr>
                <w:rFonts w:ascii="Times New Roman" w:hAnsi="Times New Roman" w:cs="Times New Roman"/>
                <w:sz w:val="24"/>
                <w:szCs w:val="24"/>
              </w:rPr>
              <w:t>Определение объемов работ по строительству капилляропрерывающего слоя</w:t>
            </w:r>
          </w:p>
        </w:tc>
        <w:tc>
          <w:tcPr>
            <w:tcW w:w="1593" w:type="dxa"/>
            <w:tcBorders>
              <w:top w:val="single" w:sz="4" w:space="0" w:color="auto"/>
              <w:left w:val="nil"/>
              <w:bottom w:val="single" w:sz="4" w:space="0" w:color="auto"/>
              <w:right w:val="single" w:sz="4" w:space="0" w:color="auto"/>
            </w:tcBorders>
            <w:shd w:val="clear" w:color="auto" w:fill="auto"/>
          </w:tcPr>
          <w:p w:rsidR="00E67C4E"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4D2BDC" w:rsidRPr="00A872DE" w:rsidTr="004D2BDC">
        <w:trPr>
          <w:trHeight w:val="31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4D2BDC" w:rsidRPr="0007222F" w:rsidRDefault="004D2BDC" w:rsidP="004D2BDC">
            <w:pPr>
              <w:spacing w:after="0" w:line="240" w:lineRule="auto"/>
              <w:jc w:val="center"/>
              <w:rPr>
                <w:rFonts w:ascii="Times New Roman" w:hAnsi="Times New Roman"/>
                <w:sz w:val="24"/>
                <w:szCs w:val="24"/>
              </w:rPr>
            </w:pPr>
            <w:r w:rsidRPr="0007222F">
              <w:rPr>
                <w:rFonts w:ascii="Times New Roman" w:hAnsi="Times New Roman"/>
                <w:b/>
                <w:sz w:val="24"/>
                <w:szCs w:val="24"/>
              </w:rPr>
              <w:t>Тема 1.5</w:t>
            </w:r>
          </w:p>
          <w:p w:rsidR="004D2BDC" w:rsidRPr="0007222F" w:rsidRDefault="004D2BDC" w:rsidP="004D2BDC">
            <w:pPr>
              <w:spacing w:after="0" w:line="240" w:lineRule="auto"/>
              <w:contextualSpacing/>
              <w:jc w:val="center"/>
              <w:rPr>
                <w:rFonts w:ascii="Times New Roman" w:hAnsi="Times New Roman" w:cs="Times New Roman"/>
                <w:b/>
                <w:bCs/>
                <w:sz w:val="24"/>
                <w:szCs w:val="24"/>
              </w:rPr>
            </w:pPr>
            <w:r w:rsidRPr="0007222F">
              <w:rPr>
                <w:rFonts w:ascii="Times New Roman" w:hAnsi="Times New Roman"/>
                <w:sz w:val="24"/>
                <w:szCs w:val="24"/>
              </w:rPr>
              <w:t>Строительство оснований дорожных одежд</w:t>
            </w:r>
          </w:p>
        </w:tc>
        <w:tc>
          <w:tcPr>
            <w:tcW w:w="9781" w:type="dxa"/>
            <w:gridSpan w:val="3"/>
            <w:tcBorders>
              <w:top w:val="nil"/>
              <w:left w:val="nil"/>
              <w:bottom w:val="single" w:sz="4" w:space="0" w:color="auto"/>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sz w:val="24"/>
                <w:szCs w:val="24"/>
              </w:rPr>
            </w:pP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07222F" w:rsidP="00A872DE">
            <w:pPr>
              <w:spacing w:after="0" w:line="240" w:lineRule="auto"/>
              <w:contextualSpacing/>
              <w:jc w:val="center"/>
              <w:rPr>
                <w:rFonts w:ascii="Times New Roman" w:hAnsi="Times New Roman" w:cs="Times New Roman"/>
                <w:b/>
                <w:sz w:val="24"/>
                <w:szCs w:val="24"/>
              </w:rPr>
            </w:pPr>
            <w:r w:rsidRPr="0007222F">
              <w:rPr>
                <w:rFonts w:ascii="Times New Roman" w:hAnsi="Times New Roman" w:cs="Times New Roman"/>
                <w:b/>
                <w:sz w:val="24"/>
                <w:szCs w:val="24"/>
              </w:rPr>
              <w:t>14</w:t>
            </w:r>
          </w:p>
        </w:tc>
      </w:tr>
      <w:tr w:rsidR="004D2BDC" w:rsidRPr="00A872DE" w:rsidTr="004D2BDC">
        <w:trPr>
          <w:trHeight w:val="315"/>
        </w:trPr>
        <w:tc>
          <w:tcPr>
            <w:tcW w:w="3686" w:type="dxa"/>
            <w:tcBorders>
              <w:top w:val="single" w:sz="4" w:space="0" w:color="auto"/>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9781" w:type="dxa"/>
            <w:gridSpan w:val="3"/>
            <w:tcBorders>
              <w:top w:val="nil"/>
              <w:left w:val="nil"/>
              <w:bottom w:val="single" w:sz="4" w:space="0" w:color="auto"/>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sz w:val="24"/>
                <w:szCs w:val="24"/>
              </w:rPr>
            </w:pPr>
            <w:r w:rsidRPr="0007222F">
              <w:rPr>
                <w:rFonts w:ascii="Times New Roman" w:hAnsi="Times New Roman" w:cs="Times New Roman"/>
                <w:b/>
                <w:bCs/>
                <w:sz w:val="24"/>
                <w:szCs w:val="24"/>
              </w:rPr>
              <w:t>Практические занятия</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4D2BDC" w:rsidP="00A872DE">
            <w:pPr>
              <w:spacing w:after="0" w:line="240" w:lineRule="auto"/>
              <w:contextualSpacing/>
              <w:jc w:val="center"/>
              <w:rPr>
                <w:rFonts w:ascii="Times New Roman" w:hAnsi="Times New Roman" w:cs="Times New Roman"/>
                <w:sz w:val="24"/>
                <w:szCs w:val="24"/>
              </w:rPr>
            </w:pPr>
          </w:p>
        </w:tc>
      </w:tr>
      <w:tr w:rsidR="00E67C4E"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E67C4E" w:rsidRPr="0007222F" w:rsidRDefault="00E67C4E"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E67C4E" w:rsidRPr="0007222F" w:rsidRDefault="004D2BDC"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10.</w:t>
            </w:r>
          </w:p>
        </w:tc>
        <w:tc>
          <w:tcPr>
            <w:tcW w:w="9148" w:type="dxa"/>
            <w:tcBorders>
              <w:top w:val="nil"/>
              <w:left w:val="nil"/>
              <w:bottom w:val="single" w:sz="4" w:space="0" w:color="auto"/>
              <w:right w:val="single" w:sz="4" w:space="0" w:color="auto"/>
            </w:tcBorders>
            <w:shd w:val="clear" w:color="auto" w:fill="auto"/>
            <w:vAlign w:val="center"/>
          </w:tcPr>
          <w:p w:rsidR="004D2BDC" w:rsidRPr="0007222F" w:rsidRDefault="004D2BDC" w:rsidP="004D2BDC">
            <w:pPr>
              <w:spacing w:after="0" w:line="240" w:lineRule="auto"/>
              <w:rPr>
                <w:rFonts w:ascii="Times New Roman" w:hAnsi="Times New Roman"/>
                <w:sz w:val="24"/>
                <w:szCs w:val="24"/>
              </w:rPr>
            </w:pPr>
            <w:r w:rsidRPr="0007222F">
              <w:rPr>
                <w:rFonts w:ascii="Times New Roman" w:hAnsi="Times New Roman"/>
                <w:sz w:val="24"/>
                <w:szCs w:val="24"/>
              </w:rPr>
              <w:t>Определение объемов работ по строительству городской улицы</w:t>
            </w:r>
          </w:p>
          <w:p w:rsidR="00E67C4E" w:rsidRPr="0007222F" w:rsidRDefault="004D2BDC" w:rsidP="004D2BDC">
            <w:pPr>
              <w:spacing w:after="0" w:line="240" w:lineRule="auto"/>
              <w:contextualSpacing/>
              <w:rPr>
                <w:rFonts w:ascii="Times New Roman" w:hAnsi="Times New Roman"/>
                <w:sz w:val="24"/>
                <w:szCs w:val="24"/>
              </w:rPr>
            </w:pPr>
            <w:r w:rsidRPr="0007222F">
              <w:rPr>
                <w:rFonts w:ascii="Times New Roman" w:hAnsi="Times New Roman"/>
                <w:sz w:val="24"/>
                <w:szCs w:val="24"/>
              </w:rPr>
              <w:t>Определение объемов работ по строительству дорожной одежды городской улицы и устройству корыта.</w:t>
            </w:r>
          </w:p>
        </w:tc>
        <w:tc>
          <w:tcPr>
            <w:tcW w:w="1593" w:type="dxa"/>
            <w:tcBorders>
              <w:top w:val="single" w:sz="4" w:space="0" w:color="auto"/>
              <w:left w:val="nil"/>
              <w:bottom w:val="single" w:sz="4" w:space="0" w:color="auto"/>
              <w:right w:val="single" w:sz="4" w:space="0" w:color="auto"/>
            </w:tcBorders>
            <w:shd w:val="clear" w:color="auto" w:fill="auto"/>
          </w:tcPr>
          <w:p w:rsidR="00E67C4E" w:rsidRPr="0007222F" w:rsidRDefault="000437FD"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2</w:t>
            </w:r>
          </w:p>
        </w:tc>
      </w:tr>
      <w:tr w:rsidR="00E67C4E"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E67C4E" w:rsidRPr="0007222F" w:rsidRDefault="00E67C4E"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E67C4E" w:rsidRPr="0007222F" w:rsidRDefault="004D2BDC"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11.</w:t>
            </w:r>
          </w:p>
        </w:tc>
        <w:tc>
          <w:tcPr>
            <w:tcW w:w="9148" w:type="dxa"/>
            <w:tcBorders>
              <w:top w:val="nil"/>
              <w:left w:val="nil"/>
              <w:bottom w:val="single" w:sz="4" w:space="0" w:color="auto"/>
              <w:right w:val="single" w:sz="4" w:space="0" w:color="auto"/>
            </w:tcBorders>
            <w:shd w:val="clear" w:color="auto" w:fill="auto"/>
            <w:vAlign w:val="center"/>
          </w:tcPr>
          <w:p w:rsidR="004D2BDC" w:rsidRPr="0007222F" w:rsidRDefault="004D2BDC" w:rsidP="004D2BDC">
            <w:pPr>
              <w:spacing w:after="0" w:line="240" w:lineRule="auto"/>
              <w:rPr>
                <w:rFonts w:ascii="Times New Roman" w:hAnsi="Times New Roman"/>
                <w:sz w:val="24"/>
                <w:szCs w:val="24"/>
              </w:rPr>
            </w:pPr>
            <w:r w:rsidRPr="0007222F">
              <w:rPr>
                <w:rFonts w:ascii="Times New Roman" w:hAnsi="Times New Roman"/>
                <w:sz w:val="24"/>
                <w:szCs w:val="24"/>
              </w:rPr>
              <w:t>Строительство дополнительного слоя основания из песка</w:t>
            </w:r>
          </w:p>
          <w:p w:rsidR="00E67C4E" w:rsidRPr="0007222F" w:rsidRDefault="004D2BDC" w:rsidP="004D2BDC">
            <w:pPr>
              <w:spacing w:after="0" w:line="240" w:lineRule="auto"/>
              <w:contextualSpacing/>
              <w:rPr>
                <w:rFonts w:ascii="Times New Roman" w:hAnsi="Times New Roman"/>
                <w:sz w:val="24"/>
                <w:szCs w:val="24"/>
              </w:rPr>
            </w:pPr>
            <w:r w:rsidRPr="0007222F">
              <w:rPr>
                <w:rFonts w:ascii="Times New Roman" w:hAnsi="Times New Roman"/>
                <w:sz w:val="24"/>
                <w:szCs w:val="24"/>
              </w:rPr>
              <w:t>Расчет объемов работ и комплектование отряда машин по строительству дополнительного слоя основания из песка.</w:t>
            </w:r>
          </w:p>
        </w:tc>
        <w:tc>
          <w:tcPr>
            <w:tcW w:w="1593" w:type="dxa"/>
            <w:tcBorders>
              <w:top w:val="single" w:sz="4" w:space="0" w:color="auto"/>
              <w:left w:val="nil"/>
              <w:bottom w:val="single" w:sz="4" w:space="0" w:color="auto"/>
              <w:right w:val="single" w:sz="4" w:space="0" w:color="auto"/>
            </w:tcBorders>
            <w:shd w:val="clear" w:color="auto" w:fill="auto"/>
          </w:tcPr>
          <w:p w:rsidR="00E67C4E" w:rsidRPr="0007222F" w:rsidRDefault="000437FD"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E67C4E"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E67C4E" w:rsidRPr="0007222F" w:rsidRDefault="00E67C4E"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E67C4E" w:rsidRPr="0007222F" w:rsidRDefault="004D2BDC"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12.</w:t>
            </w:r>
          </w:p>
        </w:tc>
        <w:tc>
          <w:tcPr>
            <w:tcW w:w="9148" w:type="dxa"/>
            <w:tcBorders>
              <w:top w:val="nil"/>
              <w:left w:val="nil"/>
              <w:bottom w:val="single" w:sz="4" w:space="0" w:color="auto"/>
              <w:right w:val="single" w:sz="4" w:space="0" w:color="auto"/>
            </w:tcBorders>
            <w:shd w:val="clear" w:color="auto" w:fill="auto"/>
            <w:vAlign w:val="center"/>
          </w:tcPr>
          <w:p w:rsidR="004D2BDC" w:rsidRPr="0007222F" w:rsidRDefault="004D2BDC" w:rsidP="004D2BDC">
            <w:pPr>
              <w:spacing w:after="0" w:line="240" w:lineRule="auto"/>
              <w:rPr>
                <w:rFonts w:ascii="Times New Roman" w:hAnsi="Times New Roman"/>
                <w:sz w:val="24"/>
                <w:szCs w:val="24"/>
              </w:rPr>
            </w:pPr>
            <w:r w:rsidRPr="0007222F">
              <w:rPr>
                <w:rFonts w:ascii="Times New Roman" w:hAnsi="Times New Roman"/>
                <w:sz w:val="24"/>
                <w:szCs w:val="24"/>
              </w:rPr>
              <w:t>Строительство основания из каменного материала</w:t>
            </w:r>
          </w:p>
          <w:p w:rsidR="00E67C4E" w:rsidRPr="0007222F" w:rsidRDefault="004D2BDC" w:rsidP="004D2BDC">
            <w:pPr>
              <w:spacing w:after="0" w:line="240" w:lineRule="auto"/>
              <w:contextualSpacing/>
              <w:rPr>
                <w:rFonts w:ascii="Times New Roman" w:hAnsi="Times New Roman"/>
                <w:sz w:val="24"/>
                <w:szCs w:val="24"/>
              </w:rPr>
            </w:pPr>
            <w:r w:rsidRPr="0007222F">
              <w:rPr>
                <w:rFonts w:ascii="Times New Roman" w:hAnsi="Times New Roman"/>
                <w:sz w:val="24"/>
                <w:szCs w:val="24"/>
              </w:rPr>
              <w:t>Расчет объемов работ и комплектование отряда машин по строительству слоя основания из каменного материала.</w:t>
            </w:r>
          </w:p>
        </w:tc>
        <w:tc>
          <w:tcPr>
            <w:tcW w:w="1593" w:type="dxa"/>
            <w:tcBorders>
              <w:top w:val="single" w:sz="4" w:space="0" w:color="auto"/>
              <w:left w:val="nil"/>
              <w:bottom w:val="single" w:sz="4" w:space="0" w:color="auto"/>
              <w:right w:val="single" w:sz="4" w:space="0" w:color="auto"/>
            </w:tcBorders>
            <w:shd w:val="clear" w:color="auto" w:fill="auto"/>
          </w:tcPr>
          <w:p w:rsidR="00E67C4E" w:rsidRPr="0007222F" w:rsidRDefault="000437FD"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4D2BDC"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4D2BDC" w:rsidRPr="0007222F" w:rsidRDefault="004D2BDC"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13.</w:t>
            </w:r>
          </w:p>
        </w:tc>
        <w:tc>
          <w:tcPr>
            <w:tcW w:w="9148" w:type="dxa"/>
            <w:tcBorders>
              <w:top w:val="nil"/>
              <w:left w:val="nil"/>
              <w:bottom w:val="single" w:sz="4" w:space="0" w:color="auto"/>
              <w:right w:val="single" w:sz="4" w:space="0" w:color="auto"/>
            </w:tcBorders>
            <w:shd w:val="clear" w:color="auto" w:fill="auto"/>
            <w:vAlign w:val="center"/>
          </w:tcPr>
          <w:p w:rsidR="004D2BDC" w:rsidRPr="0007222F" w:rsidRDefault="004D2BDC" w:rsidP="004D2BDC">
            <w:pPr>
              <w:spacing w:after="0" w:line="240" w:lineRule="auto"/>
              <w:rPr>
                <w:rFonts w:ascii="Times New Roman" w:hAnsi="Times New Roman"/>
                <w:sz w:val="24"/>
                <w:szCs w:val="24"/>
              </w:rPr>
            </w:pPr>
            <w:r w:rsidRPr="0007222F">
              <w:rPr>
                <w:rFonts w:ascii="Times New Roman" w:hAnsi="Times New Roman"/>
                <w:sz w:val="24"/>
                <w:szCs w:val="24"/>
              </w:rPr>
              <w:t>Строительство основания из укрепленного вяжущим грунта</w:t>
            </w:r>
          </w:p>
          <w:p w:rsidR="004D2BDC" w:rsidRPr="0007222F" w:rsidRDefault="004D2BDC" w:rsidP="004D2BDC">
            <w:pPr>
              <w:spacing w:after="0" w:line="240" w:lineRule="auto"/>
              <w:rPr>
                <w:rFonts w:ascii="Times New Roman" w:hAnsi="Times New Roman"/>
                <w:sz w:val="24"/>
                <w:szCs w:val="24"/>
              </w:rPr>
            </w:pPr>
            <w:r w:rsidRPr="0007222F">
              <w:rPr>
                <w:rFonts w:ascii="Times New Roman" w:hAnsi="Times New Roman"/>
                <w:sz w:val="24"/>
                <w:szCs w:val="24"/>
              </w:rPr>
              <w:t>Расчет объемов работ и комплектование отряда машин по строительству слоя основания из укрепленного вяжущим грунта.</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0437FD"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2</w:t>
            </w:r>
          </w:p>
        </w:tc>
      </w:tr>
      <w:tr w:rsidR="004D2BDC" w:rsidRPr="00A872DE" w:rsidTr="004D2BDC">
        <w:trPr>
          <w:trHeight w:val="315"/>
        </w:trPr>
        <w:tc>
          <w:tcPr>
            <w:tcW w:w="3686" w:type="dxa"/>
            <w:tcBorders>
              <w:top w:val="nil"/>
              <w:left w:val="single" w:sz="4" w:space="0" w:color="auto"/>
              <w:bottom w:val="single" w:sz="4" w:space="0" w:color="auto"/>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4D2BDC" w:rsidRPr="0007222F" w:rsidRDefault="004D2BDC"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14.</w:t>
            </w:r>
          </w:p>
        </w:tc>
        <w:tc>
          <w:tcPr>
            <w:tcW w:w="9148" w:type="dxa"/>
            <w:tcBorders>
              <w:top w:val="nil"/>
              <w:left w:val="nil"/>
              <w:bottom w:val="single" w:sz="4" w:space="0" w:color="auto"/>
              <w:right w:val="single" w:sz="4" w:space="0" w:color="auto"/>
            </w:tcBorders>
            <w:shd w:val="clear" w:color="auto" w:fill="auto"/>
            <w:vAlign w:val="center"/>
          </w:tcPr>
          <w:p w:rsidR="004D2BDC" w:rsidRPr="0007222F" w:rsidRDefault="004D2BDC" w:rsidP="004D2BDC">
            <w:pPr>
              <w:spacing w:after="0" w:line="240" w:lineRule="auto"/>
              <w:rPr>
                <w:rFonts w:ascii="Times New Roman" w:hAnsi="Times New Roman"/>
                <w:sz w:val="24"/>
                <w:szCs w:val="24"/>
              </w:rPr>
            </w:pPr>
            <w:r w:rsidRPr="0007222F">
              <w:rPr>
                <w:rFonts w:ascii="Times New Roman" w:hAnsi="Times New Roman"/>
                <w:sz w:val="24"/>
                <w:szCs w:val="24"/>
              </w:rPr>
              <w:t>Строительство основания из бетонных смесей</w:t>
            </w:r>
          </w:p>
          <w:p w:rsidR="004D2BDC" w:rsidRPr="0007222F" w:rsidRDefault="004D2BDC" w:rsidP="004D2BDC">
            <w:pPr>
              <w:spacing w:after="0" w:line="240" w:lineRule="auto"/>
              <w:rPr>
                <w:rFonts w:ascii="Times New Roman" w:hAnsi="Times New Roman"/>
                <w:sz w:val="24"/>
                <w:szCs w:val="24"/>
              </w:rPr>
            </w:pPr>
            <w:r w:rsidRPr="0007222F">
              <w:rPr>
                <w:rFonts w:ascii="Times New Roman" w:hAnsi="Times New Roman"/>
                <w:sz w:val="24"/>
                <w:szCs w:val="24"/>
              </w:rPr>
              <w:t>Расчет объемов работ и комплектование отряда машин по строительству слоя основания из бетонных смесей.</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0437FD"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2</w:t>
            </w:r>
          </w:p>
        </w:tc>
      </w:tr>
      <w:tr w:rsidR="004D2BDC" w:rsidRPr="00A872DE" w:rsidTr="004D2BDC">
        <w:trPr>
          <w:trHeight w:val="31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887C87" w:rsidRPr="0007222F" w:rsidRDefault="00887C87" w:rsidP="00887C87">
            <w:pPr>
              <w:spacing w:after="0" w:line="240" w:lineRule="auto"/>
              <w:jc w:val="center"/>
              <w:rPr>
                <w:rFonts w:ascii="Times New Roman" w:hAnsi="Times New Roman"/>
                <w:sz w:val="24"/>
                <w:szCs w:val="24"/>
              </w:rPr>
            </w:pPr>
            <w:r w:rsidRPr="0007222F">
              <w:rPr>
                <w:rFonts w:ascii="Times New Roman" w:hAnsi="Times New Roman"/>
                <w:b/>
                <w:sz w:val="24"/>
                <w:szCs w:val="24"/>
              </w:rPr>
              <w:lastRenderedPageBreak/>
              <w:t>Тема 1.6</w:t>
            </w:r>
          </w:p>
          <w:p w:rsidR="004D2BDC" w:rsidRPr="0007222F" w:rsidRDefault="00887C87" w:rsidP="00887C87">
            <w:pPr>
              <w:spacing w:after="0" w:line="240" w:lineRule="auto"/>
              <w:contextualSpacing/>
              <w:jc w:val="center"/>
              <w:rPr>
                <w:rFonts w:ascii="Times New Roman" w:hAnsi="Times New Roman" w:cs="Times New Roman"/>
                <w:b/>
                <w:bCs/>
                <w:sz w:val="24"/>
                <w:szCs w:val="24"/>
              </w:rPr>
            </w:pPr>
            <w:r w:rsidRPr="0007222F">
              <w:rPr>
                <w:rFonts w:ascii="Times New Roman" w:hAnsi="Times New Roman"/>
                <w:sz w:val="24"/>
                <w:szCs w:val="24"/>
              </w:rPr>
              <w:t>Строительство покрытий дорожных одежд</w:t>
            </w:r>
          </w:p>
        </w:tc>
        <w:tc>
          <w:tcPr>
            <w:tcW w:w="9781" w:type="dxa"/>
            <w:gridSpan w:val="3"/>
            <w:tcBorders>
              <w:top w:val="nil"/>
              <w:left w:val="nil"/>
              <w:bottom w:val="single" w:sz="4" w:space="0" w:color="auto"/>
              <w:right w:val="single" w:sz="4" w:space="0" w:color="auto"/>
            </w:tcBorders>
            <w:shd w:val="clear" w:color="auto" w:fill="auto"/>
            <w:vAlign w:val="center"/>
          </w:tcPr>
          <w:p w:rsidR="004D2BDC" w:rsidRPr="0007222F" w:rsidRDefault="004D2BDC" w:rsidP="004D2BDC">
            <w:pPr>
              <w:spacing w:after="0" w:line="240" w:lineRule="auto"/>
              <w:rPr>
                <w:rFonts w:ascii="Times New Roman" w:hAnsi="Times New Roman"/>
                <w:sz w:val="24"/>
                <w:szCs w:val="24"/>
              </w:rPr>
            </w:pPr>
          </w:p>
        </w:tc>
        <w:tc>
          <w:tcPr>
            <w:tcW w:w="1593" w:type="dxa"/>
            <w:tcBorders>
              <w:top w:val="single" w:sz="4" w:space="0" w:color="auto"/>
              <w:left w:val="nil"/>
              <w:bottom w:val="single" w:sz="4" w:space="0" w:color="auto"/>
              <w:right w:val="single" w:sz="4" w:space="0" w:color="auto"/>
            </w:tcBorders>
            <w:shd w:val="clear" w:color="auto" w:fill="auto"/>
          </w:tcPr>
          <w:p w:rsidR="004D2BDC" w:rsidRPr="00BD7EA9" w:rsidRDefault="00BD7EA9" w:rsidP="00A872DE">
            <w:pPr>
              <w:spacing w:after="0" w:line="240" w:lineRule="auto"/>
              <w:contextualSpacing/>
              <w:jc w:val="center"/>
              <w:rPr>
                <w:rFonts w:ascii="Times New Roman" w:hAnsi="Times New Roman" w:cs="Times New Roman"/>
                <w:b/>
                <w:sz w:val="24"/>
                <w:szCs w:val="24"/>
              </w:rPr>
            </w:pPr>
            <w:r w:rsidRPr="00BD7EA9">
              <w:rPr>
                <w:rFonts w:ascii="Times New Roman" w:hAnsi="Times New Roman" w:cs="Times New Roman"/>
                <w:b/>
                <w:sz w:val="24"/>
                <w:szCs w:val="24"/>
              </w:rPr>
              <w:t>12</w:t>
            </w:r>
          </w:p>
        </w:tc>
      </w:tr>
      <w:tr w:rsidR="004D2BDC" w:rsidRPr="00A872DE" w:rsidTr="004D2BDC">
        <w:trPr>
          <w:trHeight w:val="315"/>
        </w:trPr>
        <w:tc>
          <w:tcPr>
            <w:tcW w:w="3686" w:type="dxa"/>
            <w:tcBorders>
              <w:top w:val="single" w:sz="4" w:space="0" w:color="auto"/>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9781" w:type="dxa"/>
            <w:gridSpan w:val="3"/>
            <w:tcBorders>
              <w:top w:val="nil"/>
              <w:left w:val="nil"/>
              <w:bottom w:val="single" w:sz="4" w:space="0" w:color="auto"/>
              <w:right w:val="single" w:sz="4" w:space="0" w:color="auto"/>
            </w:tcBorders>
            <w:shd w:val="clear" w:color="auto" w:fill="auto"/>
            <w:vAlign w:val="center"/>
          </w:tcPr>
          <w:p w:rsidR="004D2BDC" w:rsidRPr="0007222F" w:rsidRDefault="004D2BDC" w:rsidP="004D2BDC">
            <w:pPr>
              <w:spacing w:after="0" w:line="240" w:lineRule="auto"/>
              <w:rPr>
                <w:rFonts w:ascii="Times New Roman" w:hAnsi="Times New Roman"/>
                <w:sz w:val="24"/>
                <w:szCs w:val="24"/>
              </w:rPr>
            </w:pPr>
            <w:r w:rsidRPr="0007222F">
              <w:rPr>
                <w:rFonts w:ascii="Times New Roman" w:hAnsi="Times New Roman" w:cs="Times New Roman"/>
                <w:b/>
                <w:bCs/>
                <w:sz w:val="24"/>
                <w:szCs w:val="24"/>
              </w:rPr>
              <w:t>Практические занятия</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4D2BDC" w:rsidP="00A872DE">
            <w:pPr>
              <w:spacing w:after="0" w:line="240" w:lineRule="auto"/>
              <w:contextualSpacing/>
              <w:jc w:val="center"/>
              <w:rPr>
                <w:rFonts w:ascii="Times New Roman" w:hAnsi="Times New Roman" w:cs="Times New Roman"/>
                <w:sz w:val="24"/>
                <w:szCs w:val="24"/>
              </w:rPr>
            </w:pPr>
          </w:p>
        </w:tc>
      </w:tr>
      <w:tr w:rsidR="004D2BDC"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4D2BDC" w:rsidRPr="0007222F" w:rsidRDefault="00887C87"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15.</w:t>
            </w:r>
          </w:p>
        </w:tc>
        <w:tc>
          <w:tcPr>
            <w:tcW w:w="9148" w:type="dxa"/>
            <w:tcBorders>
              <w:top w:val="nil"/>
              <w:left w:val="nil"/>
              <w:bottom w:val="single" w:sz="4" w:space="0" w:color="auto"/>
              <w:right w:val="single" w:sz="4" w:space="0" w:color="auto"/>
            </w:tcBorders>
            <w:shd w:val="clear" w:color="auto" w:fill="auto"/>
            <w:vAlign w:val="center"/>
          </w:tcPr>
          <w:p w:rsidR="00887C87" w:rsidRPr="0007222F" w:rsidRDefault="00887C87" w:rsidP="00887C87">
            <w:pPr>
              <w:spacing w:after="0" w:line="240" w:lineRule="auto"/>
              <w:rPr>
                <w:rFonts w:ascii="Times New Roman" w:hAnsi="Times New Roman"/>
                <w:sz w:val="24"/>
                <w:szCs w:val="24"/>
              </w:rPr>
            </w:pPr>
            <w:r w:rsidRPr="0007222F">
              <w:rPr>
                <w:rFonts w:ascii="Times New Roman" w:hAnsi="Times New Roman"/>
                <w:sz w:val="24"/>
                <w:szCs w:val="24"/>
              </w:rPr>
              <w:t>Строительство крупнозернистого асфальтобетонного покрытия</w:t>
            </w:r>
          </w:p>
          <w:p w:rsidR="004D2BDC" w:rsidRPr="0007222F" w:rsidRDefault="00887C87" w:rsidP="00887C87">
            <w:pPr>
              <w:spacing w:after="0" w:line="240" w:lineRule="auto"/>
              <w:rPr>
                <w:rFonts w:ascii="Times New Roman" w:hAnsi="Times New Roman"/>
                <w:sz w:val="24"/>
                <w:szCs w:val="24"/>
              </w:rPr>
            </w:pPr>
            <w:r w:rsidRPr="0007222F">
              <w:rPr>
                <w:rFonts w:ascii="Times New Roman" w:hAnsi="Times New Roman"/>
                <w:sz w:val="24"/>
                <w:szCs w:val="24"/>
              </w:rPr>
              <w:t>Расчет объемов работ и комплектование отряда машин по строительству крупнозернистого асфальтобетонного покрытия.</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0437FD"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4D2BDC"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4D2BDC" w:rsidRPr="0007222F" w:rsidRDefault="00887C87"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16.</w:t>
            </w:r>
          </w:p>
        </w:tc>
        <w:tc>
          <w:tcPr>
            <w:tcW w:w="9148" w:type="dxa"/>
            <w:tcBorders>
              <w:top w:val="nil"/>
              <w:left w:val="nil"/>
              <w:bottom w:val="single" w:sz="4" w:space="0" w:color="auto"/>
              <w:right w:val="single" w:sz="4" w:space="0" w:color="auto"/>
            </w:tcBorders>
            <w:shd w:val="clear" w:color="auto" w:fill="auto"/>
            <w:vAlign w:val="center"/>
          </w:tcPr>
          <w:p w:rsidR="00887C87" w:rsidRPr="0007222F" w:rsidRDefault="00887C87" w:rsidP="00887C87">
            <w:pPr>
              <w:spacing w:after="0" w:line="240" w:lineRule="auto"/>
              <w:rPr>
                <w:rFonts w:ascii="Times New Roman" w:hAnsi="Times New Roman"/>
                <w:sz w:val="24"/>
                <w:szCs w:val="24"/>
              </w:rPr>
            </w:pPr>
            <w:r w:rsidRPr="0007222F">
              <w:rPr>
                <w:rFonts w:ascii="Times New Roman" w:hAnsi="Times New Roman"/>
                <w:sz w:val="24"/>
                <w:szCs w:val="24"/>
              </w:rPr>
              <w:t>Строительство мелкозернистого асфальтобетонного покрытия</w:t>
            </w:r>
          </w:p>
          <w:p w:rsidR="004D2BDC" w:rsidRPr="0007222F" w:rsidRDefault="00887C87" w:rsidP="00887C87">
            <w:pPr>
              <w:spacing w:after="0" w:line="240" w:lineRule="auto"/>
              <w:rPr>
                <w:rFonts w:ascii="Times New Roman" w:hAnsi="Times New Roman"/>
                <w:sz w:val="24"/>
                <w:szCs w:val="24"/>
              </w:rPr>
            </w:pPr>
            <w:r w:rsidRPr="0007222F">
              <w:rPr>
                <w:rFonts w:ascii="Times New Roman" w:hAnsi="Times New Roman"/>
                <w:sz w:val="24"/>
                <w:szCs w:val="24"/>
              </w:rPr>
              <w:t>Расчет объемов работ и комплектование отряда машин по строительству мелкозернистого асфальтобетонного покрытия.</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0437FD"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4D2BDC"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4D2BDC" w:rsidRPr="0007222F" w:rsidRDefault="00887C87"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17.</w:t>
            </w:r>
          </w:p>
        </w:tc>
        <w:tc>
          <w:tcPr>
            <w:tcW w:w="9148" w:type="dxa"/>
            <w:tcBorders>
              <w:top w:val="nil"/>
              <w:left w:val="nil"/>
              <w:bottom w:val="single" w:sz="4" w:space="0" w:color="auto"/>
              <w:right w:val="single" w:sz="4" w:space="0" w:color="auto"/>
            </w:tcBorders>
            <w:shd w:val="clear" w:color="auto" w:fill="auto"/>
            <w:vAlign w:val="center"/>
          </w:tcPr>
          <w:p w:rsidR="00887C87" w:rsidRPr="0007222F" w:rsidRDefault="00887C87" w:rsidP="00887C87">
            <w:pPr>
              <w:spacing w:after="0" w:line="240" w:lineRule="auto"/>
              <w:rPr>
                <w:rFonts w:ascii="Times New Roman" w:hAnsi="Times New Roman"/>
                <w:sz w:val="24"/>
                <w:szCs w:val="24"/>
              </w:rPr>
            </w:pPr>
            <w:r w:rsidRPr="0007222F">
              <w:rPr>
                <w:rFonts w:ascii="Times New Roman" w:hAnsi="Times New Roman"/>
                <w:sz w:val="24"/>
                <w:szCs w:val="24"/>
              </w:rPr>
              <w:t>Строительство покрытия из монолитного цементобетона</w:t>
            </w:r>
          </w:p>
          <w:p w:rsidR="004D2BDC" w:rsidRPr="0007222F" w:rsidRDefault="00887C87" w:rsidP="00887C87">
            <w:pPr>
              <w:spacing w:after="0" w:line="240" w:lineRule="auto"/>
              <w:rPr>
                <w:rFonts w:ascii="Times New Roman" w:hAnsi="Times New Roman"/>
                <w:sz w:val="24"/>
                <w:szCs w:val="24"/>
              </w:rPr>
            </w:pPr>
            <w:r w:rsidRPr="0007222F">
              <w:rPr>
                <w:rFonts w:ascii="Times New Roman" w:hAnsi="Times New Roman"/>
                <w:sz w:val="24"/>
                <w:szCs w:val="24"/>
              </w:rPr>
              <w:t>Расчет объемов работ и комплектование отряда машин по строительству слоя покрытия из монолитного цементобетона.</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0437FD"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2</w:t>
            </w:r>
          </w:p>
        </w:tc>
      </w:tr>
      <w:tr w:rsidR="004D2BDC" w:rsidRPr="00A872DE" w:rsidTr="00122444">
        <w:trPr>
          <w:trHeight w:val="315"/>
        </w:trPr>
        <w:tc>
          <w:tcPr>
            <w:tcW w:w="3686" w:type="dxa"/>
            <w:tcBorders>
              <w:top w:val="nil"/>
              <w:left w:val="single" w:sz="4" w:space="0" w:color="auto"/>
              <w:bottom w:val="single" w:sz="4" w:space="0" w:color="auto"/>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4D2BDC" w:rsidRPr="0007222F" w:rsidRDefault="00887C87"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18.</w:t>
            </w:r>
          </w:p>
        </w:tc>
        <w:tc>
          <w:tcPr>
            <w:tcW w:w="9148" w:type="dxa"/>
            <w:tcBorders>
              <w:top w:val="nil"/>
              <w:left w:val="nil"/>
              <w:bottom w:val="single" w:sz="4" w:space="0" w:color="auto"/>
              <w:right w:val="single" w:sz="4" w:space="0" w:color="auto"/>
            </w:tcBorders>
            <w:shd w:val="clear" w:color="auto" w:fill="auto"/>
            <w:vAlign w:val="center"/>
          </w:tcPr>
          <w:p w:rsidR="00887C87" w:rsidRPr="0007222F" w:rsidRDefault="00887C87" w:rsidP="00887C87">
            <w:pPr>
              <w:spacing w:after="0" w:line="240" w:lineRule="auto"/>
              <w:rPr>
                <w:rFonts w:ascii="Times New Roman" w:hAnsi="Times New Roman"/>
                <w:sz w:val="24"/>
                <w:szCs w:val="24"/>
              </w:rPr>
            </w:pPr>
            <w:r w:rsidRPr="0007222F">
              <w:rPr>
                <w:rFonts w:ascii="Times New Roman" w:hAnsi="Times New Roman"/>
                <w:sz w:val="24"/>
                <w:szCs w:val="24"/>
              </w:rPr>
              <w:t>Строительство сборного покрытия из цементобетонных плит</w:t>
            </w:r>
          </w:p>
          <w:p w:rsidR="004D2BDC" w:rsidRPr="0007222F" w:rsidRDefault="00887C87" w:rsidP="00887C87">
            <w:pPr>
              <w:spacing w:after="0" w:line="240" w:lineRule="auto"/>
              <w:rPr>
                <w:rFonts w:ascii="Times New Roman" w:hAnsi="Times New Roman"/>
                <w:sz w:val="24"/>
                <w:szCs w:val="24"/>
              </w:rPr>
            </w:pPr>
            <w:r w:rsidRPr="0007222F">
              <w:rPr>
                <w:rFonts w:ascii="Times New Roman" w:hAnsi="Times New Roman"/>
                <w:sz w:val="24"/>
                <w:szCs w:val="24"/>
              </w:rPr>
              <w:t>Расчет объемов работ и комплектование отряда машин по строительству сборного покрытия из цементобетонных плит.</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0437FD"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2</w:t>
            </w:r>
          </w:p>
        </w:tc>
      </w:tr>
      <w:tr w:rsidR="00122444" w:rsidRPr="00A872DE" w:rsidTr="00122444">
        <w:trPr>
          <w:trHeight w:val="31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07222F" w:rsidRPr="0007222F" w:rsidRDefault="0007222F" w:rsidP="0007222F">
            <w:pPr>
              <w:spacing w:after="0" w:line="240" w:lineRule="auto"/>
              <w:jc w:val="center"/>
              <w:rPr>
                <w:rFonts w:ascii="Times New Roman" w:hAnsi="Times New Roman"/>
                <w:b/>
                <w:sz w:val="24"/>
                <w:szCs w:val="24"/>
              </w:rPr>
            </w:pPr>
            <w:r w:rsidRPr="0007222F">
              <w:rPr>
                <w:rFonts w:ascii="Times New Roman" w:hAnsi="Times New Roman"/>
                <w:b/>
                <w:sz w:val="24"/>
                <w:szCs w:val="24"/>
              </w:rPr>
              <w:t xml:space="preserve">Тема 1.8 </w:t>
            </w:r>
          </w:p>
          <w:p w:rsidR="00122444" w:rsidRPr="0007222F" w:rsidRDefault="0007222F" w:rsidP="0007222F">
            <w:pPr>
              <w:spacing w:after="0" w:line="240" w:lineRule="auto"/>
              <w:contextualSpacing/>
              <w:jc w:val="center"/>
              <w:rPr>
                <w:rFonts w:ascii="Times New Roman" w:hAnsi="Times New Roman" w:cs="Times New Roman"/>
                <w:b/>
                <w:bCs/>
                <w:sz w:val="24"/>
                <w:szCs w:val="24"/>
              </w:rPr>
            </w:pPr>
            <w:r w:rsidRPr="0007222F">
              <w:rPr>
                <w:rFonts w:ascii="Times New Roman" w:hAnsi="Times New Roman"/>
                <w:sz w:val="24"/>
                <w:szCs w:val="24"/>
              </w:rPr>
              <w:t>Организационно-технологическая и техническая документация на строительство городских путей сообщения.</w:t>
            </w:r>
          </w:p>
        </w:tc>
        <w:tc>
          <w:tcPr>
            <w:tcW w:w="9781" w:type="dxa"/>
            <w:gridSpan w:val="3"/>
            <w:tcBorders>
              <w:top w:val="nil"/>
              <w:left w:val="nil"/>
              <w:bottom w:val="single" w:sz="4" w:space="0" w:color="auto"/>
              <w:right w:val="single" w:sz="4" w:space="0" w:color="auto"/>
            </w:tcBorders>
            <w:shd w:val="clear" w:color="auto" w:fill="auto"/>
            <w:vAlign w:val="center"/>
          </w:tcPr>
          <w:p w:rsidR="00122444" w:rsidRPr="0007222F" w:rsidRDefault="00122444" w:rsidP="004D2BDC">
            <w:pPr>
              <w:spacing w:after="0" w:line="240" w:lineRule="auto"/>
              <w:rPr>
                <w:rFonts w:ascii="Times New Roman" w:hAnsi="Times New Roman"/>
                <w:sz w:val="24"/>
                <w:szCs w:val="24"/>
              </w:rPr>
            </w:pPr>
          </w:p>
        </w:tc>
        <w:tc>
          <w:tcPr>
            <w:tcW w:w="1593" w:type="dxa"/>
            <w:tcBorders>
              <w:top w:val="single" w:sz="4" w:space="0" w:color="auto"/>
              <w:left w:val="nil"/>
              <w:bottom w:val="single" w:sz="4" w:space="0" w:color="auto"/>
              <w:right w:val="single" w:sz="4" w:space="0" w:color="auto"/>
            </w:tcBorders>
            <w:shd w:val="clear" w:color="auto" w:fill="auto"/>
          </w:tcPr>
          <w:p w:rsidR="00122444" w:rsidRPr="00BD7EA9" w:rsidRDefault="00BD7EA9" w:rsidP="00A872DE">
            <w:pPr>
              <w:spacing w:after="0" w:line="240" w:lineRule="auto"/>
              <w:contextualSpacing/>
              <w:jc w:val="center"/>
              <w:rPr>
                <w:rFonts w:ascii="Times New Roman" w:hAnsi="Times New Roman" w:cs="Times New Roman"/>
                <w:b/>
                <w:sz w:val="24"/>
                <w:szCs w:val="24"/>
              </w:rPr>
            </w:pPr>
            <w:r w:rsidRPr="00BD7EA9">
              <w:rPr>
                <w:rFonts w:ascii="Times New Roman" w:hAnsi="Times New Roman" w:cs="Times New Roman"/>
                <w:b/>
                <w:sz w:val="24"/>
                <w:szCs w:val="24"/>
              </w:rPr>
              <w:t>22</w:t>
            </w:r>
          </w:p>
        </w:tc>
      </w:tr>
      <w:tr w:rsidR="00122444" w:rsidRPr="00A872DE" w:rsidTr="00122444">
        <w:trPr>
          <w:trHeight w:val="315"/>
        </w:trPr>
        <w:tc>
          <w:tcPr>
            <w:tcW w:w="3686" w:type="dxa"/>
            <w:tcBorders>
              <w:top w:val="single" w:sz="4" w:space="0" w:color="auto"/>
              <w:left w:val="single" w:sz="4" w:space="0" w:color="auto"/>
              <w:bottom w:val="nil"/>
              <w:right w:val="single" w:sz="4" w:space="0" w:color="auto"/>
            </w:tcBorders>
            <w:shd w:val="clear" w:color="auto" w:fill="auto"/>
            <w:vAlign w:val="center"/>
          </w:tcPr>
          <w:p w:rsidR="00122444" w:rsidRPr="0007222F" w:rsidRDefault="00122444" w:rsidP="00A872DE">
            <w:pPr>
              <w:spacing w:after="0" w:line="240" w:lineRule="auto"/>
              <w:contextualSpacing/>
              <w:rPr>
                <w:rFonts w:ascii="Times New Roman" w:hAnsi="Times New Roman" w:cs="Times New Roman"/>
                <w:b/>
                <w:bCs/>
                <w:sz w:val="24"/>
                <w:szCs w:val="24"/>
              </w:rPr>
            </w:pPr>
          </w:p>
        </w:tc>
        <w:tc>
          <w:tcPr>
            <w:tcW w:w="9781" w:type="dxa"/>
            <w:gridSpan w:val="3"/>
            <w:tcBorders>
              <w:top w:val="nil"/>
              <w:left w:val="nil"/>
              <w:bottom w:val="single" w:sz="4" w:space="0" w:color="auto"/>
              <w:right w:val="single" w:sz="4" w:space="0" w:color="auto"/>
            </w:tcBorders>
            <w:shd w:val="clear" w:color="auto" w:fill="auto"/>
            <w:vAlign w:val="center"/>
          </w:tcPr>
          <w:p w:rsidR="00122444" w:rsidRPr="0007222F" w:rsidRDefault="00122444" w:rsidP="004D2BDC">
            <w:pPr>
              <w:spacing w:after="0" w:line="240" w:lineRule="auto"/>
              <w:rPr>
                <w:rFonts w:ascii="Times New Roman" w:hAnsi="Times New Roman"/>
                <w:sz w:val="24"/>
                <w:szCs w:val="24"/>
              </w:rPr>
            </w:pPr>
            <w:r w:rsidRPr="0007222F">
              <w:rPr>
                <w:rFonts w:ascii="Times New Roman" w:hAnsi="Times New Roman" w:cs="Times New Roman"/>
                <w:b/>
                <w:bCs/>
                <w:sz w:val="24"/>
                <w:szCs w:val="24"/>
              </w:rPr>
              <w:t>Практические занятия</w:t>
            </w:r>
          </w:p>
        </w:tc>
        <w:tc>
          <w:tcPr>
            <w:tcW w:w="1593" w:type="dxa"/>
            <w:tcBorders>
              <w:top w:val="single" w:sz="4" w:space="0" w:color="auto"/>
              <w:left w:val="nil"/>
              <w:bottom w:val="single" w:sz="4" w:space="0" w:color="auto"/>
              <w:right w:val="single" w:sz="4" w:space="0" w:color="auto"/>
            </w:tcBorders>
            <w:shd w:val="clear" w:color="auto" w:fill="auto"/>
          </w:tcPr>
          <w:p w:rsidR="00122444" w:rsidRPr="0007222F" w:rsidRDefault="00122444" w:rsidP="00A872DE">
            <w:pPr>
              <w:spacing w:after="0" w:line="240" w:lineRule="auto"/>
              <w:contextualSpacing/>
              <w:jc w:val="center"/>
              <w:rPr>
                <w:rFonts w:ascii="Times New Roman" w:hAnsi="Times New Roman" w:cs="Times New Roman"/>
                <w:sz w:val="24"/>
                <w:szCs w:val="24"/>
              </w:rPr>
            </w:pPr>
          </w:p>
        </w:tc>
      </w:tr>
      <w:tr w:rsidR="004D2BDC"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4D2BDC" w:rsidRPr="0007222F" w:rsidRDefault="0007222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19.</w:t>
            </w:r>
          </w:p>
        </w:tc>
        <w:tc>
          <w:tcPr>
            <w:tcW w:w="9148" w:type="dxa"/>
            <w:tcBorders>
              <w:top w:val="nil"/>
              <w:left w:val="nil"/>
              <w:bottom w:val="single" w:sz="4" w:space="0" w:color="auto"/>
              <w:right w:val="single" w:sz="4" w:space="0" w:color="auto"/>
            </w:tcBorders>
            <w:shd w:val="clear" w:color="auto" w:fill="auto"/>
            <w:vAlign w:val="center"/>
          </w:tcPr>
          <w:p w:rsidR="0007222F" w:rsidRPr="0007222F" w:rsidRDefault="0007222F" w:rsidP="0007222F">
            <w:pPr>
              <w:spacing w:after="0" w:line="240" w:lineRule="auto"/>
              <w:rPr>
                <w:rFonts w:ascii="Times New Roman" w:hAnsi="Times New Roman"/>
                <w:sz w:val="24"/>
                <w:szCs w:val="24"/>
              </w:rPr>
            </w:pPr>
            <w:r w:rsidRPr="0007222F">
              <w:rPr>
                <w:rFonts w:ascii="Times New Roman" w:hAnsi="Times New Roman"/>
                <w:sz w:val="24"/>
                <w:szCs w:val="24"/>
              </w:rPr>
              <w:t>Технологическая карта на строительство слоя дорожной одежды</w:t>
            </w:r>
          </w:p>
          <w:p w:rsidR="004D2BDC" w:rsidRPr="0007222F" w:rsidRDefault="0007222F" w:rsidP="0007222F">
            <w:pPr>
              <w:spacing w:after="0" w:line="240" w:lineRule="auto"/>
              <w:rPr>
                <w:rFonts w:ascii="Times New Roman" w:hAnsi="Times New Roman"/>
                <w:sz w:val="24"/>
                <w:szCs w:val="24"/>
              </w:rPr>
            </w:pPr>
            <w:r w:rsidRPr="0007222F">
              <w:rPr>
                <w:rFonts w:ascii="Times New Roman" w:hAnsi="Times New Roman"/>
                <w:sz w:val="24"/>
                <w:szCs w:val="24"/>
              </w:rPr>
              <w:t>Составление рабочей технологической карты на строительство слоя дорожной одежды.</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07222F"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4D2BDC"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4D2BDC" w:rsidRPr="0007222F" w:rsidRDefault="0007222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20.</w:t>
            </w:r>
          </w:p>
        </w:tc>
        <w:tc>
          <w:tcPr>
            <w:tcW w:w="9148" w:type="dxa"/>
            <w:tcBorders>
              <w:top w:val="nil"/>
              <w:left w:val="nil"/>
              <w:bottom w:val="single" w:sz="4" w:space="0" w:color="auto"/>
              <w:right w:val="single" w:sz="4" w:space="0" w:color="auto"/>
            </w:tcBorders>
            <w:shd w:val="clear" w:color="auto" w:fill="auto"/>
            <w:vAlign w:val="center"/>
          </w:tcPr>
          <w:p w:rsidR="0007222F" w:rsidRPr="0007222F" w:rsidRDefault="0007222F" w:rsidP="0007222F">
            <w:pPr>
              <w:spacing w:after="0" w:line="240" w:lineRule="auto"/>
              <w:rPr>
                <w:rFonts w:ascii="Times New Roman" w:hAnsi="Times New Roman"/>
                <w:sz w:val="24"/>
                <w:szCs w:val="24"/>
              </w:rPr>
            </w:pPr>
            <w:r w:rsidRPr="0007222F">
              <w:rPr>
                <w:rFonts w:ascii="Times New Roman" w:hAnsi="Times New Roman"/>
                <w:sz w:val="24"/>
                <w:szCs w:val="24"/>
              </w:rPr>
              <w:t>Технологическая карта на строительство слоя асфальтобетонного покрытия</w:t>
            </w:r>
          </w:p>
          <w:p w:rsidR="004D2BDC" w:rsidRPr="0007222F" w:rsidRDefault="0007222F" w:rsidP="0007222F">
            <w:pPr>
              <w:spacing w:after="0" w:line="240" w:lineRule="auto"/>
              <w:rPr>
                <w:rFonts w:ascii="Times New Roman" w:hAnsi="Times New Roman"/>
                <w:sz w:val="24"/>
                <w:szCs w:val="24"/>
              </w:rPr>
            </w:pPr>
            <w:r w:rsidRPr="0007222F">
              <w:rPr>
                <w:rFonts w:ascii="Times New Roman" w:hAnsi="Times New Roman"/>
                <w:sz w:val="24"/>
                <w:szCs w:val="24"/>
              </w:rPr>
              <w:t>Составление рабочей технологической карты на строительство слоя асфальтобетонного покрытия.</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07222F"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07222F"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07222F" w:rsidRPr="0007222F" w:rsidRDefault="0007222F"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07222F" w:rsidRPr="0007222F" w:rsidRDefault="0007222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21.</w:t>
            </w:r>
          </w:p>
        </w:tc>
        <w:tc>
          <w:tcPr>
            <w:tcW w:w="9148" w:type="dxa"/>
            <w:tcBorders>
              <w:top w:val="nil"/>
              <w:left w:val="nil"/>
              <w:bottom w:val="single" w:sz="4" w:space="0" w:color="auto"/>
              <w:right w:val="single" w:sz="4" w:space="0" w:color="auto"/>
            </w:tcBorders>
            <w:shd w:val="clear" w:color="auto" w:fill="auto"/>
            <w:vAlign w:val="center"/>
          </w:tcPr>
          <w:p w:rsidR="0007222F" w:rsidRPr="0007222F" w:rsidRDefault="0007222F" w:rsidP="0007222F">
            <w:pPr>
              <w:spacing w:after="0" w:line="240" w:lineRule="auto"/>
              <w:rPr>
                <w:rFonts w:ascii="Times New Roman" w:hAnsi="Times New Roman"/>
                <w:sz w:val="24"/>
                <w:szCs w:val="24"/>
              </w:rPr>
            </w:pPr>
            <w:r w:rsidRPr="0007222F">
              <w:rPr>
                <w:rFonts w:ascii="Times New Roman" w:hAnsi="Times New Roman"/>
                <w:sz w:val="24"/>
                <w:szCs w:val="24"/>
              </w:rPr>
              <w:t>Диаграмма организации строительства слоя дорожной одежды</w:t>
            </w:r>
          </w:p>
          <w:p w:rsidR="0007222F" w:rsidRPr="0007222F" w:rsidRDefault="0007222F" w:rsidP="0007222F">
            <w:pPr>
              <w:spacing w:after="0" w:line="240" w:lineRule="auto"/>
              <w:rPr>
                <w:rFonts w:ascii="Times New Roman" w:hAnsi="Times New Roman"/>
                <w:sz w:val="24"/>
                <w:szCs w:val="24"/>
              </w:rPr>
            </w:pPr>
            <w:r w:rsidRPr="0007222F">
              <w:rPr>
                <w:rFonts w:ascii="Times New Roman" w:hAnsi="Times New Roman"/>
                <w:sz w:val="24"/>
                <w:szCs w:val="24"/>
              </w:rPr>
              <w:t>Посторенние ленточной сменной диаграммы организации строительства слоя дорожной одежды.</w:t>
            </w:r>
          </w:p>
        </w:tc>
        <w:tc>
          <w:tcPr>
            <w:tcW w:w="1593" w:type="dxa"/>
            <w:tcBorders>
              <w:top w:val="single" w:sz="4" w:space="0" w:color="auto"/>
              <w:left w:val="nil"/>
              <w:bottom w:val="single" w:sz="4" w:space="0" w:color="auto"/>
              <w:right w:val="single" w:sz="4" w:space="0" w:color="auto"/>
            </w:tcBorders>
            <w:shd w:val="clear" w:color="auto" w:fill="auto"/>
          </w:tcPr>
          <w:p w:rsidR="0007222F" w:rsidRPr="0007222F" w:rsidRDefault="0007222F"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07222F"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07222F" w:rsidRPr="0007222F" w:rsidRDefault="0007222F"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07222F" w:rsidRPr="0007222F" w:rsidRDefault="0007222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22.</w:t>
            </w:r>
          </w:p>
        </w:tc>
        <w:tc>
          <w:tcPr>
            <w:tcW w:w="9148" w:type="dxa"/>
            <w:tcBorders>
              <w:top w:val="nil"/>
              <w:left w:val="nil"/>
              <w:bottom w:val="single" w:sz="4" w:space="0" w:color="auto"/>
              <w:right w:val="single" w:sz="4" w:space="0" w:color="auto"/>
            </w:tcBorders>
            <w:shd w:val="clear" w:color="auto" w:fill="auto"/>
            <w:vAlign w:val="center"/>
          </w:tcPr>
          <w:p w:rsidR="0007222F" w:rsidRPr="0007222F" w:rsidRDefault="0007222F" w:rsidP="004D2BDC">
            <w:pPr>
              <w:spacing w:after="0" w:line="240" w:lineRule="auto"/>
              <w:rPr>
                <w:rFonts w:ascii="Times New Roman" w:hAnsi="Times New Roman"/>
                <w:sz w:val="24"/>
                <w:szCs w:val="24"/>
              </w:rPr>
            </w:pPr>
            <w:r w:rsidRPr="0007222F">
              <w:rPr>
                <w:rFonts w:ascii="Times New Roman" w:hAnsi="Times New Roman"/>
                <w:sz w:val="24"/>
                <w:szCs w:val="24"/>
              </w:rPr>
              <w:t>Построение календарного графика</w:t>
            </w:r>
          </w:p>
        </w:tc>
        <w:tc>
          <w:tcPr>
            <w:tcW w:w="1593" w:type="dxa"/>
            <w:tcBorders>
              <w:top w:val="single" w:sz="4" w:space="0" w:color="auto"/>
              <w:left w:val="nil"/>
              <w:bottom w:val="single" w:sz="4" w:space="0" w:color="auto"/>
              <w:right w:val="single" w:sz="4" w:space="0" w:color="auto"/>
            </w:tcBorders>
            <w:shd w:val="clear" w:color="auto" w:fill="auto"/>
          </w:tcPr>
          <w:p w:rsidR="0007222F" w:rsidRPr="0007222F" w:rsidRDefault="0007222F"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1156B5"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1156B5" w:rsidRPr="0007222F" w:rsidRDefault="001156B5" w:rsidP="00A872DE">
            <w:pPr>
              <w:spacing w:after="0" w:line="240" w:lineRule="auto"/>
              <w:contextualSpacing/>
              <w:rPr>
                <w:rFonts w:ascii="Times New Roman" w:hAnsi="Times New Roman" w:cs="Times New Roman"/>
                <w:sz w:val="24"/>
                <w:szCs w:val="24"/>
              </w:rPr>
            </w:pPr>
            <w:r w:rsidRPr="0007222F">
              <w:rPr>
                <w:rFonts w:ascii="Times New Roman" w:hAnsi="Times New Roman" w:cs="Times New Roman"/>
                <w:sz w:val="24"/>
                <w:szCs w:val="24"/>
              </w:rPr>
              <w:t> </w:t>
            </w:r>
          </w:p>
        </w:tc>
        <w:tc>
          <w:tcPr>
            <w:tcW w:w="516" w:type="dxa"/>
            <w:tcBorders>
              <w:top w:val="nil"/>
              <w:left w:val="nil"/>
              <w:bottom w:val="single" w:sz="4" w:space="0" w:color="auto"/>
              <w:right w:val="single" w:sz="4" w:space="0" w:color="auto"/>
            </w:tcBorders>
            <w:shd w:val="clear" w:color="auto" w:fill="auto"/>
            <w:noWrap/>
            <w:vAlign w:val="bottom"/>
            <w:hideMark/>
          </w:tcPr>
          <w:p w:rsidR="001156B5" w:rsidRPr="0007222F" w:rsidRDefault="001156B5" w:rsidP="00A872DE">
            <w:pPr>
              <w:spacing w:after="0" w:line="240" w:lineRule="auto"/>
              <w:contextualSpacing/>
              <w:rPr>
                <w:rFonts w:ascii="Times New Roman" w:hAnsi="Times New Roman" w:cs="Times New Roman"/>
                <w:sz w:val="24"/>
                <w:szCs w:val="24"/>
              </w:rPr>
            </w:pPr>
            <w:r w:rsidRPr="0007222F">
              <w:rPr>
                <w:rFonts w:ascii="Times New Roman" w:hAnsi="Times New Roman" w:cs="Times New Roman"/>
                <w:sz w:val="24"/>
                <w:szCs w:val="24"/>
              </w:rPr>
              <w:t> </w:t>
            </w:r>
          </w:p>
        </w:tc>
        <w:tc>
          <w:tcPr>
            <w:tcW w:w="9265" w:type="dxa"/>
            <w:gridSpan w:val="2"/>
            <w:tcBorders>
              <w:top w:val="nil"/>
              <w:left w:val="nil"/>
              <w:bottom w:val="single" w:sz="4" w:space="0" w:color="auto"/>
              <w:right w:val="single" w:sz="4" w:space="0" w:color="auto"/>
            </w:tcBorders>
            <w:shd w:val="clear" w:color="auto" w:fill="auto"/>
            <w:noWrap/>
            <w:vAlign w:val="center"/>
            <w:hideMark/>
          </w:tcPr>
          <w:p w:rsidR="001156B5" w:rsidRPr="0007222F" w:rsidRDefault="001156B5" w:rsidP="00A872DE">
            <w:pPr>
              <w:spacing w:after="0" w:line="240" w:lineRule="auto"/>
              <w:contextualSpacing/>
              <w:jc w:val="right"/>
              <w:rPr>
                <w:rFonts w:ascii="Times New Roman" w:hAnsi="Times New Roman" w:cs="Times New Roman"/>
                <w:b/>
                <w:bCs/>
                <w:sz w:val="24"/>
                <w:szCs w:val="24"/>
              </w:rPr>
            </w:pPr>
            <w:r w:rsidRPr="0007222F">
              <w:rPr>
                <w:rFonts w:ascii="Times New Roman" w:hAnsi="Times New Roman" w:cs="Times New Roman"/>
                <w:b/>
                <w:bCs/>
                <w:sz w:val="24"/>
                <w:szCs w:val="24"/>
              </w:rPr>
              <w:t>всего по ПМ 01.</w:t>
            </w:r>
          </w:p>
        </w:tc>
        <w:tc>
          <w:tcPr>
            <w:tcW w:w="1593" w:type="dxa"/>
            <w:tcBorders>
              <w:top w:val="nil"/>
              <w:left w:val="nil"/>
              <w:bottom w:val="single" w:sz="4" w:space="0" w:color="auto"/>
              <w:right w:val="single" w:sz="4" w:space="0" w:color="auto"/>
            </w:tcBorders>
            <w:shd w:val="clear" w:color="auto" w:fill="auto"/>
            <w:noWrap/>
            <w:vAlign w:val="center"/>
            <w:hideMark/>
          </w:tcPr>
          <w:p w:rsidR="001156B5" w:rsidRPr="0007222F" w:rsidRDefault="00BD7EA9" w:rsidP="00914EFB">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78</w:t>
            </w:r>
          </w:p>
        </w:tc>
      </w:tr>
    </w:tbl>
    <w:p w:rsidR="00A872DE" w:rsidRPr="00A872DE" w:rsidRDefault="00A872DE" w:rsidP="00A872D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contextualSpacing/>
        <w:rPr>
          <w:sz w:val="28"/>
          <w:szCs w:val="28"/>
        </w:rPr>
        <w:sectPr w:rsidR="00A872DE" w:rsidRPr="00A872DE">
          <w:pgSz w:w="16840" w:h="11907" w:orient="landscape"/>
          <w:pgMar w:top="851" w:right="1134" w:bottom="851" w:left="992" w:header="709" w:footer="709" w:gutter="0"/>
          <w:cols w:space="720"/>
        </w:sect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lastRenderedPageBreak/>
        <w:t>1.5. Осно</w:t>
      </w:r>
      <w:r>
        <w:rPr>
          <w:rFonts w:ascii="Times New Roman" w:hAnsi="Times New Roman" w:cs="Times New Roman"/>
          <w:b/>
          <w:sz w:val="28"/>
          <w:szCs w:val="28"/>
        </w:rPr>
        <w:t>вные этапы практических занятий.</w:t>
      </w:r>
    </w:p>
    <w:p w:rsidR="00D54394" w:rsidRPr="006A56E8" w:rsidRDefault="001839DF" w:rsidP="00D54394">
      <w:pPr>
        <w:pStyle w:val="a3"/>
        <w:rPr>
          <w:rFonts w:ascii="Times New Roman" w:hAnsi="Times New Roman"/>
          <w:b/>
          <w:bCs/>
          <w:sz w:val="28"/>
          <w:szCs w:val="28"/>
        </w:rPr>
      </w:pPr>
      <w:r w:rsidRPr="006A56E8">
        <w:rPr>
          <w:rFonts w:ascii="Times New Roman" w:hAnsi="Times New Roman"/>
          <w:b/>
          <w:bCs/>
          <w:sz w:val="28"/>
          <w:szCs w:val="28"/>
        </w:rPr>
        <w:t>МДК.0</w:t>
      </w:r>
      <w:r w:rsidR="00BD7EA9">
        <w:rPr>
          <w:rFonts w:ascii="Times New Roman" w:hAnsi="Times New Roman"/>
          <w:b/>
          <w:bCs/>
          <w:sz w:val="28"/>
          <w:szCs w:val="28"/>
        </w:rPr>
        <w:t>2</w:t>
      </w:r>
      <w:r w:rsidRPr="006A56E8">
        <w:rPr>
          <w:rFonts w:ascii="Times New Roman" w:hAnsi="Times New Roman"/>
          <w:b/>
          <w:bCs/>
          <w:sz w:val="28"/>
          <w:szCs w:val="28"/>
        </w:rPr>
        <w:t xml:space="preserve">.01 </w:t>
      </w:r>
      <w:r w:rsidR="00BD7EA9" w:rsidRPr="00BD7EA9">
        <w:rPr>
          <w:rFonts w:ascii="Times New Roman" w:eastAsia="Calibri" w:hAnsi="Times New Roman"/>
          <w:b/>
          <w:bCs/>
          <w:sz w:val="28"/>
          <w:szCs w:val="28"/>
        </w:rPr>
        <w:t>Строительство городских улиц и дорог</w:t>
      </w:r>
    </w:p>
    <w:p w:rsidR="001839DF" w:rsidRDefault="001839DF" w:rsidP="00D54394">
      <w:pPr>
        <w:pStyle w:val="a3"/>
        <w:rPr>
          <w:rFonts w:ascii="Times New Roman" w:hAnsi="Times New Roman" w:cs="Times New Roman"/>
          <w:sz w:val="28"/>
          <w:szCs w:val="28"/>
        </w:rPr>
      </w:pPr>
    </w:p>
    <w:p w:rsidR="00BD7EA9" w:rsidRPr="00BD7EA9" w:rsidRDefault="001D2C58" w:rsidP="00BD7EA9">
      <w:pPr>
        <w:spacing w:after="0" w:line="240" w:lineRule="auto"/>
        <w:ind w:left="142" w:hanging="142"/>
        <w:rPr>
          <w:rFonts w:ascii="Times New Roman" w:hAnsi="Times New Roman"/>
          <w:sz w:val="28"/>
          <w:szCs w:val="28"/>
        </w:rPr>
      </w:pPr>
      <w:r w:rsidRPr="00823AA7">
        <w:rPr>
          <w:rFonts w:ascii="Times New Roman" w:hAnsi="Times New Roman" w:cs="Times New Roman"/>
          <w:b/>
          <w:sz w:val="28"/>
          <w:szCs w:val="28"/>
        </w:rPr>
        <w:t>Практическое занятие №</w:t>
      </w:r>
      <w:r w:rsidRPr="00DF2BF0">
        <w:rPr>
          <w:rFonts w:ascii="Times New Roman" w:hAnsi="Times New Roman" w:cs="Times New Roman"/>
          <w:b/>
          <w:sz w:val="28"/>
          <w:szCs w:val="28"/>
        </w:rPr>
        <w:t>1 «</w:t>
      </w:r>
      <w:r w:rsidR="00BD7EA9" w:rsidRPr="00BD7EA9">
        <w:rPr>
          <w:rFonts w:ascii="Times New Roman" w:hAnsi="Times New Roman"/>
          <w:sz w:val="28"/>
          <w:szCs w:val="28"/>
        </w:rPr>
        <w:t>Подбор машин на снятие растительного слоя</w:t>
      </w:r>
      <w:r w:rsidR="00BD7EA9">
        <w:rPr>
          <w:rFonts w:ascii="Times New Roman" w:hAnsi="Times New Roman"/>
          <w:sz w:val="28"/>
          <w:szCs w:val="28"/>
        </w:rPr>
        <w:t>.</w:t>
      </w:r>
    </w:p>
    <w:p w:rsidR="001D2C58" w:rsidRPr="00BD7EA9" w:rsidRDefault="00BD7EA9" w:rsidP="00BD7EA9">
      <w:pPr>
        <w:spacing w:after="0"/>
        <w:jc w:val="both"/>
        <w:rPr>
          <w:rFonts w:ascii="Times New Roman" w:eastAsiaTheme="minorHAnsi" w:hAnsi="Times New Roman"/>
          <w:b/>
          <w:bCs/>
          <w:sz w:val="28"/>
          <w:szCs w:val="28"/>
          <w:lang w:eastAsia="en-US"/>
        </w:rPr>
      </w:pPr>
      <w:r w:rsidRPr="00BD7EA9">
        <w:rPr>
          <w:rFonts w:ascii="Times New Roman" w:hAnsi="Times New Roman"/>
          <w:sz w:val="28"/>
          <w:szCs w:val="28"/>
        </w:rPr>
        <w:t>Назначить технологию работ, определить объем работ и необходимое количество бульдозеров, погрузчиков и автосамосвалов,</w:t>
      </w:r>
      <w:r>
        <w:rPr>
          <w:rFonts w:ascii="Times New Roman" w:hAnsi="Times New Roman"/>
          <w:sz w:val="28"/>
          <w:szCs w:val="28"/>
        </w:rPr>
        <w:t xml:space="preserve"> на снятие растительного грунта</w:t>
      </w:r>
      <w:r w:rsidR="001D2C58" w:rsidRPr="00BD7EA9">
        <w:rPr>
          <w:rFonts w:ascii="Times New Roman" w:hAnsi="Times New Roman" w:cs="Times New Roman"/>
          <w:b/>
          <w:sz w:val="28"/>
          <w:szCs w:val="28"/>
        </w:rPr>
        <w:t>»</w:t>
      </w: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D2C58" w:rsidRDefault="001D2C58" w:rsidP="001D2C58">
      <w:pPr>
        <w:pStyle w:val="Default"/>
        <w:tabs>
          <w:tab w:val="left" w:pos="0"/>
        </w:tabs>
        <w:ind w:firstLine="567"/>
        <w:contextualSpacing/>
        <w:jc w:val="both"/>
        <w:rPr>
          <w:sz w:val="28"/>
          <w:szCs w:val="28"/>
        </w:rPr>
      </w:pPr>
      <w:r w:rsidRPr="00872B3D">
        <w:rPr>
          <w:sz w:val="28"/>
          <w:szCs w:val="28"/>
        </w:rPr>
        <w:t xml:space="preserve">Освоить методику </w:t>
      </w:r>
      <w:r w:rsidR="0072362C">
        <w:rPr>
          <w:sz w:val="28"/>
          <w:szCs w:val="28"/>
        </w:rPr>
        <w:t xml:space="preserve">построения </w:t>
      </w:r>
      <w:r w:rsidR="00BD7EA9">
        <w:rPr>
          <w:sz w:val="28"/>
          <w:szCs w:val="28"/>
        </w:rPr>
        <w:t>подбора машин на снятие растительного слоя</w:t>
      </w:r>
      <w:r w:rsidRPr="00872B3D">
        <w:rPr>
          <w:sz w:val="28"/>
          <w:szCs w:val="28"/>
        </w:rPr>
        <w:t xml:space="preserve">. Научиться </w:t>
      </w:r>
      <w:r w:rsidR="00BD7EA9">
        <w:rPr>
          <w:sz w:val="28"/>
          <w:szCs w:val="28"/>
        </w:rPr>
        <w:t>назначать технологию работ, определять объём работ и необходимое количество бульдозеров, погрузчиков и автосамосвалов на снятие растительного слоя.</w:t>
      </w:r>
      <w:r w:rsidR="0072362C" w:rsidRPr="0097008F">
        <w:rPr>
          <w:sz w:val="28"/>
          <w:szCs w:val="28"/>
        </w:rPr>
        <w:t xml:space="preserve"> </w:t>
      </w:r>
    </w:p>
    <w:p w:rsidR="004251E1" w:rsidRDefault="004251E1" w:rsidP="004251E1">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w:t>
      </w:r>
      <w:r w:rsidR="00BD7EA9">
        <w:rPr>
          <w:bCs/>
          <w:color w:val="000000"/>
          <w:sz w:val="28"/>
          <w:szCs w:val="28"/>
          <w:lang w:eastAsia="ru-RU"/>
        </w:rPr>
        <w:t>определять объём работ на снятие растительного слоя</w:t>
      </w:r>
      <w:r w:rsidRPr="001A508D">
        <w:rPr>
          <w:bCs/>
          <w:color w:val="000000"/>
          <w:sz w:val="28"/>
          <w:szCs w:val="28"/>
          <w:lang w:eastAsia="ru-RU"/>
        </w:rPr>
        <w:t>.</w:t>
      </w:r>
      <w:r>
        <w:rPr>
          <w:bCs/>
          <w:color w:val="000000"/>
          <w:sz w:val="28"/>
          <w:szCs w:val="28"/>
          <w:lang w:eastAsia="ru-RU"/>
        </w:rPr>
        <w:t xml:space="preserve"> </w:t>
      </w:r>
      <w:r w:rsidRPr="001A508D">
        <w:rPr>
          <w:bCs/>
          <w:color w:val="000000"/>
          <w:sz w:val="28"/>
          <w:szCs w:val="28"/>
          <w:lang w:eastAsia="ru-RU"/>
        </w:rPr>
        <w:t xml:space="preserve">Научиться </w:t>
      </w:r>
      <w:r w:rsidR="00BD7EA9">
        <w:rPr>
          <w:bCs/>
          <w:color w:val="000000"/>
          <w:sz w:val="28"/>
          <w:szCs w:val="28"/>
          <w:lang w:eastAsia="ru-RU"/>
        </w:rPr>
        <w:t>определять необходимое количество спец. техники на снятие растительного слоя</w:t>
      </w:r>
      <w:r w:rsidRPr="001A508D">
        <w:rPr>
          <w:bCs/>
          <w:color w:val="000000"/>
          <w:sz w:val="28"/>
          <w:szCs w:val="28"/>
          <w:lang w:eastAsia="ru-RU"/>
        </w:rPr>
        <w:t>.</w:t>
      </w:r>
    </w:p>
    <w:p w:rsidR="004E2DF2" w:rsidRPr="0097008F" w:rsidRDefault="004E2DF2" w:rsidP="0097008F">
      <w:pPr>
        <w:pStyle w:val="a5"/>
        <w:spacing w:before="0" w:beforeAutospacing="0" w:after="0" w:afterAutospacing="0"/>
        <w:jc w:val="both"/>
        <w:rPr>
          <w:color w:val="000000"/>
          <w:sz w:val="28"/>
          <w:szCs w:val="28"/>
        </w:rPr>
      </w:pPr>
      <w:r w:rsidRPr="0097008F">
        <w:rPr>
          <w:b/>
          <w:bCs/>
          <w:color w:val="000000"/>
          <w:sz w:val="28"/>
          <w:szCs w:val="28"/>
        </w:rPr>
        <w:t>Содержание задания.</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b/>
          <w:bCs/>
          <w:color w:val="000000"/>
          <w:sz w:val="28"/>
          <w:szCs w:val="28"/>
        </w:rPr>
        <w:t>Снятие растительного грунта.</w:t>
      </w:r>
      <w:r w:rsidRPr="0060612F">
        <w:rPr>
          <w:rFonts w:ascii="Times New Roman" w:eastAsia="Times New Roman" w:hAnsi="Times New Roman" w:cs="Times New Roman"/>
          <w:color w:val="000000"/>
          <w:sz w:val="28"/>
          <w:szCs w:val="28"/>
        </w:rPr>
        <w:t> Плодородный слой почвы, включая дерново-растительный слой, должен быть снят на всей площади, занимаемой насыпями, выемками, резервами, карьерами и другими сооружениями дорожного комплекса. Границы в плане, толщина снятия и места складирования грунтов плодородного слоя почвы определяются проектом. Качественные показатели и нормы снятия плодородного слоя почвы установлены </w:t>
      </w:r>
      <w:r w:rsidRPr="0060612F">
        <w:rPr>
          <w:rFonts w:ascii="Times New Roman" w:eastAsia="Times New Roman" w:hAnsi="Times New Roman" w:cs="Times New Roman"/>
          <w:color w:val="000000"/>
          <w:sz w:val="28"/>
          <w:szCs w:val="28"/>
          <w:u w:val="single"/>
        </w:rPr>
        <w:t>ГОСТ 17.5.3.06-85</w:t>
      </w:r>
      <w:r w:rsidRPr="0060612F">
        <w:rPr>
          <w:rFonts w:ascii="Times New Roman" w:eastAsia="Times New Roman" w:hAnsi="Times New Roman" w:cs="Times New Roman"/>
          <w:color w:val="000000"/>
          <w:sz w:val="28"/>
          <w:szCs w:val="28"/>
        </w:rPr>
        <w:t>.</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Разбивка работ по снятию почвы заключается в выноске в натуру границ срезки и контуров штабелей складирования. Для разбивки границ срезки используют вешки высотой 1,0-1,5 м, устанавливаемые через 20-25 м. Контуры валов складирования обозначают кольями; границу срезки до начала работ - бороздой (плугом или рыхлителем).</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В целях предупреждения поломки или засыпки установленные ранее знаки выноса проекта на местность следует защитить ограждениями из трех реек, скрепленных верхними концами «в шатер», или обозначить специальными вешками. После окончания снятия плодородного слоя почвы установленная для этой работы разбивка снимается.</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Если подлежащий снятию слой имеет высокую плотность или в нем остались корни после удаления леса, до начала срезки рыхлят слой или вспахивают многокорпусными плугами.</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Плодородный слой почвы снимают, как правило, в талом состоянии. При затрудненной проходимости машин допускается снимать почву в весенний период при оттаивании грунта на соответствующую глубину.</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Плодородный слой почвы срезают и перемещают в места складирования бульдозерами или автогрейдерами, применяя следующие схемы работ:</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при возведении насыпей из привозного грунта, когда ширина полосы, с которой должен быть срезан слой почвы, не превышает 25 м, используют </w:t>
      </w:r>
      <w:r w:rsidRPr="0060612F">
        <w:rPr>
          <w:rFonts w:ascii="Times New Roman" w:eastAsia="Times New Roman" w:hAnsi="Times New Roman" w:cs="Times New Roman"/>
          <w:b/>
          <w:bCs/>
          <w:color w:val="000000"/>
          <w:sz w:val="28"/>
          <w:szCs w:val="28"/>
        </w:rPr>
        <w:t>челночную схему</w:t>
      </w:r>
      <w:r w:rsidRPr="0060612F">
        <w:rPr>
          <w:rFonts w:ascii="Times New Roman" w:eastAsia="Times New Roman" w:hAnsi="Times New Roman" w:cs="Times New Roman"/>
          <w:color w:val="000000"/>
          <w:sz w:val="28"/>
          <w:szCs w:val="28"/>
        </w:rPr>
        <w:t> поперечного перемещения грунта по отношению к оси дороги;</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 xml:space="preserve">при возведении насыпей из боковых резервов или высоких насыпей, а также при разработке глубоких выемок, когда дорожная полоса имеет ширину 30-40 м и </w:t>
      </w:r>
      <w:r w:rsidRPr="0060612F">
        <w:rPr>
          <w:rFonts w:ascii="Times New Roman" w:eastAsia="Times New Roman" w:hAnsi="Times New Roman" w:cs="Times New Roman"/>
          <w:color w:val="000000"/>
          <w:sz w:val="28"/>
          <w:szCs w:val="28"/>
        </w:rPr>
        <w:lastRenderedPageBreak/>
        <w:t>более, срезку и перемещение почвы следует производить сначала с одной половины полосы, начиная зарезание от оси, а затем с ее другой половины, по так называемой, </w:t>
      </w:r>
      <w:r w:rsidRPr="0060612F">
        <w:rPr>
          <w:rFonts w:ascii="Times New Roman" w:eastAsia="Times New Roman" w:hAnsi="Times New Roman" w:cs="Times New Roman"/>
          <w:b/>
          <w:bCs/>
          <w:color w:val="000000"/>
          <w:sz w:val="28"/>
          <w:szCs w:val="28"/>
        </w:rPr>
        <w:t>поперечной</w:t>
      </w:r>
      <w:r w:rsidRPr="0060612F">
        <w:rPr>
          <w:rFonts w:ascii="Times New Roman" w:eastAsia="Times New Roman" w:hAnsi="Times New Roman" w:cs="Times New Roman"/>
          <w:color w:val="000000"/>
          <w:sz w:val="28"/>
          <w:szCs w:val="28"/>
        </w:rPr>
        <w:t> или </w:t>
      </w:r>
      <w:r w:rsidRPr="0060612F">
        <w:rPr>
          <w:rFonts w:ascii="Times New Roman" w:eastAsia="Times New Roman" w:hAnsi="Times New Roman" w:cs="Times New Roman"/>
          <w:b/>
          <w:bCs/>
          <w:color w:val="000000"/>
          <w:sz w:val="28"/>
          <w:szCs w:val="28"/>
        </w:rPr>
        <w:t>поперечно-участковой</w:t>
      </w:r>
      <w:r w:rsidRPr="0060612F">
        <w:rPr>
          <w:rFonts w:ascii="Times New Roman" w:eastAsia="Times New Roman" w:hAnsi="Times New Roman" w:cs="Times New Roman"/>
          <w:color w:val="000000"/>
          <w:sz w:val="28"/>
          <w:szCs w:val="28"/>
        </w:rPr>
        <w:t> схеме движения;</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при больших объемах работ по снятию почвенного слоя (толстый слой, большая ширина дорожной полосы) сначала производят срезку почвы с перемещением автогрейдером или бульдозером с поворотным отвалом в продольные валы, из которых позднее грунт перемещают бульдозерами за пределы дорожной полосы. При этом поперечное перемещение почвы на половине ширины дорожной полосы производят косыми проходами бульдозера (под углом к продольной оси дороги), чтобы при каждом проходе обеспечивалась полная загрузка бульдозера, соответствующая его мощности. Такая схема называется </w:t>
      </w:r>
      <w:r w:rsidRPr="0060612F">
        <w:rPr>
          <w:rFonts w:ascii="Times New Roman" w:eastAsia="Times New Roman" w:hAnsi="Times New Roman" w:cs="Times New Roman"/>
          <w:b/>
          <w:bCs/>
          <w:color w:val="000000"/>
          <w:sz w:val="28"/>
          <w:szCs w:val="28"/>
        </w:rPr>
        <w:t>продольно-поперечная.</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При удалении почвенного грунта с площадей большой ширины используется схема с образованием валов-штабелей в контуре сооружения. До начала последующего вида работ почвенный грунт должен быть вывезен в установленные проектом места складирования автотранспортом с погрузкой погрузчиками.</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При вертикальной планировке площадей и полос с травяным покровом шире 50 м допускается сбор почвенного грунта в поперечные валы в пределах контура с последующим распределением по спланированной захватке.</w:t>
      </w:r>
    </w:p>
    <w:p w:rsidR="0060612F" w:rsidRP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Штабели почвенного грунта размещаются с учетом рельефа местности и других местных условий при ширине полосы до 25 м, как правило, с одной стороны; при большей ширине - с двух сторон с разрывами для проезда строительных машин, стока поверхностных вод. В лесных массивах, на пашнях и других ценных землях хранение почвенного грунта осуществляют на специально выделяемых для этих целей площадях.</w:t>
      </w:r>
    </w:p>
    <w:p w:rsidR="0060612F" w:rsidRDefault="0060612F" w:rsidP="0060612F">
      <w:pPr>
        <w:spacing w:after="0" w:line="240" w:lineRule="auto"/>
        <w:ind w:firstLine="709"/>
        <w:jc w:val="both"/>
        <w:rPr>
          <w:rFonts w:ascii="Times New Roman" w:eastAsia="Times New Roman" w:hAnsi="Times New Roman" w:cs="Times New Roman"/>
          <w:color w:val="000000"/>
          <w:sz w:val="28"/>
          <w:szCs w:val="28"/>
        </w:rPr>
      </w:pPr>
      <w:r w:rsidRPr="0060612F">
        <w:rPr>
          <w:rFonts w:ascii="Times New Roman" w:eastAsia="Times New Roman" w:hAnsi="Times New Roman" w:cs="Times New Roman"/>
          <w:color w:val="000000"/>
          <w:sz w:val="28"/>
          <w:szCs w:val="28"/>
        </w:rPr>
        <w:t>При снятии, складировании плодородного слоя почвы должны быть приняты меры, предотвращающие его потери (размыв, раздувание), а также снижение его качества (смешивание с подстилающими слоями, корнями, лесоотходами, загрязнение и т. п.). При сроке складирования более года поверхность валов почвенного грунта укрепляют посевом трав или другими способами, предусмотренными проектом.</w:t>
      </w:r>
    </w:p>
    <w:p w:rsidR="0060612F" w:rsidRPr="0060612F" w:rsidRDefault="0060612F" w:rsidP="0060612F">
      <w:pPr>
        <w:spacing w:after="0" w:line="315" w:lineRule="atLeast"/>
        <w:ind w:firstLine="709"/>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bCs/>
          <w:sz w:val="28"/>
          <w:szCs w:val="28"/>
          <w:bdr w:val="none" w:sz="0" w:space="0" w:color="auto" w:frame="1"/>
        </w:rPr>
        <w:t>Для дальнейшего расчета использовать типовую т</w:t>
      </w:r>
      <w:r w:rsidRPr="0060612F">
        <w:rPr>
          <w:rFonts w:ascii="Times New Roman" w:eastAsia="Times New Roman" w:hAnsi="Times New Roman" w:cs="Times New Roman"/>
          <w:bCs/>
          <w:sz w:val="28"/>
          <w:szCs w:val="28"/>
          <w:bdr w:val="none" w:sz="0" w:space="0" w:color="auto" w:frame="1"/>
        </w:rPr>
        <w:t>ехнологическ</w:t>
      </w:r>
      <w:r>
        <w:rPr>
          <w:rFonts w:ascii="Times New Roman" w:eastAsia="Times New Roman" w:hAnsi="Times New Roman" w:cs="Times New Roman"/>
          <w:bCs/>
          <w:sz w:val="28"/>
          <w:szCs w:val="28"/>
          <w:bdr w:val="none" w:sz="0" w:space="0" w:color="auto" w:frame="1"/>
        </w:rPr>
        <w:t>ую</w:t>
      </w:r>
      <w:r w:rsidRPr="0060612F">
        <w:rPr>
          <w:rFonts w:ascii="Times New Roman" w:eastAsia="Times New Roman" w:hAnsi="Times New Roman" w:cs="Times New Roman"/>
          <w:bCs/>
          <w:sz w:val="28"/>
          <w:szCs w:val="28"/>
          <w:bdr w:val="none" w:sz="0" w:space="0" w:color="auto" w:frame="1"/>
        </w:rPr>
        <w:t xml:space="preserve"> карт</w:t>
      </w:r>
      <w:r>
        <w:rPr>
          <w:rFonts w:ascii="Times New Roman" w:eastAsia="Times New Roman" w:hAnsi="Times New Roman" w:cs="Times New Roman"/>
          <w:bCs/>
          <w:sz w:val="28"/>
          <w:szCs w:val="28"/>
          <w:bdr w:val="none" w:sz="0" w:space="0" w:color="auto" w:frame="1"/>
        </w:rPr>
        <w:t>у</w:t>
      </w:r>
      <w:r w:rsidRPr="0060612F">
        <w:rPr>
          <w:rFonts w:ascii="Times New Roman" w:eastAsia="Times New Roman" w:hAnsi="Times New Roman" w:cs="Times New Roman"/>
          <w:bCs/>
          <w:sz w:val="28"/>
          <w:szCs w:val="28"/>
          <w:bdr w:val="none" w:sz="0" w:space="0" w:color="auto" w:frame="1"/>
        </w:rPr>
        <w:t> на срезку грунта растительного слоя бульдозерами</w:t>
      </w:r>
      <w:bookmarkStart w:id="1" w:name="i43337"/>
      <w:bookmarkStart w:id="2" w:name="i54353"/>
      <w:bookmarkEnd w:id="1"/>
      <w:r w:rsidRPr="0060612F">
        <w:rPr>
          <w:rFonts w:ascii="Times New Roman" w:eastAsia="Times New Roman" w:hAnsi="Times New Roman" w:cs="Times New Roman"/>
          <w:sz w:val="28"/>
          <w:szCs w:val="28"/>
        </w:rPr>
        <w:t xml:space="preserve"> </w:t>
      </w:r>
      <w:r w:rsidRPr="0060612F">
        <w:rPr>
          <w:rFonts w:ascii="Times New Roman" w:eastAsia="Times New Roman" w:hAnsi="Times New Roman" w:cs="Times New Roman"/>
          <w:bCs/>
          <w:sz w:val="28"/>
          <w:szCs w:val="28"/>
          <w:u w:val="single"/>
          <w:bdr w:val="none" w:sz="0" w:space="0" w:color="auto" w:frame="1"/>
        </w:rPr>
        <w:t>70-04</w:t>
      </w:r>
      <w:bookmarkEnd w:id="2"/>
      <w:r w:rsidRPr="0060612F">
        <w:rPr>
          <w:rFonts w:ascii="Times New Roman" w:eastAsia="Times New Roman" w:hAnsi="Times New Roman" w:cs="Times New Roman"/>
          <w:bCs/>
          <w:sz w:val="28"/>
          <w:szCs w:val="28"/>
          <w:bdr w:val="none" w:sz="0" w:space="0" w:color="auto" w:frame="1"/>
        </w:rPr>
        <w:t> тк</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E13E94" w:rsidRPr="00E13E94" w:rsidRDefault="00E13E94" w:rsidP="00E13E94">
      <w:pPr>
        <w:pStyle w:val="af4"/>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60"/>
        <w:ind w:left="0" w:firstLine="709"/>
        <w:jc w:val="both"/>
        <w:textAlignment w:val="baseline"/>
        <w:rPr>
          <w:rFonts w:eastAsia="Andale Sans UI"/>
          <w:bCs/>
          <w:kern w:val="3"/>
          <w:sz w:val="28"/>
          <w:szCs w:val="28"/>
        </w:rPr>
      </w:pPr>
      <w:r w:rsidRPr="00E13E94">
        <w:rPr>
          <w:sz w:val="28"/>
          <w:szCs w:val="28"/>
        </w:rPr>
        <w:t>Ушаков В.В. Строительство автомобильных дорог: учебник / В.В. Ушаков, В.М. Олховников. - М.: Кнорус, 2013. - 576 с.</w:t>
      </w:r>
    </w:p>
    <w:p w:rsidR="00E13E94" w:rsidRPr="00E13E94" w:rsidRDefault="00E13E94" w:rsidP="00E13E94">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60"/>
        <w:ind w:left="0" w:firstLine="709"/>
        <w:jc w:val="both"/>
        <w:textAlignment w:val="baseline"/>
        <w:rPr>
          <w:rFonts w:ascii="Times New Roman" w:eastAsia="Andale Sans UI" w:hAnsi="Times New Roman"/>
          <w:bCs/>
          <w:kern w:val="3"/>
          <w:sz w:val="28"/>
          <w:szCs w:val="28"/>
        </w:rPr>
      </w:pPr>
      <w:r w:rsidRPr="00E13E94">
        <w:rPr>
          <w:rFonts w:ascii="Times New Roman" w:hAnsi="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E13E94" w:rsidRPr="00E13E94" w:rsidRDefault="00E13E94" w:rsidP="00E13E94">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60"/>
        <w:ind w:left="0" w:firstLine="709"/>
        <w:jc w:val="both"/>
        <w:textAlignment w:val="baseline"/>
        <w:rPr>
          <w:rFonts w:ascii="Times New Roman" w:eastAsia="Andale Sans UI" w:hAnsi="Times New Roman"/>
          <w:bCs/>
          <w:kern w:val="3"/>
          <w:sz w:val="28"/>
          <w:szCs w:val="28"/>
        </w:rPr>
      </w:pPr>
      <w:r w:rsidRPr="00E13E94">
        <w:rPr>
          <w:rFonts w:ascii="Times New Roman" w:eastAsia="Andale Sans UI" w:hAnsi="Times New Roman"/>
          <w:bCs/>
          <w:kern w:val="3"/>
          <w:sz w:val="28"/>
          <w:szCs w:val="28"/>
        </w:rPr>
        <w:t>Спиридонов Э.С. Технология железнодорожного строительства: учебник / Э.С. Спиридонов, А.М. Призмазонов. - М:</w:t>
      </w:r>
      <w:r w:rsidRPr="00E13E94">
        <w:rPr>
          <w:rFonts w:ascii="Times New Roman" w:hAnsi="Times New Roman"/>
          <w:sz w:val="28"/>
          <w:szCs w:val="28"/>
        </w:rPr>
        <w:t xml:space="preserve"> ФГБОУ «Учебно-</w:t>
      </w:r>
      <w:r w:rsidRPr="00E13E94">
        <w:rPr>
          <w:rFonts w:ascii="Times New Roman" w:hAnsi="Times New Roman"/>
          <w:sz w:val="28"/>
          <w:szCs w:val="28"/>
        </w:rPr>
        <w:lastRenderedPageBreak/>
        <w:t>методический центр по образованию на железнодорожном транспорте», 2014. -591 с.</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E13E94" w:rsidRPr="00E13E94" w:rsidRDefault="005D0664" w:rsidP="00E13E94">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ind w:firstLine="709"/>
        <w:jc w:val="both"/>
        <w:rPr>
          <w:rFonts w:ascii="Times New Roman" w:hAnsi="Times New Roman"/>
          <w:sz w:val="28"/>
          <w:szCs w:val="28"/>
        </w:rPr>
      </w:pPr>
      <w:hyperlink r:id="rId9" w:history="1">
        <w:r w:rsidR="00E13E94" w:rsidRPr="00E13E94">
          <w:rPr>
            <w:rFonts w:ascii="Times New Roman" w:hAnsi="Times New Roman"/>
            <w:color w:val="0000FF"/>
            <w:sz w:val="28"/>
            <w:szCs w:val="28"/>
            <w:u w:val="single"/>
          </w:rPr>
          <w:t>http://window.edu.ru/window</w:t>
        </w:r>
      </w:hyperlink>
      <w:r w:rsidR="00E13E94" w:rsidRPr="00E13E94">
        <w:rPr>
          <w:rFonts w:ascii="Times New Roman" w:hAnsi="Times New Roman"/>
          <w:sz w:val="28"/>
          <w:szCs w:val="28"/>
        </w:rPr>
        <w:t xml:space="preserve">, Единое окно доступа к образовательным ресурсам. Электронная библиотека </w:t>
      </w:r>
    </w:p>
    <w:p w:rsidR="00E13E94" w:rsidRPr="00E13E94" w:rsidRDefault="00E13E94" w:rsidP="00E13E94">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ind w:firstLine="709"/>
        <w:jc w:val="both"/>
        <w:rPr>
          <w:rFonts w:ascii="Times New Roman" w:hAnsi="Times New Roman"/>
          <w:sz w:val="28"/>
          <w:szCs w:val="28"/>
        </w:rPr>
      </w:pPr>
      <w:r w:rsidRPr="00E13E94">
        <w:rPr>
          <w:rFonts w:ascii="Times New Roman" w:hAnsi="Times New Roman"/>
          <w:sz w:val="28"/>
          <w:szCs w:val="28"/>
        </w:rPr>
        <w:t>http:// nlr.ru/lawcenter, Российская национальная библиотека, свободный.— Загл. с экрана.</w:t>
      </w:r>
    </w:p>
    <w:p w:rsidR="00E13E94" w:rsidRPr="00E13E94" w:rsidRDefault="005D0664" w:rsidP="00E13E94">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ind w:firstLine="709"/>
        <w:jc w:val="both"/>
        <w:rPr>
          <w:rFonts w:ascii="Times New Roman" w:hAnsi="Times New Roman"/>
          <w:b/>
          <w:i/>
          <w:sz w:val="28"/>
          <w:szCs w:val="28"/>
        </w:rPr>
      </w:pPr>
      <w:hyperlink r:id="rId10" w:history="1">
        <w:r w:rsidR="00E13E94" w:rsidRPr="00E13E94">
          <w:rPr>
            <w:rFonts w:ascii="Times New Roman" w:hAnsi="Times New Roman"/>
            <w:color w:val="0000FF"/>
            <w:sz w:val="28"/>
            <w:szCs w:val="28"/>
            <w:u w:val="single"/>
          </w:rPr>
          <w:t>http://www.gaudeamus.omskcity.com/my_PDF_library.html-Электронные</w:t>
        </w:r>
      </w:hyperlink>
      <w:r w:rsidR="00E13E94" w:rsidRPr="00E13E94">
        <w:rPr>
          <w:rFonts w:ascii="Times New Roman" w:hAnsi="Times New Roman"/>
          <w:sz w:val="28"/>
          <w:szCs w:val="28"/>
        </w:rPr>
        <w:t>, библиотеки России /pdf учебники студентам</w:t>
      </w:r>
    </w:p>
    <w:p w:rsidR="00E13E94" w:rsidRPr="00E13E94" w:rsidRDefault="00E13E94" w:rsidP="00E13E94">
      <w:pPr>
        <w:spacing w:after="60"/>
        <w:ind w:firstLine="709"/>
        <w:jc w:val="both"/>
        <w:rPr>
          <w:rFonts w:ascii="Times New Roman" w:hAnsi="Times New Roman"/>
          <w:b/>
          <w:i/>
          <w:sz w:val="28"/>
          <w:szCs w:val="28"/>
        </w:rPr>
      </w:pPr>
      <w:r w:rsidRPr="00E13E94">
        <w:rPr>
          <w:rFonts w:ascii="Times New Roman" w:hAnsi="Times New Roman"/>
          <w:sz w:val="28"/>
          <w:szCs w:val="28"/>
        </w:rPr>
        <w:t>http://www. dorvest. Ru</w:t>
      </w:r>
      <w:r w:rsidRPr="00E13E94">
        <w:rPr>
          <w:rFonts w:ascii="Times New Roman" w:hAnsi="Times New Roman"/>
          <w:b/>
          <w:i/>
          <w:sz w:val="28"/>
          <w:szCs w:val="28"/>
        </w:rPr>
        <w:t xml:space="preserve"> </w:t>
      </w:r>
      <w:r w:rsidRPr="00E13E94">
        <w:rPr>
          <w:rFonts w:ascii="Times New Roman" w:hAnsi="Times New Roman"/>
          <w:sz w:val="28"/>
          <w:szCs w:val="28"/>
        </w:rPr>
        <w:t xml:space="preserve">Альянс строителей и поставщиков дорожного комплекса </w:t>
      </w:r>
    </w:p>
    <w:p w:rsidR="00E13E94" w:rsidRPr="00E13E94" w:rsidRDefault="00E13E94" w:rsidP="00E13E94">
      <w:pPr>
        <w:spacing w:after="60"/>
        <w:ind w:firstLine="709"/>
        <w:jc w:val="both"/>
        <w:rPr>
          <w:rFonts w:ascii="Times New Roman" w:hAnsi="Times New Roman"/>
          <w:sz w:val="28"/>
          <w:szCs w:val="28"/>
        </w:rPr>
      </w:pPr>
      <w:r w:rsidRPr="00E13E94">
        <w:rPr>
          <w:rFonts w:ascii="Times New Roman" w:hAnsi="Times New Roman"/>
          <w:sz w:val="28"/>
          <w:szCs w:val="28"/>
        </w:rPr>
        <w:t>http://www.aup.ru/management/</w:t>
      </w:r>
      <w:r w:rsidRPr="00E13E94">
        <w:rPr>
          <w:rFonts w:ascii="Times New Roman" w:hAnsi="Times New Roman"/>
          <w:sz w:val="28"/>
          <w:szCs w:val="28"/>
        </w:rPr>
        <w:tab/>
        <w:t>Административно-управленческий портал.</w:t>
      </w:r>
    </w:p>
    <w:p w:rsidR="004251E1" w:rsidRPr="00C5508E" w:rsidRDefault="004251E1" w:rsidP="004251E1">
      <w:pPr>
        <w:pStyle w:val="af4"/>
        <w:spacing w:after="0" w:line="240" w:lineRule="auto"/>
        <w:jc w:val="both"/>
        <w:rPr>
          <w:sz w:val="28"/>
          <w:szCs w:val="28"/>
        </w:rPr>
      </w:pPr>
    </w:p>
    <w:p w:rsidR="00E13E94" w:rsidRPr="00E13E94" w:rsidRDefault="001D2C58" w:rsidP="00E13E94">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sidR="0057750F">
        <w:rPr>
          <w:rFonts w:ascii="Times New Roman" w:hAnsi="Times New Roman" w:cs="Times New Roman"/>
          <w:b/>
          <w:sz w:val="28"/>
          <w:szCs w:val="28"/>
        </w:rPr>
        <w:t>2</w:t>
      </w:r>
      <w:r w:rsidR="00F73AE1">
        <w:rPr>
          <w:rFonts w:ascii="Times New Roman" w:hAnsi="Times New Roman" w:cs="Times New Roman"/>
          <w:b/>
          <w:sz w:val="28"/>
          <w:szCs w:val="28"/>
        </w:rPr>
        <w:t xml:space="preserve"> </w:t>
      </w:r>
      <w:r w:rsidRPr="003F11FC">
        <w:rPr>
          <w:rFonts w:ascii="Times New Roman" w:hAnsi="Times New Roman" w:cs="Times New Roman"/>
          <w:b/>
          <w:sz w:val="28"/>
          <w:szCs w:val="28"/>
        </w:rPr>
        <w:t>«</w:t>
      </w:r>
      <w:r w:rsidR="00E13E94" w:rsidRPr="00E13E94">
        <w:rPr>
          <w:rFonts w:ascii="Times New Roman" w:hAnsi="Times New Roman"/>
          <w:sz w:val="28"/>
          <w:szCs w:val="28"/>
        </w:rPr>
        <w:t>Расчет объемов работ на строительство водостока</w:t>
      </w:r>
    </w:p>
    <w:p w:rsidR="001D2C58" w:rsidRPr="003F11FC" w:rsidRDefault="00E13E94" w:rsidP="00E13E94">
      <w:pPr>
        <w:pStyle w:val="a3"/>
        <w:jc w:val="center"/>
        <w:rPr>
          <w:rFonts w:ascii="Times New Roman" w:hAnsi="Times New Roman" w:cs="Times New Roman"/>
          <w:b/>
          <w:sz w:val="28"/>
          <w:szCs w:val="28"/>
        </w:rPr>
      </w:pPr>
      <w:r w:rsidRPr="00E13E94">
        <w:rPr>
          <w:rFonts w:ascii="Times New Roman" w:hAnsi="Times New Roman"/>
          <w:sz w:val="28"/>
          <w:szCs w:val="28"/>
        </w:rPr>
        <w:t>Размещение продольного водостока в траншее и определение объемов работ на его строительство</w:t>
      </w:r>
      <w:r w:rsidR="001D2C58" w:rsidRPr="003F11FC">
        <w:rPr>
          <w:rFonts w:ascii="Times New Roman" w:hAnsi="Times New Roman" w:cs="Times New Roman"/>
          <w:b/>
          <w:sz w:val="28"/>
          <w:szCs w:val="28"/>
        </w:rPr>
        <w:t>»</w:t>
      </w: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D2C58" w:rsidRDefault="001D2C58" w:rsidP="001D2C58">
      <w:pPr>
        <w:pStyle w:val="af4"/>
        <w:tabs>
          <w:tab w:val="left" w:pos="284"/>
        </w:tabs>
        <w:spacing w:after="0" w:line="240" w:lineRule="auto"/>
        <w:ind w:left="0" w:firstLine="567"/>
        <w:jc w:val="both"/>
        <w:rPr>
          <w:sz w:val="28"/>
          <w:szCs w:val="28"/>
          <w:lang w:eastAsia="ru-RU"/>
        </w:rPr>
      </w:pPr>
      <w:r w:rsidRPr="00F24932">
        <w:rPr>
          <w:sz w:val="28"/>
          <w:szCs w:val="28"/>
          <w:lang w:eastAsia="ru-RU"/>
        </w:rPr>
        <w:t xml:space="preserve">Создать условия для овладения методикой </w:t>
      </w:r>
      <w:r w:rsidR="006B4A9F">
        <w:rPr>
          <w:sz w:val="28"/>
          <w:szCs w:val="28"/>
          <w:lang w:eastAsia="ru-RU"/>
        </w:rPr>
        <w:t>расчёта объёмов работ на строительство водостока</w:t>
      </w:r>
      <w:r w:rsidRPr="00F24932">
        <w:rPr>
          <w:sz w:val="28"/>
          <w:szCs w:val="28"/>
          <w:lang w:eastAsia="ru-RU"/>
        </w:rPr>
        <w:t>.</w:t>
      </w:r>
      <w:r w:rsidR="00F177B9">
        <w:rPr>
          <w:sz w:val="28"/>
          <w:szCs w:val="28"/>
          <w:lang w:eastAsia="ru-RU"/>
        </w:rPr>
        <w:t xml:space="preserve"> </w:t>
      </w:r>
    </w:p>
    <w:p w:rsidR="0057750F" w:rsidRDefault="0057750F" w:rsidP="0057750F">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w:t>
      </w:r>
      <w:r w:rsidR="009474A4">
        <w:rPr>
          <w:bCs/>
          <w:color w:val="000000"/>
          <w:sz w:val="28"/>
          <w:szCs w:val="28"/>
          <w:lang w:eastAsia="ru-RU"/>
        </w:rPr>
        <w:t xml:space="preserve">размещению продольного водостока в траншее и определению объёмов работ на его </w:t>
      </w:r>
      <w:r w:rsidR="00B74B57">
        <w:rPr>
          <w:bCs/>
          <w:color w:val="000000"/>
          <w:sz w:val="28"/>
          <w:szCs w:val="28"/>
          <w:lang w:eastAsia="ru-RU"/>
        </w:rPr>
        <w:t>с</w:t>
      </w:r>
      <w:r w:rsidR="009474A4">
        <w:rPr>
          <w:bCs/>
          <w:color w:val="000000"/>
          <w:sz w:val="28"/>
          <w:szCs w:val="28"/>
          <w:lang w:eastAsia="ru-RU"/>
        </w:rPr>
        <w:t>троительство</w:t>
      </w:r>
      <w:r w:rsidRPr="001A508D">
        <w:rPr>
          <w:bCs/>
          <w:color w:val="000000"/>
          <w:sz w:val="28"/>
          <w:szCs w:val="28"/>
          <w:lang w:eastAsia="ru-RU"/>
        </w:rPr>
        <w:t>.</w:t>
      </w:r>
    </w:p>
    <w:p w:rsidR="00C27C56" w:rsidRDefault="00C27C56" w:rsidP="00C27C56">
      <w:pPr>
        <w:pStyle w:val="a3"/>
        <w:rPr>
          <w:rFonts w:ascii="Times New Roman" w:hAnsi="Times New Roman" w:cs="Times New Roman"/>
          <w:b/>
          <w:sz w:val="28"/>
          <w:szCs w:val="28"/>
        </w:rPr>
      </w:pPr>
      <w:r w:rsidRPr="00823AA7">
        <w:rPr>
          <w:rFonts w:ascii="Times New Roman" w:hAnsi="Times New Roman" w:cs="Times New Roman"/>
          <w:b/>
          <w:sz w:val="28"/>
          <w:szCs w:val="28"/>
        </w:rPr>
        <w:t>Алгоритм работы.</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b/>
          <w:bCs/>
          <w:color w:val="000000"/>
          <w:sz w:val="28"/>
          <w:szCs w:val="28"/>
        </w:rPr>
        <w:t>Выбор и обоснование размещения водостоков городских улиц и дорого</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Инженерные подземные сети являются важнейшим элементом инфраструктуры городов и предназначены для обеспечения комфортных условий жизни населения и нормального функционирования промышленных предприятий и наземной транспортной сети.</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Размещение подземных сетей по отношению к зданиям, сооружениям и их взаимное расположение должно исключать возможность просадок фундаментов зданий и сооружений, повреждения сетей и зеленых насаждений и обеспечивать возможность ремонта сетей без нарушения движения городского транспорта, поэтому их рационально размещать не под проезжей частью улицы, под тротуарами, газонами, дорожками. Как исключение, под проезжей частью улицы допускается размещать только те подземные сети, которые сравнительно редко нуждаются в эксплуатационных и аварийных разрытиях (водостоки, водопровод и канализация).</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Район строительства инженерных сетей г. Змеиногорск.</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Протяжённость улицы 1600 м; ширина проезжей части 22,5 м; продольный уклон улицы i = 0.02;</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Диаметр основной тубы водосточной сети 700мм</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Толщина дорожной одежды:</w:t>
      </w:r>
    </w:p>
    <w:p w:rsidR="00B74B57" w:rsidRPr="00C767D6" w:rsidRDefault="00B74B57" w:rsidP="00C767D6">
      <w:pPr>
        <w:pStyle w:val="a5"/>
        <w:numPr>
          <w:ilvl w:val="0"/>
          <w:numId w:val="17"/>
        </w:numPr>
        <w:spacing w:before="0" w:beforeAutospacing="0" w:after="0" w:afterAutospacing="0"/>
        <w:ind w:left="0" w:firstLine="720"/>
        <w:jc w:val="both"/>
        <w:rPr>
          <w:color w:val="000000"/>
          <w:sz w:val="28"/>
          <w:szCs w:val="28"/>
        </w:rPr>
      </w:pPr>
      <w:r w:rsidRPr="00C767D6">
        <w:rPr>
          <w:color w:val="000000"/>
          <w:sz w:val="28"/>
          <w:szCs w:val="28"/>
        </w:rPr>
        <w:lastRenderedPageBreak/>
        <w:t>на проезжей части 45 см;</w:t>
      </w:r>
    </w:p>
    <w:p w:rsidR="00B74B57" w:rsidRPr="00C767D6" w:rsidRDefault="00B74B57" w:rsidP="00C767D6">
      <w:pPr>
        <w:pStyle w:val="a5"/>
        <w:numPr>
          <w:ilvl w:val="0"/>
          <w:numId w:val="17"/>
        </w:numPr>
        <w:spacing w:before="0" w:beforeAutospacing="0" w:after="0" w:afterAutospacing="0"/>
        <w:ind w:left="0" w:firstLine="720"/>
        <w:jc w:val="both"/>
        <w:rPr>
          <w:color w:val="000000"/>
          <w:sz w:val="28"/>
          <w:szCs w:val="28"/>
        </w:rPr>
      </w:pPr>
      <w:r w:rsidRPr="00C767D6">
        <w:rPr>
          <w:color w:val="000000"/>
          <w:sz w:val="28"/>
          <w:szCs w:val="28"/>
        </w:rPr>
        <w:t>на тротуарах 25 см;</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Расстояние транспортировки материалов: элементов конструкций сетей 15 км; грунта 6 км; материалов для устройства основания под трубопроводы 14 км.</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Грунтово-гидрологические характеристики: тип грунта песок мелкой крупности, R</w:t>
      </w:r>
      <w:r w:rsidRPr="00C767D6">
        <w:rPr>
          <w:color w:val="000000"/>
          <w:sz w:val="28"/>
          <w:szCs w:val="28"/>
          <w:vertAlign w:val="superscript"/>
        </w:rPr>
        <w:t>н</w:t>
      </w:r>
      <w:r w:rsidRPr="00C767D6">
        <w:rPr>
          <w:color w:val="000000"/>
          <w:sz w:val="28"/>
          <w:szCs w:val="28"/>
        </w:rPr>
        <w:t> = 0,2 МПа; глубина залегания УГВ 2,5 м;</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Наименьшие расстояния в свету по горизонтали от бордюра до водопровода 2 м., а до самотечной канализации 1,5 м.</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Глубину заложения инженерных сетей назначают с учетом технологических особенностей их строительства и эксплуатации, рельефа местности, гидрологических, климатических и других условий.</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Наименьшую глубину заложения сетей от планировочных отметок назначают с учетом глубины промерзания грунтов в данном районе. Район местности - город Змеиногрск, глубина промерзания почвы 0,99 м.</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Так как расстояние до лотка трубы водопровода и канализации должно быть не менее 0,5 м., то глубина траншеи будет 1,49 м.</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Смотровые колодцы или камеры на водосточных сетях предусматривают: в местах присоединений; в местах изменения направления, уклонов и диаметров трубопроводов; на прямых участках на расстояниях в зависимости от диаметра труб и уклонов по табл. 1.7 [2], следовательно для труб водопровода диаметром 700 мм расстояние между смотровыми колодцами назначаем 80 м. Диаметр круглых смотровых колодцев на водопроводе 1250 мм.</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При условии, что продольный уклон улицы равен 0,02, назначаем расстояние между дождеприёмными колодцами равным 80 м.</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Геометрические размеры траншей определяют исходя из глубины заложения трубопроводов, требуемой ширины траншеи по низу и конфигурации стен. Ширина траншеи по низу (по дну) складывается из размеров трубопроводов и технологических зазоров, обеспечивающих проведение строительных работ по табл. 1.23 [2]. Соблюдая все требования, рассчитаем ширину дна траншеи:</w:t>
      </w:r>
    </w:p>
    <w:p w:rsidR="00B74B57" w:rsidRPr="00C767D6" w:rsidRDefault="00B74B57" w:rsidP="00C767D6">
      <w:pPr>
        <w:pStyle w:val="a5"/>
        <w:spacing w:before="0" w:beforeAutospacing="0" w:after="0" w:afterAutospacing="0"/>
        <w:ind w:firstLine="720"/>
        <w:jc w:val="center"/>
        <w:rPr>
          <w:color w:val="000000"/>
          <w:sz w:val="28"/>
          <w:szCs w:val="28"/>
        </w:rPr>
      </w:pPr>
      <w:r w:rsidRPr="00C767D6">
        <w:rPr>
          <w:color w:val="000000"/>
          <w:sz w:val="28"/>
          <w:szCs w:val="28"/>
        </w:rPr>
        <w:t>В=Д+0,8 (1.1)</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где Д наружный диаметр водопровода м.,</w:t>
      </w:r>
    </w:p>
    <w:p w:rsidR="00B74B57" w:rsidRPr="00C767D6" w:rsidRDefault="00B74B57" w:rsidP="00C767D6">
      <w:pPr>
        <w:pStyle w:val="a5"/>
        <w:spacing w:before="0" w:beforeAutospacing="0" w:after="0" w:afterAutospacing="0"/>
        <w:ind w:firstLine="720"/>
        <w:jc w:val="center"/>
        <w:rPr>
          <w:color w:val="000000"/>
          <w:sz w:val="28"/>
          <w:szCs w:val="28"/>
        </w:rPr>
      </w:pPr>
      <w:r w:rsidRPr="00C767D6">
        <w:rPr>
          <w:color w:val="000000"/>
          <w:sz w:val="28"/>
          <w:szCs w:val="28"/>
        </w:rPr>
        <w:t>B=0,7+0,8=1,5 м</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Крутизна откосов для траншей с наклонными стенками зависит от вида и состояния грунта, а также глубины траншеи, табл. 1.23 [2]. По заданию, грунт-песок мелкий, а глубина траншеи равна 1.49 м., следовательно крутизна откосов траншеи в сухом грунте 1:0,5 под 63°.</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При составление схемы инженерных сетей учитывалось:</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1 Рациональное размещение подземных коммуникации и смотровых устройств с целью минимальных повреждений зеленых насаждений.</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2 При производстве работ максимально учитывалось интересы функционирующего города путем сокращения сроков работ, тщательного соблюдении правил техники безопасности.</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3 Применение технологических процессов обеспечивающих высокую</w:t>
      </w:r>
    </w:p>
    <w:p w:rsidR="00B74B57" w:rsidRPr="00C767D6" w:rsidRDefault="00B74B57" w:rsidP="00C767D6">
      <w:pPr>
        <w:pStyle w:val="a5"/>
        <w:spacing w:before="0" w:beforeAutospacing="0" w:after="0" w:afterAutospacing="0"/>
        <w:ind w:firstLine="720"/>
        <w:jc w:val="both"/>
        <w:rPr>
          <w:color w:val="000000"/>
          <w:sz w:val="28"/>
          <w:szCs w:val="28"/>
        </w:rPr>
      </w:pPr>
      <w:r w:rsidRPr="00C767D6">
        <w:rPr>
          <w:color w:val="000000"/>
          <w:sz w:val="28"/>
          <w:szCs w:val="28"/>
        </w:rPr>
        <w:t>надежность и долговечность возводимых сооружений.</w:t>
      </w:r>
    </w:p>
    <w:p w:rsidR="00B74B57" w:rsidRPr="00C767D6" w:rsidRDefault="00B74B57" w:rsidP="00C767D6">
      <w:pPr>
        <w:pStyle w:val="a5"/>
        <w:spacing w:before="0" w:beforeAutospacing="0" w:after="0" w:afterAutospacing="0"/>
        <w:ind w:left="720"/>
        <w:rPr>
          <w:color w:val="000000"/>
          <w:sz w:val="28"/>
          <w:szCs w:val="28"/>
        </w:rPr>
      </w:pPr>
      <w:r w:rsidRPr="00C767D6">
        <w:rPr>
          <w:b/>
          <w:bCs/>
          <w:color w:val="000000"/>
          <w:sz w:val="28"/>
          <w:szCs w:val="28"/>
        </w:rPr>
        <w:lastRenderedPageBreak/>
        <w:t>РАСЧЕТ ОБЪЕМОВ ЗЕМЛЯНЫХ РАБОТ И ПОТРЕБНОСТИ В МАТЕРИАЛАХ</w:t>
      </w:r>
    </w:p>
    <w:p w:rsidR="00B74B57" w:rsidRPr="00C767D6" w:rsidRDefault="00B74B57" w:rsidP="00C767D6">
      <w:pPr>
        <w:pStyle w:val="1"/>
        <w:jc w:val="center"/>
        <w:rPr>
          <w:color w:val="000000"/>
          <w:sz w:val="28"/>
          <w:szCs w:val="28"/>
        </w:rPr>
      </w:pPr>
      <w:r w:rsidRPr="00C767D6">
        <w:rPr>
          <w:b/>
          <w:bCs/>
          <w:color w:val="000000"/>
          <w:sz w:val="28"/>
          <w:szCs w:val="28"/>
        </w:rPr>
        <w:t xml:space="preserve"> Определение объемов земляных работ для строительства инженерных сетей.</w:t>
      </w:r>
    </w:p>
    <w:p w:rsidR="00B74B57" w:rsidRPr="00C767D6" w:rsidRDefault="00B74B57" w:rsidP="00C767D6">
      <w:pPr>
        <w:pStyle w:val="2"/>
        <w:spacing w:before="0" w:after="0"/>
        <w:jc w:val="center"/>
        <w:rPr>
          <w:rFonts w:ascii="Times New Roman" w:hAnsi="Times New Roman" w:cs="Times New Roman"/>
          <w:b w:val="0"/>
          <w:bCs w:val="0"/>
          <w:color w:val="000000"/>
        </w:rPr>
      </w:pPr>
      <w:r w:rsidRPr="00C767D6">
        <w:rPr>
          <w:rFonts w:ascii="Times New Roman" w:hAnsi="Times New Roman" w:cs="Times New Roman"/>
          <w:b w:val="0"/>
          <w:bCs w:val="0"/>
          <w:color w:val="000000"/>
        </w:rPr>
        <w:t>Определении объемов земляных работ при разработке основной траншеи.</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Для определения объемов земляных работ при разработке траншее используют формулу (2.1)</w:t>
      </w:r>
    </w:p>
    <w:p w:rsidR="00B74B57" w:rsidRPr="00C767D6" w:rsidRDefault="00B74B57" w:rsidP="00C767D6">
      <w:pPr>
        <w:pStyle w:val="a5"/>
        <w:spacing w:before="0" w:beforeAutospacing="0" w:after="0" w:afterAutospacing="0"/>
        <w:rPr>
          <w:color w:val="000000"/>
          <w:sz w:val="28"/>
          <w:szCs w:val="28"/>
        </w:rPr>
      </w:pPr>
      <w:r w:rsidRPr="00C767D6">
        <w:rPr>
          <w:noProof/>
          <w:color w:val="000000"/>
          <w:sz w:val="28"/>
          <w:szCs w:val="28"/>
        </w:rPr>
        <w:drawing>
          <wp:inline distT="0" distB="0" distL="0" distR="0" wp14:anchorId="330D8C5B" wp14:editId="29CE4BB6">
            <wp:extent cx="4025900" cy="356235"/>
            <wp:effectExtent l="0" t="0" r="0" b="0"/>
            <wp:docPr id="25" name="Рисунок 25" descr="https://studfiles.net/html/2706/5/html_pOFP3i7Xw8.eUe0/img-BxU7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s.net/html/2706/5/html_pOFP3i7Xw8.eUe0/img-BxU7k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25900" cy="356235"/>
                    </a:xfrm>
                    <a:prstGeom prst="rect">
                      <a:avLst/>
                    </a:prstGeom>
                    <a:noFill/>
                    <a:ln>
                      <a:noFill/>
                    </a:ln>
                  </pic:spPr>
                </pic:pic>
              </a:graphicData>
            </a:graphic>
          </wp:inline>
        </w:drawing>
      </w:r>
      <w:r w:rsidRPr="00C767D6">
        <w:rPr>
          <w:color w:val="000000"/>
          <w:sz w:val="28"/>
          <w:szCs w:val="28"/>
        </w:rPr>
        <w:t>(2.1)</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Воспользуемся рисунком (2.1)</w:t>
      </w:r>
    </w:p>
    <w:p w:rsidR="00B74B57" w:rsidRPr="00C767D6" w:rsidRDefault="00B74B57" w:rsidP="00C767D6">
      <w:pPr>
        <w:pStyle w:val="a5"/>
        <w:spacing w:before="0" w:beforeAutospacing="0" w:after="0" w:afterAutospacing="0"/>
        <w:jc w:val="center"/>
        <w:rPr>
          <w:color w:val="000000"/>
          <w:sz w:val="28"/>
          <w:szCs w:val="28"/>
        </w:rPr>
      </w:pPr>
      <w:r w:rsidRPr="00C767D6">
        <w:rPr>
          <w:noProof/>
          <w:color w:val="000000"/>
          <w:sz w:val="28"/>
          <w:szCs w:val="28"/>
        </w:rPr>
        <w:drawing>
          <wp:inline distT="0" distB="0" distL="0" distR="0" wp14:anchorId="6A3B57FC" wp14:editId="01AB5AB5">
            <wp:extent cx="3122930" cy="2149475"/>
            <wp:effectExtent l="0" t="0" r="0" b="0"/>
            <wp:docPr id="24" name="Рисунок 24" descr="https://studfiles.net/html/2706/5/html_pOFP3i7Xw8.eUe0/img-ugkSv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s.net/html/2706/5/html_pOFP3i7Xw8.eUe0/img-ugkSvl.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22930" cy="2149475"/>
                    </a:xfrm>
                    <a:prstGeom prst="rect">
                      <a:avLst/>
                    </a:prstGeom>
                    <a:noFill/>
                    <a:ln>
                      <a:noFill/>
                    </a:ln>
                  </pic:spPr>
                </pic:pic>
              </a:graphicData>
            </a:graphic>
          </wp:inline>
        </w:drawing>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Рисунок 2.1- Схема основной траншее</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где а – ширина дна траншеи, м; b– длина дна траншеи, м; h – высота траншеи, м; A – ширина верха траншеи, м; m- величина заложения откоса(m=0,5) B – длина верха траншеи, м.</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Теперь по формуле (2.1) найдем объем земляных работ</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V=1,49/6*((2*2,9+1,5)*1601,50+(2*1,5+2,9)*1600)=5246,815 м</w:t>
      </w:r>
      <w:r w:rsidRPr="00C767D6">
        <w:rPr>
          <w:color w:val="000000"/>
          <w:sz w:val="28"/>
          <w:szCs w:val="28"/>
          <w:vertAlign w:val="superscript"/>
        </w:rPr>
        <w:t>3</w:t>
      </w:r>
    </w:p>
    <w:p w:rsidR="00B74B57" w:rsidRPr="00C767D6" w:rsidRDefault="00B74B57" w:rsidP="00C767D6">
      <w:pPr>
        <w:pStyle w:val="2"/>
        <w:spacing w:before="0" w:after="0"/>
        <w:jc w:val="center"/>
        <w:rPr>
          <w:rFonts w:ascii="Times New Roman" w:hAnsi="Times New Roman" w:cs="Times New Roman"/>
          <w:b w:val="0"/>
          <w:bCs w:val="0"/>
          <w:color w:val="000000"/>
        </w:rPr>
      </w:pPr>
      <w:r w:rsidRPr="00C767D6">
        <w:rPr>
          <w:rFonts w:ascii="Times New Roman" w:hAnsi="Times New Roman" w:cs="Times New Roman"/>
          <w:b w:val="0"/>
          <w:bCs w:val="0"/>
          <w:color w:val="000000"/>
        </w:rPr>
        <w:t>2.1.2 Определение объемов земляных работ при разработке веток водосточной трубы</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h</w:t>
      </w:r>
      <w:r w:rsidRPr="00C767D6">
        <w:rPr>
          <w:color w:val="000000"/>
          <w:sz w:val="28"/>
          <w:szCs w:val="28"/>
          <w:vertAlign w:val="subscript"/>
        </w:rPr>
        <w:t>2</w:t>
      </w:r>
      <w:r w:rsidRPr="00C767D6">
        <w:rPr>
          <w:color w:val="000000"/>
          <w:sz w:val="28"/>
          <w:szCs w:val="28"/>
        </w:rPr>
        <w:t>=1,35 м</w:t>
      </w:r>
    </w:p>
    <w:p w:rsidR="00B74B57" w:rsidRPr="00C767D6" w:rsidRDefault="00B74B57" w:rsidP="00C767D6">
      <w:pPr>
        <w:spacing w:after="0" w:line="240" w:lineRule="auto"/>
        <w:jc w:val="center"/>
        <w:rPr>
          <w:rFonts w:ascii="Times New Roman" w:hAnsi="Times New Roman" w:cs="Times New Roman"/>
          <w:color w:val="000000"/>
          <w:sz w:val="28"/>
          <w:szCs w:val="28"/>
        </w:rPr>
      </w:pPr>
      <w:r w:rsidRPr="00C767D6">
        <w:rPr>
          <w:rFonts w:ascii="Times New Roman" w:hAnsi="Times New Roman" w:cs="Times New Roman"/>
          <w:noProof/>
          <w:color w:val="000000"/>
          <w:sz w:val="28"/>
          <w:szCs w:val="28"/>
        </w:rPr>
        <w:drawing>
          <wp:inline distT="0" distB="0" distL="0" distR="0" wp14:anchorId="25C38468" wp14:editId="58BB5B87">
            <wp:extent cx="2612390" cy="1710055"/>
            <wp:effectExtent l="0" t="0" r="0" b="0"/>
            <wp:docPr id="20" name="Рисунок 20" descr="https://studfiles.net/html/2706/5/html_pOFP3i7Xw8.eUe0/img-kVyLU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2706/5/html_pOFP3i7Xw8.eUe0/img-kVyLUn.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12390" cy="1710055"/>
                    </a:xfrm>
                    <a:prstGeom prst="rect">
                      <a:avLst/>
                    </a:prstGeom>
                    <a:noFill/>
                    <a:ln>
                      <a:noFill/>
                    </a:ln>
                  </pic:spPr>
                </pic:pic>
              </a:graphicData>
            </a:graphic>
          </wp:inline>
        </w:drawing>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Рисунок 2.2 – Схема траншеи под ветку водостока</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Объем траншеи определяется по формуле V = (F1 + F2 ) /2*L, (2.2) где F1 – площадь торца траншеи на дождеприемном колодце, м² F2 – площадь торца траншеи на основной траншее, м² L– длина траншеи, м</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F = (b + m*h1)* h1, (2.3) где b = 0,70 м m =0,5 h1 = 0,95 м F = (0,70 + 0,5*0,95)*0,95 = 1,116 м</w:t>
      </w:r>
      <w:r w:rsidRPr="00C767D6">
        <w:rPr>
          <w:color w:val="000000"/>
          <w:sz w:val="28"/>
          <w:szCs w:val="28"/>
          <w:vertAlign w:val="superscript"/>
        </w:rPr>
        <w:t>2</w:t>
      </w:r>
    </w:p>
    <w:p w:rsidR="00C767D6" w:rsidRDefault="00B74B57" w:rsidP="00C767D6">
      <w:pPr>
        <w:pStyle w:val="a5"/>
        <w:spacing w:before="0" w:beforeAutospacing="0" w:after="0" w:afterAutospacing="0"/>
        <w:jc w:val="center"/>
        <w:rPr>
          <w:color w:val="000000"/>
          <w:sz w:val="28"/>
          <w:szCs w:val="28"/>
        </w:rPr>
      </w:pPr>
      <w:r w:rsidRPr="00C767D6">
        <w:rPr>
          <w:color w:val="000000"/>
          <w:sz w:val="28"/>
          <w:szCs w:val="28"/>
        </w:rPr>
        <w:t xml:space="preserve">F2 = (b + m*h2)* h2 , (2.4) </w:t>
      </w:r>
    </w:p>
    <w:p w:rsidR="00C767D6" w:rsidRDefault="00B74B57" w:rsidP="00C767D6">
      <w:pPr>
        <w:pStyle w:val="a5"/>
        <w:spacing w:before="0" w:beforeAutospacing="0" w:after="0" w:afterAutospacing="0"/>
        <w:jc w:val="center"/>
        <w:rPr>
          <w:color w:val="000000"/>
          <w:sz w:val="28"/>
          <w:szCs w:val="28"/>
        </w:rPr>
      </w:pPr>
      <w:r w:rsidRPr="00C767D6">
        <w:rPr>
          <w:color w:val="000000"/>
          <w:sz w:val="28"/>
          <w:szCs w:val="28"/>
        </w:rPr>
        <w:lastRenderedPageBreak/>
        <w:t xml:space="preserve">где b = 0,70 м </w:t>
      </w:r>
    </w:p>
    <w:p w:rsidR="00C767D6" w:rsidRDefault="00B74B57" w:rsidP="00C767D6">
      <w:pPr>
        <w:pStyle w:val="a5"/>
        <w:spacing w:before="0" w:beforeAutospacing="0" w:after="0" w:afterAutospacing="0"/>
        <w:jc w:val="center"/>
        <w:rPr>
          <w:color w:val="000000"/>
          <w:sz w:val="28"/>
          <w:szCs w:val="28"/>
        </w:rPr>
      </w:pPr>
      <w:r w:rsidRPr="00C767D6">
        <w:rPr>
          <w:color w:val="000000"/>
          <w:sz w:val="28"/>
          <w:szCs w:val="28"/>
        </w:rPr>
        <w:t xml:space="preserve">m = 0,5 h2 = 1,35 м </w:t>
      </w:r>
    </w:p>
    <w:p w:rsidR="00C767D6" w:rsidRDefault="00B74B57" w:rsidP="00C767D6">
      <w:pPr>
        <w:pStyle w:val="a5"/>
        <w:spacing w:before="0" w:beforeAutospacing="0" w:after="0" w:afterAutospacing="0"/>
        <w:jc w:val="center"/>
        <w:rPr>
          <w:color w:val="000000"/>
          <w:sz w:val="28"/>
          <w:szCs w:val="28"/>
        </w:rPr>
      </w:pPr>
      <w:r w:rsidRPr="00C767D6">
        <w:rPr>
          <w:color w:val="000000"/>
          <w:sz w:val="28"/>
          <w:szCs w:val="28"/>
        </w:rPr>
        <w:t xml:space="preserve">F2 = (0,70 + 0,5*1,35)*1,35 =1,856 м ² </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V = (1,116 + 1,856) / 2 * 21,3 = 31,651 м ³</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На протяжении трассы встречаются 21 ветка водосточной сети, тогда объём выемок для веток водостока составляет:</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V=31,651*21=664,671 м ³</w:t>
      </w:r>
    </w:p>
    <w:p w:rsidR="00B74B57" w:rsidRPr="00C767D6" w:rsidRDefault="00B74B57" w:rsidP="00C767D6">
      <w:pPr>
        <w:pStyle w:val="2"/>
        <w:spacing w:before="0" w:after="0"/>
        <w:jc w:val="center"/>
        <w:rPr>
          <w:rFonts w:ascii="Times New Roman" w:hAnsi="Times New Roman" w:cs="Times New Roman"/>
          <w:b w:val="0"/>
          <w:bCs w:val="0"/>
          <w:color w:val="000000"/>
        </w:rPr>
      </w:pPr>
      <w:r w:rsidRPr="00C767D6">
        <w:rPr>
          <w:rFonts w:ascii="Times New Roman" w:hAnsi="Times New Roman" w:cs="Times New Roman"/>
          <w:b w:val="0"/>
          <w:bCs w:val="0"/>
          <w:color w:val="000000"/>
        </w:rPr>
        <w:t>Определение объемов земляных работ при разработке выемок под дождеприемные колодцы.</w:t>
      </w:r>
    </w:p>
    <w:p w:rsidR="00B74B57" w:rsidRPr="00C767D6" w:rsidRDefault="00B74B57" w:rsidP="00C767D6">
      <w:pPr>
        <w:pStyle w:val="a5"/>
        <w:spacing w:before="0" w:beforeAutospacing="0" w:after="0" w:afterAutospacing="0"/>
        <w:jc w:val="both"/>
        <w:rPr>
          <w:color w:val="000000"/>
          <w:sz w:val="28"/>
          <w:szCs w:val="28"/>
        </w:rPr>
      </w:pPr>
      <w:r w:rsidRPr="00C767D6">
        <w:rPr>
          <w:color w:val="000000"/>
          <w:sz w:val="28"/>
          <w:szCs w:val="28"/>
        </w:rPr>
        <w:t>Колодцы являются обязательными элементами трубопроводов и бывают в основном двух типов: дождеприемные- для приема поверхностного стока на водосточной сети и смотровые обеспечивающие нормальную эксплуатацию всех сетей.</w:t>
      </w:r>
    </w:p>
    <w:p w:rsidR="00B74B57" w:rsidRPr="00C767D6" w:rsidRDefault="00B74B57" w:rsidP="00C767D6">
      <w:pPr>
        <w:pStyle w:val="a5"/>
        <w:spacing w:before="0" w:beforeAutospacing="0" w:after="0" w:afterAutospacing="0"/>
        <w:rPr>
          <w:color w:val="000000"/>
          <w:sz w:val="28"/>
          <w:szCs w:val="28"/>
        </w:rPr>
      </w:pPr>
      <w:r w:rsidRPr="00C767D6">
        <w:rPr>
          <w:i/>
          <w:iCs/>
          <w:color w:val="000000"/>
          <w:sz w:val="28"/>
          <w:szCs w:val="28"/>
        </w:rPr>
        <w:t>h=1,17 м</w:t>
      </w:r>
    </w:p>
    <w:p w:rsidR="00B74B57" w:rsidRPr="00C767D6" w:rsidRDefault="00B74B57" w:rsidP="00C767D6">
      <w:pPr>
        <w:pStyle w:val="a5"/>
        <w:spacing w:before="0" w:beforeAutospacing="0" w:after="0" w:afterAutospacing="0"/>
        <w:jc w:val="center"/>
        <w:rPr>
          <w:color w:val="000000"/>
          <w:sz w:val="28"/>
          <w:szCs w:val="28"/>
        </w:rPr>
      </w:pPr>
      <w:r w:rsidRPr="00C767D6">
        <w:rPr>
          <w:i/>
          <w:iCs/>
          <w:color w:val="000000"/>
          <w:sz w:val="28"/>
          <w:szCs w:val="28"/>
        </w:rPr>
        <w:t>h=1,17 м</w:t>
      </w:r>
    </w:p>
    <w:p w:rsidR="00B74B57" w:rsidRPr="00C767D6" w:rsidRDefault="00B74B57" w:rsidP="00C767D6">
      <w:pPr>
        <w:spacing w:after="0" w:line="240" w:lineRule="auto"/>
        <w:jc w:val="center"/>
        <w:rPr>
          <w:rFonts w:ascii="Times New Roman" w:hAnsi="Times New Roman" w:cs="Times New Roman"/>
          <w:color w:val="000000"/>
          <w:sz w:val="28"/>
          <w:szCs w:val="28"/>
        </w:rPr>
      </w:pPr>
      <w:r w:rsidRPr="00C767D6">
        <w:rPr>
          <w:rFonts w:ascii="Times New Roman" w:hAnsi="Times New Roman" w:cs="Times New Roman"/>
          <w:noProof/>
          <w:color w:val="000000"/>
          <w:sz w:val="28"/>
          <w:szCs w:val="28"/>
        </w:rPr>
        <w:drawing>
          <wp:inline distT="0" distB="0" distL="0" distR="0" wp14:anchorId="26B34168" wp14:editId="45E0F3D2">
            <wp:extent cx="2042795" cy="1092835"/>
            <wp:effectExtent l="0" t="0" r="0" b="0"/>
            <wp:docPr id="19" name="Рисунок 19" descr="https://studfiles.net/html/2706/5/html_pOFP3i7Xw8.eUe0/img-b1SV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s.net/html/2706/5/html_pOFP3i7Xw8.eUe0/img-b1SVi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42795" cy="1092835"/>
                    </a:xfrm>
                    <a:prstGeom prst="rect">
                      <a:avLst/>
                    </a:prstGeom>
                    <a:noFill/>
                    <a:ln>
                      <a:noFill/>
                    </a:ln>
                  </pic:spPr>
                </pic:pic>
              </a:graphicData>
            </a:graphic>
          </wp:inline>
        </w:drawing>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Рисунок 2.3 - Схема выемки под дождеприемный колодец</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где A – ширина выемки поверху, м; a -ширина выемки понизу, м; h – высота выемки дождеприемного колодца, м.</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Объем выемки определяется по формуле:</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V = h/3·[(а + А)</w:t>
      </w:r>
      <w:r w:rsidRPr="00C767D6">
        <w:rPr>
          <w:color w:val="000000"/>
          <w:sz w:val="28"/>
          <w:szCs w:val="28"/>
          <w:vertAlign w:val="superscript"/>
        </w:rPr>
        <w:t>2</w:t>
      </w:r>
      <w:r w:rsidRPr="00C767D6">
        <w:rPr>
          <w:color w:val="000000"/>
          <w:sz w:val="28"/>
          <w:szCs w:val="28"/>
        </w:rPr>
        <w:t> - a·A] (2.5)</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А=а+2*h*m (2.6)</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А=0,8+2*1,17*0,5=1,97 м</w:t>
      </w:r>
    </w:p>
    <w:p w:rsidR="00B74B57" w:rsidRPr="00C767D6" w:rsidRDefault="00B74B57" w:rsidP="00C767D6">
      <w:pPr>
        <w:pStyle w:val="a5"/>
        <w:spacing w:before="0" w:beforeAutospacing="0" w:after="0" w:afterAutospacing="0"/>
        <w:jc w:val="center"/>
        <w:rPr>
          <w:color w:val="000000"/>
          <w:sz w:val="28"/>
          <w:szCs w:val="28"/>
        </w:rPr>
      </w:pPr>
      <w:r w:rsidRPr="00C767D6">
        <w:rPr>
          <w:noProof/>
          <w:color w:val="000000"/>
          <w:sz w:val="28"/>
          <w:szCs w:val="28"/>
        </w:rPr>
        <w:drawing>
          <wp:inline distT="0" distB="0" distL="0" distR="0" wp14:anchorId="61F68C3D" wp14:editId="4A6EEEE7">
            <wp:extent cx="2683510" cy="356235"/>
            <wp:effectExtent l="0" t="0" r="0" b="0"/>
            <wp:docPr id="18" name="Рисунок 18" descr="https://studfiles.net/html/2706/5/html_pOFP3i7Xw8.eUe0/img-uirm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s.net/html/2706/5/html_pOFP3i7Xw8.eUe0/img-uirm1h.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83510" cy="356235"/>
                    </a:xfrm>
                    <a:prstGeom prst="rect">
                      <a:avLst/>
                    </a:prstGeom>
                    <a:noFill/>
                    <a:ln>
                      <a:noFill/>
                    </a:ln>
                  </pic:spPr>
                </pic:pic>
              </a:graphicData>
            </a:graphic>
          </wp:inline>
        </w:drawing>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Рассчитаем потребность дождеприемных колодцев на участке дороги длиной 1600 м. если расстояние между колодцами составляет 80 м:</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1600/80=20+1=21 шт.</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Следовательно с одной стороны улицы необходимо 21 колодец.</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Общее количество колодцев- 42 шт.</w:t>
      </w:r>
    </w:p>
    <w:p w:rsidR="00B74B57" w:rsidRPr="00C767D6" w:rsidRDefault="00B74B57" w:rsidP="00C767D6">
      <w:pPr>
        <w:pStyle w:val="a5"/>
        <w:spacing w:before="0" w:beforeAutospacing="0" w:after="0" w:afterAutospacing="0"/>
        <w:rPr>
          <w:color w:val="000000"/>
          <w:sz w:val="28"/>
          <w:szCs w:val="28"/>
        </w:rPr>
      </w:pPr>
      <w:r w:rsidRPr="00C767D6">
        <w:rPr>
          <w:color w:val="000000"/>
          <w:sz w:val="28"/>
          <w:szCs w:val="28"/>
        </w:rPr>
        <w:t>V</w:t>
      </w:r>
      <w:r w:rsidRPr="00C767D6">
        <w:rPr>
          <w:color w:val="000000"/>
          <w:sz w:val="28"/>
          <w:szCs w:val="28"/>
          <w:vertAlign w:val="subscript"/>
        </w:rPr>
        <w:t>общ</w:t>
      </w:r>
      <w:r w:rsidRPr="00C767D6">
        <w:rPr>
          <w:color w:val="000000"/>
          <w:sz w:val="28"/>
          <w:szCs w:val="28"/>
        </w:rPr>
        <w:t>=42*2,37=99,86 м</w:t>
      </w:r>
      <w:r w:rsidRPr="00C767D6">
        <w:rPr>
          <w:color w:val="000000"/>
          <w:sz w:val="28"/>
          <w:szCs w:val="28"/>
          <w:vertAlign w:val="superscript"/>
        </w:rPr>
        <w:t>3</w:t>
      </w:r>
    </w:p>
    <w:p w:rsidR="00B74B57" w:rsidRPr="00C767D6" w:rsidRDefault="00B74B57" w:rsidP="00C767D6">
      <w:pPr>
        <w:pStyle w:val="2"/>
        <w:spacing w:before="0" w:after="0"/>
        <w:jc w:val="center"/>
        <w:rPr>
          <w:rFonts w:ascii="Times New Roman" w:hAnsi="Times New Roman" w:cs="Times New Roman"/>
          <w:b w:val="0"/>
          <w:bCs w:val="0"/>
          <w:color w:val="000000"/>
        </w:rPr>
      </w:pPr>
      <w:r w:rsidRPr="00C767D6">
        <w:rPr>
          <w:rFonts w:ascii="Times New Roman" w:hAnsi="Times New Roman" w:cs="Times New Roman"/>
          <w:b w:val="0"/>
          <w:bCs w:val="0"/>
          <w:color w:val="000000"/>
        </w:rPr>
        <w:t>Определение объемов земляных работ для снятия растительного слоя грунта.</w:t>
      </w:r>
    </w:p>
    <w:p w:rsidR="00B74B57" w:rsidRPr="00C767D6" w:rsidRDefault="00B74B57" w:rsidP="00C767D6">
      <w:pPr>
        <w:pStyle w:val="a5"/>
        <w:spacing w:before="0" w:beforeAutospacing="0" w:after="0" w:afterAutospacing="0"/>
        <w:jc w:val="both"/>
        <w:rPr>
          <w:color w:val="000000"/>
          <w:sz w:val="28"/>
          <w:szCs w:val="28"/>
        </w:rPr>
      </w:pPr>
      <w:r w:rsidRPr="00C767D6">
        <w:rPr>
          <w:color w:val="000000"/>
          <w:sz w:val="28"/>
          <w:szCs w:val="28"/>
        </w:rPr>
        <w:t>Вычисляем объем земляных работ для снятия растительного слоя грунта:</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V</w:t>
      </w:r>
      <w:r w:rsidRPr="00C767D6">
        <w:rPr>
          <w:color w:val="000000"/>
          <w:sz w:val="28"/>
          <w:szCs w:val="28"/>
          <w:vertAlign w:val="superscript"/>
        </w:rPr>
        <w:t> </w:t>
      </w:r>
      <w:r w:rsidRPr="00C767D6">
        <w:rPr>
          <w:color w:val="000000"/>
          <w:sz w:val="28"/>
          <w:szCs w:val="28"/>
          <w:vertAlign w:val="subscript"/>
        </w:rPr>
        <w:t>рг</w:t>
      </w:r>
      <w:r w:rsidRPr="00C767D6">
        <w:rPr>
          <w:color w:val="000000"/>
          <w:sz w:val="28"/>
          <w:szCs w:val="28"/>
        </w:rPr>
        <w:t> = S·h·kр , (2.7)</w:t>
      </w:r>
    </w:p>
    <w:p w:rsidR="00B74B57" w:rsidRPr="00C767D6" w:rsidRDefault="00B74B57" w:rsidP="00C767D6">
      <w:pPr>
        <w:pStyle w:val="a5"/>
        <w:spacing w:before="0" w:beforeAutospacing="0" w:after="0" w:afterAutospacing="0"/>
        <w:jc w:val="both"/>
        <w:rPr>
          <w:color w:val="000000"/>
          <w:sz w:val="28"/>
          <w:szCs w:val="28"/>
        </w:rPr>
      </w:pPr>
      <w:r w:rsidRPr="00C767D6">
        <w:rPr>
          <w:color w:val="000000"/>
          <w:sz w:val="28"/>
          <w:szCs w:val="28"/>
        </w:rPr>
        <w:t>где S – площадь растительного грунта , м² ; h – толщина срезаемого слоя, м (0,15 м); kр – коэффициент разрыхления грунта;</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kр = ρе / ρн (2.8)</w:t>
      </w:r>
    </w:p>
    <w:p w:rsidR="00B74B57" w:rsidRPr="00C767D6" w:rsidRDefault="00B74B57" w:rsidP="00C767D6">
      <w:pPr>
        <w:pStyle w:val="a5"/>
        <w:spacing w:before="0" w:beforeAutospacing="0" w:after="0" w:afterAutospacing="0"/>
        <w:jc w:val="both"/>
        <w:rPr>
          <w:color w:val="000000"/>
          <w:sz w:val="28"/>
          <w:szCs w:val="28"/>
        </w:rPr>
      </w:pPr>
      <w:r w:rsidRPr="00C767D6">
        <w:rPr>
          <w:color w:val="000000"/>
          <w:sz w:val="28"/>
          <w:szCs w:val="28"/>
        </w:rPr>
        <w:t>где ρе – плотность сухого грунта естественного сложения, кг/ м</w:t>
      </w:r>
      <w:r w:rsidRPr="00C767D6">
        <w:rPr>
          <w:color w:val="000000"/>
          <w:sz w:val="28"/>
          <w:szCs w:val="28"/>
          <w:vertAlign w:val="superscript"/>
        </w:rPr>
        <w:t>3 </w:t>
      </w:r>
      <w:r w:rsidRPr="00C767D6">
        <w:rPr>
          <w:color w:val="000000"/>
          <w:sz w:val="28"/>
          <w:szCs w:val="28"/>
        </w:rPr>
        <w:t>; ρн – плотность сухого грунта в насыпном состоянии, кг/ м</w:t>
      </w:r>
      <w:r w:rsidRPr="00C767D6">
        <w:rPr>
          <w:color w:val="000000"/>
          <w:sz w:val="28"/>
          <w:szCs w:val="28"/>
          <w:vertAlign w:val="superscript"/>
        </w:rPr>
        <w:t>3</w:t>
      </w:r>
      <w:r w:rsidRPr="00C767D6">
        <w:rPr>
          <w:color w:val="000000"/>
          <w:sz w:val="28"/>
          <w:szCs w:val="28"/>
        </w:rPr>
        <w:t>; ρе и ρн выбираем в соответствии с таблицей 2.1[1].</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kр = 1470 / 1170 = 1,26</w:t>
      </w:r>
    </w:p>
    <w:p w:rsidR="00B74B57" w:rsidRPr="00C767D6" w:rsidRDefault="00B74B57" w:rsidP="00C767D6">
      <w:pPr>
        <w:pStyle w:val="a5"/>
        <w:spacing w:before="0" w:beforeAutospacing="0" w:after="0" w:afterAutospacing="0"/>
        <w:jc w:val="both"/>
        <w:rPr>
          <w:color w:val="000000"/>
          <w:sz w:val="28"/>
          <w:szCs w:val="28"/>
        </w:rPr>
      </w:pPr>
      <w:r w:rsidRPr="00C767D6">
        <w:rPr>
          <w:color w:val="000000"/>
          <w:sz w:val="28"/>
          <w:szCs w:val="28"/>
        </w:rPr>
        <w:lastRenderedPageBreak/>
        <w:t>Рассчитаем общий объем земляных работ по формуле (2.7)</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V</w:t>
      </w:r>
      <w:r w:rsidRPr="00C767D6">
        <w:rPr>
          <w:color w:val="000000"/>
          <w:sz w:val="28"/>
          <w:szCs w:val="28"/>
          <w:vertAlign w:val="subscript"/>
        </w:rPr>
        <w:t>рг</w:t>
      </w:r>
      <w:r w:rsidRPr="00C767D6">
        <w:rPr>
          <w:color w:val="000000"/>
          <w:sz w:val="28"/>
          <w:szCs w:val="28"/>
        </w:rPr>
        <w:t>=43200*0,15*1,26=8164,8 м</w:t>
      </w:r>
      <w:r w:rsidRPr="00C767D6">
        <w:rPr>
          <w:color w:val="000000"/>
          <w:sz w:val="28"/>
          <w:szCs w:val="28"/>
          <w:vertAlign w:val="superscript"/>
        </w:rPr>
        <w:t>3</w:t>
      </w:r>
      <w:r w:rsidRPr="00C767D6">
        <w:rPr>
          <w:color w:val="000000"/>
          <w:sz w:val="28"/>
          <w:szCs w:val="28"/>
        </w:rPr>
        <w:t>;</w:t>
      </w:r>
    </w:p>
    <w:p w:rsidR="00B74B57" w:rsidRPr="00C767D6" w:rsidRDefault="00B74B57" w:rsidP="00C767D6">
      <w:pPr>
        <w:pStyle w:val="a5"/>
        <w:spacing w:before="0" w:beforeAutospacing="0" w:after="0" w:afterAutospacing="0"/>
        <w:jc w:val="both"/>
        <w:rPr>
          <w:color w:val="000000"/>
          <w:sz w:val="28"/>
          <w:szCs w:val="28"/>
        </w:rPr>
      </w:pPr>
      <w:r w:rsidRPr="00C767D6">
        <w:rPr>
          <w:color w:val="000000"/>
          <w:sz w:val="28"/>
          <w:szCs w:val="28"/>
        </w:rPr>
        <w:t>Вычисляем массу растительного грунта в рыхлом состоянии по формуле:</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m = V</w:t>
      </w:r>
      <w:r w:rsidRPr="00C767D6">
        <w:rPr>
          <w:color w:val="000000"/>
          <w:sz w:val="28"/>
          <w:szCs w:val="28"/>
          <w:vertAlign w:val="subscript"/>
        </w:rPr>
        <w:t>рг(р)</w:t>
      </w:r>
      <w:r w:rsidRPr="00C767D6">
        <w:rPr>
          <w:color w:val="000000"/>
          <w:sz w:val="28"/>
          <w:szCs w:val="28"/>
        </w:rPr>
        <w:t>* ρ</w:t>
      </w:r>
      <w:r w:rsidRPr="00C767D6">
        <w:rPr>
          <w:color w:val="000000"/>
          <w:sz w:val="28"/>
          <w:szCs w:val="28"/>
          <w:vertAlign w:val="subscript"/>
        </w:rPr>
        <w:t>р </w:t>
      </w:r>
      <w:r w:rsidRPr="00C767D6">
        <w:rPr>
          <w:color w:val="000000"/>
          <w:sz w:val="28"/>
          <w:szCs w:val="28"/>
        </w:rPr>
        <w:t>; [ т ]</w:t>
      </w:r>
      <w:r w:rsidRPr="00C767D6">
        <w:rPr>
          <w:color w:val="000000"/>
          <w:sz w:val="28"/>
          <w:szCs w:val="28"/>
          <w:vertAlign w:val="subscript"/>
        </w:rPr>
        <w:t xml:space="preserve"> </w:t>
      </w:r>
      <w:r w:rsidRPr="00C767D6">
        <w:rPr>
          <w:color w:val="000000"/>
          <w:sz w:val="28"/>
          <w:szCs w:val="28"/>
        </w:rPr>
        <w:t>(2.9)</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m = 8164,8*1170 = 9552,8 т</w:t>
      </w:r>
    </w:p>
    <w:p w:rsidR="00B74B57" w:rsidRPr="00C767D6" w:rsidRDefault="00B74B57" w:rsidP="00C767D6">
      <w:pPr>
        <w:pStyle w:val="a5"/>
        <w:spacing w:before="0" w:beforeAutospacing="0" w:after="0" w:afterAutospacing="0"/>
        <w:jc w:val="both"/>
        <w:rPr>
          <w:color w:val="000000"/>
          <w:sz w:val="28"/>
          <w:szCs w:val="28"/>
        </w:rPr>
      </w:pPr>
      <w:r w:rsidRPr="00C767D6">
        <w:rPr>
          <w:color w:val="000000"/>
          <w:sz w:val="28"/>
          <w:szCs w:val="28"/>
        </w:rPr>
        <w:t>Общий объём земляных работ находим как сумму объёмов работ по устройству траншей и по снятию растительного грунта:</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V = V1+V2+V3+V4, (2.10)</w:t>
      </w:r>
    </w:p>
    <w:p w:rsidR="00B74B57" w:rsidRPr="00C767D6" w:rsidRDefault="00B74B57" w:rsidP="00C767D6">
      <w:pPr>
        <w:pStyle w:val="a5"/>
        <w:spacing w:before="0" w:beforeAutospacing="0" w:after="0" w:afterAutospacing="0"/>
        <w:jc w:val="center"/>
        <w:rPr>
          <w:color w:val="000000"/>
          <w:sz w:val="28"/>
          <w:szCs w:val="28"/>
        </w:rPr>
      </w:pPr>
      <w:r w:rsidRPr="00C767D6">
        <w:rPr>
          <w:color w:val="000000"/>
          <w:sz w:val="28"/>
          <w:szCs w:val="28"/>
        </w:rPr>
        <w:t>V = 5246,815 +664,671+99,86 +8164,8 = 14176,14 м³</w:t>
      </w:r>
    </w:p>
    <w:p w:rsidR="00B74B57" w:rsidRPr="00C767D6" w:rsidRDefault="00B74B57" w:rsidP="00C767D6">
      <w:pPr>
        <w:pStyle w:val="a5"/>
        <w:spacing w:before="0" w:beforeAutospacing="0" w:after="0" w:afterAutospacing="0"/>
        <w:jc w:val="both"/>
        <w:rPr>
          <w:color w:val="000000"/>
          <w:sz w:val="28"/>
          <w:szCs w:val="28"/>
        </w:rPr>
      </w:pPr>
      <w:r w:rsidRPr="00C767D6">
        <w:rPr>
          <w:color w:val="000000"/>
          <w:sz w:val="28"/>
          <w:szCs w:val="28"/>
        </w:rPr>
        <w:t>Все расчетные данные сводим в таблицу расчетов – таблица 2.1</w:t>
      </w:r>
    </w:p>
    <w:p w:rsidR="00B74B57" w:rsidRPr="00C767D6" w:rsidRDefault="00B74B57" w:rsidP="00C767D6">
      <w:pPr>
        <w:pStyle w:val="a5"/>
        <w:spacing w:before="0" w:beforeAutospacing="0" w:after="0" w:afterAutospacing="0"/>
        <w:jc w:val="both"/>
        <w:rPr>
          <w:color w:val="000000"/>
          <w:sz w:val="28"/>
          <w:szCs w:val="28"/>
        </w:rPr>
      </w:pPr>
      <w:r w:rsidRPr="00C767D6">
        <w:rPr>
          <w:color w:val="000000"/>
          <w:sz w:val="28"/>
          <w:szCs w:val="28"/>
        </w:rPr>
        <w:t>Таблица 2.1 – Объемы земляных работ</w:t>
      </w:r>
    </w:p>
    <w:tbl>
      <w:tblPr>
        <w:tblW w:w="9000" w:type="dxa"/>
        <w:jc w:val="center"/>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2484"/>
        <w:gridCol w:w="2271"/>
        <w:gridCol w:w="1645"/>
        <w:gridCol w:w="1218"/>
        <w:gridCol w:w="1382"/>
      </w:tblGrid>
      <w:tr w:rsidR="00B74B57" w:rsidTr="00B74B57">
        <w:trPr>
          <w:jc w:val="center"/>
        </w:trPr>
        <w:tc>
          <w:tcPr>
            <w:tcW w:w="2265" w:type="dxa"/>
            <w:vMerge w:val="restart"/>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Наименование выемки</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Объем растительного грунта м</w:t>
            </w:r>
            <w:r>
              <w:rPr>
                <w:vertAlign w:val="superscript"/>
              </w:rPr>
              <w:t>2</w:t>
            </w:r>
            <w:r>
              <w:t>/ м³/ т</w:t>
            </w:r>
          </w:p>
        </w:tc>
        <w:tc>
          <w:tcPr>
            <w:tcW w:w="1500" w:type="dxa"/>
            <w:vMerge w:val="restart"/>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Количество штук</w:t>
            </w:r>
          </w:p>
        </w:tc>
        <w:tc>
          <w:tcPr>
            <w:tcW w:w="2310" w:type="dxa"/>
            <w:gridSpan w:val="2"/>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Объем грунта (м³)</w:t>
            </w:r>
          </w:p>
        </w:tc>
      </w:tr>
      <w:tr w:rsidR="00B74B57" w:rsidTr="00B74B57">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74B57" w:rsidRDefault="00B74B57">
            <w:pPr>
              <w:rPr>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74B57" w:rsidRDefault="00B74B57">
            <w:pPr>
              <w:rPr>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74B57" w:rsidRDefault="00B74B57">
            <w:pPr>
              <w:rPr>
                <w:sz w:val="24"/>
                <w:szCs w:val="24"/>
              </w:rPr>
            </w:pPr>
          </w:p>
        </w:tc>
        <w:tc>
          <w:tcPr>
            <w:tcW w:w="105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1 шт.</w:t>
            </w:r>
          </w:p>
        </w:tc>
        <w:tc>
          <w:tcPr>
            <w:tcW w:w="105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общий</w:t>
            </w:r>
          </w:p>
        </w:tc>
      </w:tr>
      <w:tr w:rsidR="00B74B57" w:rsidTr="00B74B57">
        <w:trPr>
          <w:trHeight w:val="585"/>
          <w:jc w:val="center"/>
        </w:trPr>
        <w:tc>
          <w:tcPr>
            <w:tcW w:w="2265"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Основная траншея</w:t>
            </w:r>
          </w:p>
        </w:tc>
        <w:tc>
          <w:tcPr>
            <w:tcW w:w="207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w:t>
            </w:r>
          </w:p>
        </w:tc>
        <w:tc>
          <w:tcPr>
            <w:tcW w:w="150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1</w:t>
            </w:r>
          </w:p>
        </w:tc>
        <w:tc>
          <w:tcPr>
            <w:tcW w:w="105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5246,815</w:t>
            </w:r>
          </w:p>
        </w:tc>
        <w:tc>
          <w:tcPr>
            <w:tcW w:w="105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5246,815</w:t>
            </w:r>
          </w:p>
        </w:tc>
      </w:tr>
      <w:tr w:rsidR="00B74B57" w:rsidTr="00B74B57">
        <w:trPr>
          <w:trHeight w:val="225"/>
          <w:jc w:val="center"/>
        </w:trPr>
        <w:tc>
          <w:tcPr>
            <w:tcW w:w="2265"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line="225" w:lineRule="atLeast"/>
              <w:jc w:val="center"/>
            </w:pPr>
            <w:r>
              <w:t>Выемка под дождеприемные колодцы</w:t>
            </w:r>
          </w:p>
        </w:tc>
        <w:tc>
          <w:tcPr>
            <w:tcW w:w="207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line="225" w:lineRule="atLeast"/>
              <w:jc w:val="center"/>
            </w:pPr>
            <w:r>
              <w:t>–</w:t>
            </w:r>
          </w:p>
        </w:tc>
        <w:tc>
          <w:tcPr>
            <w:tcW w:w="150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line="225" w:lineRule="atLeast"/>
              <w:jc w:val="center"/>
            </w:pPr>
            <w:r>
              <w:t>42</w:t>
            </w:r>
          </w:p>
        </w:tc>
        <w:tc>
          <w:tcPr>
            <w:tcW w:w="105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line="225" w:lineRule="atLeast"/>
              <w:jc w:val="center"/>
            </w:pPr>
            <w:r>
              <w:t>2,37</w:t>
            </w:r>
          </w:p>
        </w:tc>
        <w:tc>
          <w:tcPr>
            <w:tcW w:w="105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line="225" w:lineRule="atLeast"/>
              <w:jc w:val="center"/>
            </w:pPr>
            <w:r>
              <w:t>99,86</w:t>
            </w:r>
          </w:p>
        </w:tc>
      </w:tr>
      <w:tr w:rsidR="00B74B57" w:rsidTr="00B74B57">
        <w:trPr>
          <w:jc w:val="center"/>
        </w:trPr>
        <w:tc>
          <w:tcPr>
            <w:tcW w:w="2265"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Траншея под ветки</w:t>
            </w:r>
          </w:p>
        </w:tc>
        <w:tc>
          <w:tcPr>
            <w:tcW w:w="207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w:t>
            </w:r>
          </w:p>
        </w:tc>
        <w:tc>
          <w:tcPr>
            <w:tcW w:w="150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21</w:t>
            </w:r>
          </w:p>
        </w:tc>
        <w:tc>
          <w:tcPr>
            <w:tcW w:w="105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31,651</w:t>
            </w:r>
          </w:p>
        </w:tc>
        <w:tc>
          <w:tcPr>
            <w:tcW w:w="105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jc w:val="center"/>
            </w:pPr>
            <w:r>
              <w:t>664,671</w:t>
            </w:r>
          </w:p>
        </w:tc>
      </w:tr>
      <w:tr w:rsidR="00B74B57" w:rsidTr="00B74B57">
        <w:trPr>
          <w:trHeight w:val="210"/>
          <w:jc w:val="center"/>
        </w:trPr>
        <w:tc>
          <w:tcPr>
            <w:tcW w:w="2265"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line="210" w:lineRule="atLeast"/>
              <w:jc w:val="center"/>
            </w:pPr>
            <w:r>
              <w:t>Растительный грунт</w:t>
            </w:r>
          </w:p>
        </w:tc>
        <w:tc>
          <w:tcPr>
            <w:tcW w:w="207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line="210" w:lineRule="atLeast"/>
              <w:jc w:val="center"/>
            </w:pPr>
            <w:r>
              <w:t>43200/8164,8 /9552,8</w:t>
            </w:r>
          </w:p>
        </w:tc>
        <w:tc>
          <w:tcPr>
            <w:tcW w:w="150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line="210" w:lineRule="atLeast"/>
              <w:jc w:val="center"/>
            </w:pPr>
            <w:r>
              <w:t>–</w:t>
            </w:r>
          </w:p>
        </w:tc>
        <w:tc>
          <w:tcPr>
            <w:tcW w:w="105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line="210" w:lineRule="atLeast"/>
              <w:jc w:val="center"/>
            </w:pPr>
            <w:r>
              <w:t>–</w:t>
            </w:r>
          </w:p>
        </w:tc>
        <w:tc>
          <w:tcPr>
            <w:tcW w:w="1050" w:type="dxa"/>
            <w:tcBorders>
              <w:top w:val="single" w:sz="6" w:space="0" w:color="000000"/>
              <w:left w:val="single" w:sz="6" w:space="0" w:color="000000"/>
              <w:bottom w:val="single" w:sz="6" w:space="0" w:color="000000"/>
              <w:right w:val="single" w:sz="6" w:space="0" w:color="000000"/>
            </w:tcBorders>
            <w:vAlign w:val="center"/>
            <w:hideMark/>
          </w:tcPr>
          <w:p w:rsidR="00B74B57" w:rsidRDefault="00B74B57">
            <w:pPr>
              <w:pStyle w:val="a5"/>
              <w:spacing w:before="0" w:beforeAutospacing="0" w:after="0" w:afterAutospacing="0" w:line="210" w:lineRule="atLeast"/>
              <w:jc w:val="center"/>
            </w:pPr>
            <w:r>
              <w:t>–</w:t>
            </w:r>
          </w:p>
        </w:tc>
      </w:tr>
    </w:tbl>
    <w:p w:rsidR="006623E8" w:rsidRPr="00823AA7" w:rsidRDefault="006623E8" w:rsidP="00B74B57">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C767D6" w:rsidRPr="00E13E94" w:rsidRDefault="00C767D6" w:rsidP="00F47613">
      <w:pPr>
        <w:pStyle w:val="af4"/>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jc w:val="both"/>
        <w:textAlignment w:val="baseline"/>
        <w:rPr>
          <w:rFonts w:eastAsia="Andale Sans UI"/>
          <w:bCs/>
          <w:kern w:val="3"/>
          <w:sz w:val="28"/>
          <w:szCs w:val="28"/>
        </w:rPr>
      </w:pPr>
      <w:r w:rsidRPr="00E13E94">
        <w:rPr>
          <w:sz w:val="28"/>
          <w:szCs w:val="28"/>
        </w:rPr>
        <w:t>Ушаков В.В. Строительство автомобильных дорог: учебник / В.В. Ушаков, В.М. Олховников. - М.: Кнорус, 2013. - 576 с.</w:t>
      </w:r>
    </w:p>
    <w:p w:rsidR="00C767D6" w:rsidRPr="00E13E94" w:rsidRDefault="00C767D6" w:rsidP="00F47613">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hAnsi="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C767D6" w:rsidRPr="00E13E94" w:rsidRDefault="00C767D6" w:rsidP="00F47613">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eastAsia="Andale Sans UI" w:hAnsi="Times New Roman"/>
          <w:bCs/>
          <w:kern w:val="3"/>
          <w:sz w:val="28"/>
          <w:szCs w:val="28"/>
        </w:rPr>
        <w:t>Спиридонов Э.С. Технология железнодорожного строительства: учебник / Э.С. Спиридонов, А.М. Призмазонов. - М:</w:t>
      </w:r>
      <w:r w:rsidRPr="00E13E94">
        <w:rPr>
          <w:rFonts w:ascii="Times New Roman" w:hAnsi="Times New Roman"/>
          <w:sz w:val="28"/>
          <w:szCs w:val="28"/>
        </w:rPr>
        <w:t xml:space="preserve"> ФГБОУ «Учебно-методический центр по образованию на железнодорожном транспорте», 2014. -591 с.</w:t>
      </w:r>
    </w:p>
    <w:p w:rsidR="00C767D6" w:rsidRPr="00823AA7" w:rsidRDefault="00C767D6" w:rsidP="00C767D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767D6" w:rsidRPr="00E13E94" w:rsidRDefault="005D0664" w:rsidP="00F47613">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hyperlink r:id="rId16" w:history="1">
        <w:r w:rsidR="00C767D6" w:rsidRPr="00E13E94">
          <w:rPr>
            <w:rFonts w:ascii="Times New Roman" w:hAnsi="Times New Roman"/>
            <w:color w:val="0000FF"/>
            <w:sz w:val="28"/>
            <w:szCs w:val="28"/>
            <w:u w:val="single"/>
          </w:rPr>
          <w:t>http://window.edu.ru/window</w:t>
        </w:r>
      </w:hyperlink>
      <w:r w:rsidR="00C767D6" w:rsidRPr="00E13E94">
        <w:rPr>
          <w:rFonts w:ascii="Times New Roman" w:hAnsi="Times New Roman"/>
          <w:sz w:val="28"/>
          <w:szCs w:val="28"/>
        </w:rPr>
        <w:t xml:space="preserve">, Единое окно доступа к образовательным ресурсам. Электронная библиотека </w:t>
      </w:r>
    </w:p>
    <w:p w:rsidR="00C767D6" w:rsidRPr="00E13E94" w:rsidRDefault="00C767D6" w:rsidP="00F47613">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r w:rsidRPr="00E13E94">
        <w:rPr>
          <w:rFonts w:ascii="Times New Roman" w:hAnsi="Times New Roman"/>
          <w:sz w:val="28"/>
          <w:szCs w:val="28"/>
        </w:rPr>
        <w:t>http:// nlr.ru/lawcenter, Российская национальная библиотека, свободный.— Загл. с экрана.</w:t>
      </w:r>
    </w:p>
    <w:p w:rsidR="00C767D6" w:rsidRPr="00E13E94" w:rsidRDefault="005D0664" w:rsidP="00F47613">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i/>
          <w:sz w:val="28"/>
          <w:szCs w:val="28"/>
        </w:rPr>
      </w:pPr>
      <w:hyperlink r:id="rId17" w:history="1">
        <w:r w:rsidR="00C767D6" w:rsidRPr="00E13E94">
          <w:rPr>
            <w:rFonts w:ascii="Times New Roman" w:hAnsi="Times New Roman"/>
            <w:color w:val="0000FF"/>
            <w:sz w:val="28"/>
            <w:szCs w:val="28"/>
            <w:u w:val="single"/>
          </w:rPr>
          <w:t>http://www.gaudeamus.omskcity.com/my_PDF_library.html-Электронные</w:t>
        </w:r>
      </w:hyperlink>
      <w:r w:rsidR="00C767D6" w:rsidRPr="00E13E94">
        <w:rPr>
          <w:rFonts w:ascii="Times New Roman" w:hAnsi="Times New Roman"/>
          <w:sz w:val="28"/>
          <w:szCs w:val="28"/>
        </w:rPr>
        <w:t>, библиотеки России /pdf учебники студентам</w:t>
      </w:r>
    </w:p>
    <w:p w:rsidR="00C767D6" w:rsidRPr="00E13E94" w:rsidRDefault="00C767D6" w:rsidP="00F47613">
      <w:pPr>
        <w:spacing w:after="0"/>
        <w:ind w:firstLine="709"/>
        <w:jc w:val="both"/>
        <w:rPr>
          <w:rFonts w:ascii="Times New Roman" w:hAnsi="Times New Roman"/>
          <w:b/>
          <w:i/>
          <w:sz w:val="28"/>
          <w:szCs w:val="28"/>
        </w:rPr>
      </w:pPr>
      <w:r w:rsidRPr="00E13E94">
        <w:rPr>
          <w:rFonts w:ascii="Times New Roman" w:hAnsi="Times New Roman"/>
          <w:sz w:val="28"/>
          <w:szCs w:val="28"/>
        </w:rPr>
        <w:lastRenderedPageBreak/>
        <w:t>http://www. dorvest. Ru</w:t>
      </w:r>
      <w:r w:rsidRPr="00E13E94">
        <w:rPr>
          <w:rFonts w:ascii="Times New Roman" w:hAnsi="Times New Roman"/>
          <w:b/>
          <w:i/>
          <w:sz w:val="28"/>
          <w:szCs w:val="28"/>
        </w:rPr>
        <w:t xml:space="preserve"> </w:t>
      </w:r>
      <w:r w:rsidRPr="00E13E94">
        <w:rPr>
          <w:rFonts w:ascii="Times New Roman" w:hAnsi="Times New Roman"/>
          <w:sz w:val="28"/>
          <w:szCs w:val="28"/>
        </w:rPr>
        <w:t xml:space="preserve">Альянс строителей и поставщиков дорожного комплекса </w:t>
      </w:r>
    </w:p>
    <w:p w:rsidR="00C767D6" w:rsidRPr="00E13E94" w:rsidRDefault="00C767D6" w:rsidP="00F47613">
      <w:pPr>
        <w:spacing w:after="0"/>
        <w:ind w:firstLine="709"/>
        <w:jc w:val="both"/>
        <w:rPr>
          <w:rFonts w:ascii="Times New Roman" w:hAnsi="Times New Roman"/>
          <w:sz w:val="28"/>
          <w:szCs w:val="28"/>
        </w:rPr>
      </w:pPr>
      <w:r w:rsidRPr="00E13E94">
        <w:rPr>
          <w:rFonts w:ascii="Times New Roman" w:hAnsi="Times New Roman"/>
          <w:sz w:val="28"/>
          <w:szCs w:val="28"/>
        </w:rPr>
        <w:t>http://www.aup.ru/management/</w:t>
      </w:r>
      <w:r w:rsidRPr="00E13E94">
        <w:rPr>
          <w:rFonts w:ascii="Times New Roman" w:hAnsi="Times New Roman"/>
          <w:sz w:val="28"/>
          <w:szCs w:val="28"/>
        </w:rPr>
        <w:tab/>
        <w:t>Административно-управленческий портал.</w:t>
      </w:r>
    </w:p>
    <w:p w:rsidR="006623E8" w:rsidRDefault="006623E8" w:rsidP="006623E8">
      <w:pPr>
        <w:pStyle w:val="a3"/>
        <w:rPr>
          <w:rFonts w:ascii="Times New Roman" w:hAnsi="Times New Roman" w:cs="Times New Roman"/>
          <w:b/>
          <w:sz w:val="28"/>
          <w:szCs w:val="28"/>
        </w:rPr>
      </w:pPr>
    </w:p>
    <w:p w:rsidR="00F47613" w:rsidRPr="00F47613" w:rsidRDefault="00981871" w:rsidP="00F47613">
      <w:pPr>
        <w:spacing w:after="0" w:line="240" w:lineRule="auto"/>
        <w:rPr>
          <w:rFonts w:ascii="Times New Roman" w:hAnsi="Times New Roman"/>
          <w:sz w:val="28"/>
          <w:szCs w:val="28"/>
        </w:rPr>
      </w:pPr>
      <w:r>
        <w:rPr>
          <w:rFonts w:ascii="Times New Roman" w:hAnsi="Times New Roman" w:cs="Times New Roman"/>
          <w:b/>
          <w:sz w:val="28"/>
          <w:szCs w:val="28"/>
        </w:rPr>
        <w:tab/>
      </w:r>
      <w:r w:rsidR="0098176B" w:rsidRPr="00823AA7">
        <w:rPr>
          <w:rFonts w:ascii="Times New Roman" w:hAnsi="Times New Roman" w:cs="Times New Roman"/>
          <w:b/>
          <w:sz w:val="28"/>
          <w:szCs w:val="28"/>
        </w:rPr>
        <w:t>Практическое занятие №</w:t>
      </w:r>
      <w:r w:rsidR="00713C2A">
        <w:rPr>
          <w:rFonts w:ascii="Times New Roman" w:hAnsi="Times New Roman" w:cs="Times New Roman"/>
          <w:b/>
          <w:sz w:val="28"/>
          <w:szCs w:val="28"/>
        </w:rPr>
        <w:t>3</w:t>
      </w:r>
      <w:r w:rsidR="0098176B">
        <w:rPr>
          <w:rFonts w:ascii="Times New Roman" w:hAnsi="Times New Roman" w:cs="Times New Roman"/>
          <w:b/>
          <w:sz w:val="28"/>
          <w:szCs w:val="28"/>
        </w:rPr>
        <w:t xml:space="preserve"> </w:t>
      </w:r>
      <w:r w:rsidR="0098176B" w:rsidRPr="003F11FC">
        <w:rPr>
          <w:rFonts w:ascii="Times New Roman" w:hAnsi="Times New Roman" w:cs="Times New Roman"/>
          <w:b/>
          <w:sz w:val="28"/>
          <w:szCs w:val="28"/>
        </w:rPr>
        <w:t>«</w:t>
      </w:r>
      <w:r w:rsidR="00F47613" w:rsidRPr="00F47613">
        <w:rPr>
          <w:rFonts w:ascii="Times New Roman" w:hAnsi="Times New Roman"/>
          <w:sz w:val="28"/>
          <w:szCs w:val="28"/>
        </w:rPr>
        <w:t>Подбор бульдозеров для разработки грунта</w:t>
      </w:r>
    </w:p>
    <w:p w:rsidR="0098176B" w:rsidRPr="003F11FC" w:rsidRDefault="00F47613" w:rsidP="00F47613">
      <w:pPr>
        <w:pStyle w:val="a3"/>
        <w:tabs>
          <w:tab w:val="left" w:pos="0"/>
        </w:tabs>
        <w:rPr>
          <w:rFonts w:ascii="Times New Roman" w:hAnsi="Times New Roman" w:cs="Times New Roman"/>
          <w:b/>
          <w:sz w:val="28"/>
          <w:szCs w:val="28"/>
        </w:rPr>
      </w:pPr>
      <w:r w:rsidRPr="00F47613">
        <w:rPr>
          <w:rFonts w:ascii="Times New Roman" w:hAnsi="Times New Roman"/>
          <w:sz w:val="28"/>
          <w:szCs w:val="28"/>
        </w:rPr>
        <w:t xml:space="preserve">Расчет производительности и определение требуемого количества бульдозеров для разработки грунта в выемке </w:t>
      </w:r>
      <w:r>
        <w:rPr>
          <w:rFonts w:ascii="Times New Roman" w:hAnsi="Times New Roman"/>
          <w:sz w:val="28"/>
          <w:szCs w:val="28"/>
        </w:rPr>
        <w:t>и разравнивании грунта в насыпи</w:t>
      </w:r>
      <w:r w:rsidR="0098176B" w:rsidRPr="003F11FC">
        <w:rPr>
          <w:rFonts w:ascii="Times New Roman" w:hAnsi="Times New Roman" w:cs="Times New Roman"/>
          <w:b/>
          <w:sz w:val="28"/>
          <w:szCs w:val="28"/>
        </w:rPr>
        <w:t>»</w:t>
      </w:r>
    </w:p>
    <w:p w:rsidR="0098176B" w:rsidRPr="00823AA7" w:rsidRDefault="0098176B" w:rsidP="0098176B">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98176B" w:rsidRDefault="0098176B" w:rsidP="0098176B">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w:t>
      </w:r>
      <w:r w:rsidR="00AE547A" w:rsidRPr="00AE547A">
        <w:rPr>
          <w:sz w:val="28"/>
          <w:szCs w:val="28"/>
        </w:rPr>
        <w:t xml:space="preserve">методам </w:t>
      </w:r>
      <w:r w:rsidR="0047402F">
        <w:rPr>
          <w:sz w:val="28"/>
          <w:szCs w:val="28"/>
        </w:rPr>
        <w:t>подбора бульдозеров для разработки грунта</w:t>
      </w:r>
      <w:r w:rsidRPr="001A508D">
        <w:rPr>
          <w:bCs/>
          <w:color w:val="000000"/>
          <w:sz w:val="28"/>
          <w:szCs w:val="28"/>
          <w:lang w:eastAsia="ru-RU"/>
        </w:rPr>
        <w:t>.</w:t>
      </w:r>
      <w:r>
        <w:rPr>
          <w:bCs/>
          <w:color w:val="000000"/>
          <w:sz w:val="28"/>
          <w:szCs w:val="28"/>
          <w:lang w:eastAsia="ru-RU"/>
        </w:rPr>
        <w:t xml:space="preserve"> </w:t>
      </w:r>
      <w:r w:rsidRPr="001A508D">
        <w:rPr>
          <w:bCs/>
          <w:color w:val="000000"/>
          <w:sz w:val="28"/>
          <w:szCs w:val="28"/>
          <w:lang w:eastAsia="ru-RU"/>
        </w:rPr>
        <w:t xml:space="preserve">Научиться </w:t>
      </w:r>
      <w:r w:rsidR="0047402F">
        <w:rPr>
          <w:sz w:val="28"/>
          <w:szCs w:val="28"/>
        </w:rPr>
        <w:t>рассчитывать производительность и определять требуемое количество бульдозеров для разработки грунта в выемках и разравнивании грунта в насыпи</w:t>
      </w:r>
      <w:r w:rsidRPr="0098176B">
        <w:rPr>
          <w:bCs/>
          <w:color w:val="000000"/>
          <w:sz w:val="28"/>
          <w:szCs w:val="28"/>
          <w:lang w:eastAsia="ru-RU"/>
        </w:rPr>
        <w:t>.</w:t>
      </w:r>
    </w:p>
    <w:p w:rsidR="008669B2" w:rsidRDefault="008669B2" w:rsidP="008669B2">
      <w:pPr>
        <w:pStyle w:val="a3"/>
        <w:rPr>
          <w:rFonts w:ascii="Times New Roman" w:hAnsi="Times New Roman" w:cs="Times New Roman"/>
          <w:b/>
          <w:sz w:val="28"/>
          <w:szCs w:val="28"/>
        </w:rPr>
      </w:pPr>
      <w:r w:rsidRPr="00823AA7">
        <w:rPr>
          <w:rFonts w:ascii="Times New Roman" w:hAnsi="Times New Roman" w:cs="Times New Roman"/>
          <w:b/>
          <w:sz w:val="28"/>
          <w:szCs w:val="28"/>
        </w:rPr>
        <w:t>Алгоритм работы.</w:t>
      </w:r>
    </w:p>
    <w:p w:rsidR="00AE12AA" w:rsidRPr="00AE12AA" w:rsidRDefault="00AE12AA" w:rsidP="00AE12AA">
      <w:pPr>
        <w:pStyle w:val="1"/>
        <w:shd w:val="clear" w:color="auto" w:fill="FFFFFF"/>
        <w:jc w:val="both"/>
        <w:textAlignment w:val="baseline"/>
        <w:rPr>
          <w:spacing w:val="2"/>
          <w:sz w:val="28"/>
          <w:szCs w:val="28"/>
        </w:rPr>
      </w:pPr>
      <w:r w:rsidRPr="00AE12AA">
        <w:rPr>
          <w:spacing w:val="2"/>
          <w:sz w:val="28"/>
          <w:szCs w:val="28"/>
        </w:rPr>
        <w:t>Данную работу выполнять на основании типовых технологических карт:</w:t>
      </w:r>
    </w:p>
    <w:p w:rsidR="00AE12AA" w:rsidRPr="00AE12AA" w:rsidRDefault="00AE12AA" w:rsidP="00AE12AA">
      <w:pPr>
        <w:pStyle w:val="1"/>
        <w:shd w:val="clear" w:color="auto" w:fill="FFFFFF"/>
        <w:jc w:val="both"/>
        <w:textAlignment w:val="baseline"/>
        <w:rPr>
          <w:spacing w:val="2"/>
          <w:sz w:val="28"/>
          <w:szCs w:val="28"/>
        </w:rPr>
      </w:pPr>
      <w:r w:rsidRPr="00AE12AA">
        <w:rPr>
          <w:spacing w:val="2"/>
          <w:sz w:val="28"/>
          <w:szCs w:val="28"/>
        </w:rPr>
        <w:t>- ТТК. Устройство земляного полотна автомобильной дороги в выемке. Разработка выемок бульдозерами. ТИПОВАЯ ТЕХНОЛОГИЧЕСКАЯ КАРТА Устройство земляного полотна автомобильной дороги в выемке (разработка выемок бульдозерами)</w:t>
      </w:r>
    </w:p>
    <w:p w:rsidR="00AE12AA" w:rsidRPr="00AE12AA" w:rsidRDefault="00AE12AA" w:rsidP="00AE12AA">
      <w:pPr>
        <w:spacing w:after="0"/>
        <w:jc w:val="both"/>
        <w:rPr>
          <w:rFonts w:ascii="Times New Roman" w:hAnsi="Times New Roman" w:cs="Times New Roman"/>
          <w:color w:val="000000"/>
          <w:sz w:val="28"/>
          <w:szCs w:val="28"/>
        </w:rPr>
      </w:pPr>
      <w:r>
        <w:rPr>
          <w:rFonts w:ascii="Times New Roman" w:hAnsi="Times New Roman" w:cs="Times New Roman"/>
          <w:bCs/>
          <w:color w:val="000000"/>
          <w:sz w:val="28"/>
          <w:szCs w:val="28"/>
        </w:rPr>
        <w:t xml:space="preserve">- Министерство транспортного строительства. Технологическая карта. </w:t>
      </w:r>
      <w:r w:rsidRPr="00AE12AA">
        <w:rPr>
          <w:rFonts w:ascii="Times New Roman" w:hAnsi="Times New Roman" w:cs="Times New Roman"/>
          <w:bCs/>
          <w:color w:val="000000"/>
          <w:sz w:val="28"/>
          <w:szCs w:val="28"/>
        </w:rPr>
        <w:t>Возве</w:t>
      </w:r>
      <w:r>
        <w:rPr>
          <w:rFonts w:ascii="Times New Roman" w:hAnsi="Times New Roman" w:cs="Times New Roman"/>
          <w:bCs/>
          <w:color w:val="000000"/>
          <w:sz w:val="28"/>
          <w:szCs w:val="28"/>
        </w:rPr>
        <w:t>дение насыпи земляного полотна автомобильных дорог из грунта боковых резервов </w:t>
      </w:r>
      <w:r w:rsidRPr="00AE12AA">
        <w:rPr>
          <w:rFonts w:ascii="Times New Roman" w:hAnsi="Times New Roman" w:cs="Times New Roman"/>
          <w:bCs/>
          <w:color w:val="000000"/>
          <w:sz w:val="28"/>
          <w:szCs w:val="28"/>
        </w:rPr>
        <w:t>бульдозером</w:t>
      </w:r>
    </w:p>
    <w:p w:rsidR="0098176B" w:rsidRPr="00823AA7" w:rsidRDefault="0098176B" w:rsidP="00552937">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C767D6" w:rsidRPr="00E13E94" w:rsidRDefault="00C767D6" w:rsidP="00AE12AA">
      <w:pPr>
        <w:pStyle w:val="af4"/>
        <w:widowControl w:val="0"/>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jc w:val="both"/>
        <w:textAlignment w:val="baseline"/>
        <w:rPr>
          <w:rFonts w:eastAsia="Andale Sans UI"/>
          <w:bCs/>
          <w:kern w:val="3"/>
          <w:sz w:val="28"/>
          <w:szCs w:val="28"/>
        </w:rPr>
      </w:pPr>
      <w:r w:rsidRPr="00E13E94">
        <w:rPr>
          <w:sz w:val="28"/>
          <w:szCs w:val="28"/>
        </w:rPr>
        <w:t>Ушаков В.В. Строительство автомобильных дорог: учебник / В.В. Ушаков, В.М. Олховников. - М.: Кнорус, 2013. - 576 с.</w:t>
      </w:r>
    </w:p>
    <w:p w:rsidR="00C767D6" w:rsidRPr="00E13E94" w:rsidRDefault="00C767D6" w:rsidP="00AE12AA">
      <w:pPr>
        <w:widowControl w:val="0"/>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hAnsi="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C767D6" w:rsidRPr="00E13E94" w:rsidRDefault="00C767D6" w:rsidP="00AE12AA">
      <w:pPr>
        <w:widowControl w:val="0"/>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eastAsia="Andale Sans UI" w:hAnsi="Times New Roman"/>
          <w:bCs/>
          <w:kern w:val="3"/>
          <w:sz w:val="28"/>
          <w:szCs w:val="28"/>
        </w:rPr>
        <w:t>Спиридонов Э.С. Технология железнодорожного строительства: учебник / Э.С. Спиридонов, А.М. Призмазонов. - М:</w:t>
      </w:r>
      <w:r w:rsidRPr="00E13E94">
        <w:rPr>
          <w:rFonts w:ascii="Times New Roman" w:hAnsi="Times New Roman"/>
          <w:sz w:val="28"/>
          <w:szCs w:val="28"/>
        </w:rPr>
        <w:t xml:space="preserve"> ФГБОУ «Учебно-методический центр по образованию на железнодорожном транспорте», 2014. -591 с.</w:t>
      </w:r>
    </w:p>
    <w:p w:rsidR="00C767D6" w:rsidRPr="00823AA7" w:rsidRDefault="00C767D6" w:rsidP="00C767D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767D6" w:rsidRPr="00E13E94" w:rsidRDefault="005D0664" w:rsidP="00AE12AA">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hyperlink r:id="rId18" w:history="1">
        <w:r w:rsidR="00C767D6" w:rsidRPr="00E13E94">
          <w:rPr>
            <w:rFonts w:ascii="Times New Roman" w:hAnsi="Times New Roman"/>
            <w:color w:val="0000FF"/>
            <w:sz w:val="28"/>
            <w:szCs w:val="28"/>
            <w:u w:val="single"/>
          </w:rPr>
          <w:t>http://window.edu.ru/window</w:t>
        </w:r>
      </w:hyperlink>
      <w:r w:rsidR="00C767D6" w:rsidRPr="00E13E94">
        <w:rPr>
          <w:rFonts w:ascii="Times New Roman" w:hAnsi="Times New Roman"/>
          <w:sz w:val="28"/>
          <w:szCs w:val="28"/>
        </w:rPr>
        <w:t xml:space="preserve">, Единое окно доступа к образовательным ресурсам. Электронная библиотека </w:t>
      </w:r>
    </w:p>
    <w:p w:rsidR="00C767D6" w:rsidRPr="00E13E94" w:rsidRDefault="00C767D6" w:rsidP="00AE12AA">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r w:rsidRPr="00E13E94">
        <w:rPr>
          <w:rFonts w:ascii="Times New Roman" w:hAnsi="Times New Roman"/>
          <w:sz w:val="28"/>
          <w:szCs w:val="28"/>
        </w:rPr>
        <w:t>http:// nlr.ru/lawcenter, Российская национальная библиотека, свободный.— Загл. с экрана.</w:t>
      </w:r>
    </w:p>
    <w:p w:rsidR="00C767D6" w:rsidRPr="00E13E94" w:rsidRDefault="005D0664" w:rsidP="00AE12AA">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i/>
          <w:sz w:val="28"/>
          <w:szCs w:val="28"/>
        </w:rPr>
      </w:pPr>
      <w:hyperlink r:id="rId19" w:history="1">
        <w:r w:rsidR="00C767D6" w:rsidRPr="00E13E94">
          <w:rPr>
            <w:rFonts w:ascii="Times New Roman" w:hAnsi="Times New Roman"/>
            <w:color w:val="0000FF"/>
            <w:sz w:val="28"/>
            <w:szCs w:val="28"/>
            <w:u w:val="single"/>
          </w:rPr>
          <w:t>http://www.gaudeamus.omskcity.com/my_PDF_library.html-Электронные</w:t>
        </w:r>
      </w:hyperlink>
      <w:r w:rsidR="00C767D6" w:rsidRPr="00E13E94">
        <w:rPr>
          <w:rFonts w:ascii="Times New Roman" w:hAnsi="Times New Roman"/>
          <w:sz w:val="28"/>
          <w:szCs w:val="28"/>
        </w:rPr>
        <w:t>, библиотеки России /pdf учебники студентам</w:t>
      </w:r>
    </w:p>
    <w:p w:rsidR="00C767D6" w:rsidRPr="00E13E94" w:rsidRDefault="00C767D6" w:rsidP="00AE12AA">
      <w:pPr>
        <w:spacing w:after="0"/>
        <w:ind w:firstLine="709"/>
        <w:jc w:val="both"/>
        <w:rPr>
          <w:rFonts w:ascii="Times New Roman" w:hAnsi="Times New Roman"/>
          <w:b/>
          <w:i/>
          <w:sz w:val="28"/>
          <w:szCs w:val="28"/>
        </w:rPr>
      </w:pPr>
      <w:r w:rsidRPr="00E13E94">
        <w:rPr>
          <w:rFonts w:ascii="Times New Roman" w:hAnsi="Times New Roman"/>
          <w:sz w:val="28"/>
          <w:szCs w:val="28"/>
        </w:rPr>
        <w:t>http://www. dorvest. Ru</w:t>
      </w:r>
      <w:r w:rsidRPr="00E13E94">
        <w:rPr>
          <w:rFonts w:ascii="Times New Roman" w:hAnsi="Times New Roman"/>
          <w:b/>
          <w:i/>
          <w:sz w:val="28"/>
          <w:szCs w:val="28"/>
        </w:rPr>
        <w:t xml:space="preserve"> </w:t>
      </w:r>
      <w:r w:rsidRPr="00E13E94">
        <w:rPr>
          <w:rFonts w:ascii="Times New Roman" w:hAnsi="Times New Roman"/>
          <w:sz w:val="28"/>
          <w:szCs w:val="28"/>
        </w:rPr>
        <w:t xml:space="preserve">Альянс строителей и поставщиков дорожного комплекса </w:t>
      </w:r>
    </w:p>
    <w:p w:rsidR="00C767D6" w:rsidRPr="00E13E94" w:rsidRDefault="00C767D6" w:rsidP="00AE12AA">
      <w:pPr>
        <w:spacing w:after="0"/>
        <w:ind w:firstLine="709"/>
        <w:jc w:val="both"/>
        <w:rPr>
          <w:rFonts w:ascii="Times New Roman" w:hAnsi="Times New Roman"/>
          <w:sz w:val="28"/>
          <w:szCs w:val="28"/>
        </w:rPr>
      </w:pPr>
      <w:r w:rsidRPr="00E13E94">
        <w:rPr>
          <w:rFonts w:ascii="Times New Roman" w:hAnsi="Times New Roman"/>
          <w:sz w:val="28"/>
          <w:szCs w:val="28"/>
        </w:rPr>
        <w:lastRenderedPageBreak/>
        <w:t>http://www.aup.ru/management/</w:t>
      </w:r>
      <w:r w:rsidRPr="00E13E94">
        <w:rPr>
          <w:rFonts w:ascii="Times New Roman" w:hAnsi="Times New Roman"/>
          <w:sz w:val="28"/>
          <w:szCs w:val="28"/>
        </w:rPr>
        <w:tab/>
        <w:t>Административно-управленческий портал.</w:t>
      </w:r>
    </w:p>
    <w:p w:rsidR="0098176B" w:rsidRDefault="0098176B" w:rsidP="0098176B">
      <w:pPr>
        <w:pStyle w:val="a3"/>
        <w:rPr>
          <w:rFonts w:ascii="Times New Roman" w:hAnsi="Times New Roman" w:cs="Times New Roman"/>
          <w:b/>
          <w:sz w:val="28"/>
          <w:szCs w:val="28"/>
        </w:rPr>
      </w:pPr>
    </w:p>
    <w:p w:rsidR="006B02EE" w:rsidRPr="00AB1B77" w:rsidRDefault="00942354" w:rsidP="00AB1B77">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sidR="00713C2A">
        <w:rPr>
          <w:rFonts w:ascii="Times New Roman" w:hAnsi="Times New Roman" w:cs="Times New Roman"/>
          <w:b/>
          <w:sz w:val="28"/>
          <w:szCs w:val="28"/>
        </w:rPr>
        <w:t>4</w:t>
      </w:r>
      <w:r>
        <w:rPr>
          <w:rFonts w:ascii="Times New Roman" w:hAnsi="Times New Roman" w:cs="Times New Roman"/>
          <w:b/>
          <w:sz w:val="28"/>
          <w:szCs w:val="28"/>
        </w:rPr>
        <w:t xml:space="preserve"> </w:t>
      </w:r>
      <w:r w:rsidRPr="00FE5365">
        <w:rPr>
          <w:rFonts w:ascii="Times New Roman" w:hAnsi="Times New Roman" w:cs="Times New Roman"/>
          <w:b/>
          <w:sz w:val="28"/>
          <w:szCs w:val="28"/>
        </w:rPr>
        <w:t>«</w:t>
      </w:r>
      <w:r w:rsidR="006B02EE" w:rsidRPr="00AB1B77">
        <w:rPr>
          <w:rFonts w:ascii="Times New Roman" w:hAnsi="Times New Roman"/>
          <w:sz w:val="28"/>
          <w:szCs w:val="28"/>
        </w:rPr>
        <w:t>Подбор машин для разработки и вывоза грунта</w:t>
      </w:r>
    </w:p>
    <w:p w:rsidR="00942354" w:rsidRPr="00135917" w:rsidRDefault="006B02EE" w:rsidP="00AB1B77">
      <w:pPr>
        <w:pStyle w:val="a3"/>
        <w:jc w:val="center"/>
        <w:rPr>
          <w:rFonts w:ascii="Times New Roman" w:hAnsi="Times New Roman"/>
          <w:b/>
          <w:sz w:val="28"/>
          <w:szCs w:val="28"/>
        </w:rPr>
      </w:pPr>
      <w:r w:rsidRPr="00AB1B77">
        <w:rPr>
          <w:rFonts w:ascii="Times New Roman" w:hAnsi="Times New Roman"/>
          <w:sz w:val="28"/>
          <w:szCs w:val="28"/>
        </w:rPr>
        <w:t>Расчет производительности и определение требуемого количества экскаваторов и автосамосвалов для разработки выемки и вывоза грунта</w:t>
      </w:r>
      <w:r w:rsidR="00942354" w:rsidRPr="00FE5365">
        <w:rPr>
          <w:rFonts w:ascii="Times New Roman" w:hAnsi="Times New Roman" w:cs="Times New Roman"/>
          <w:b/>
          <w:sz w:val="28"/>
          <w:szCs w:val="28"/>
        </w:rPr>
        <w:t>»</w:t>
      </w:r>
    </w:p>
    <w:p w:rsidR="00942354" w:rsidRPr="00823AA7" w:rsidRDefault="00942354" w:rsidP="00942354">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8669B2" w:rsidRPr="008669B2" w:rsidRDefault="008669B2" w:rsidP="008669B2">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w:t>
      </w:r>
      <w:r w:rsidRPr="00AE547A">
        <w:rPr>
          <w:sz w:val="28"/>
          <w:szCs w:val="28"/>
        </w:rPr>
        <w:t xml:space="preserve">методам </w:t>
      </w:r>
      <w:r w:rsidR="00AB1B77">
        <w:rPr>
          <w:sz w:val="28"/>
          <w:szCs w:val="28"/>
        </w:rPr>
        <w:t>подбора машин для разработки и вывоза грунта</w:t>
      </w:r>
      <w:r w:rsidRPr="001A508D">
        <w:rPr>
          <w:bCs/>
          <w:color w:val="000000"/>
          <w:sz w:val="28"/>
          <w:szCs w:val="28"/>
          <w:lang w:eastAsia="ru-RU"/>
        </w:rPr>
        <w:t>.</w:t>
      </w:r>
      <w:r>
        <w:rPr>
          <w:bCs/>
          <w:color w:val="000000"/>
          <w:sz w:val="28"/>
          <w:szCs w:val="28"/>
          <w:lang w:eastAsia="ru-RU"/>
        </w:rPr>
        <w:t xml:space="preserve"> </w:t>
      </w:r>
      <w:r w:rsidRPr="001A508D">
        <w:rPr>
          <w:bCs/>
          <w:color w:val="000000"/>
          <w:sz w:val="28"/>
          <w:szCs w:val="28"/>
          <w:lang w:eastAsia="ru-RU"/>
        </w:rPr>
        <w:t xml:space="preserve">Научиться </w:t>
      </w:r>
      <w:r>
        <w:rPr>
          <w:sz w:val="28"/>
          <w:szCs w:val="28"/>
        </w:rPr>
        <w:t>м</w:t>
      </w:r>
      <w:r w:rsidRPr="008669B2">
        <w:rPr>
          <w:sz w:val="28"/>
          <w:szCs w:val="28"/>
        </w:rPr>
        <w:t>етодик</w:t>
      </w:r>
      <w:r>
        <w:rPr>
          <w:sz w:val="28"/>
          <w:szCs w:val="28"/>
        </w:rPr>
        <w:t>е</w:t>
      </w:r>
      <w:r w:rsidRPr="008669B2">
        <w:rPr>
          <w:sz w:val="28"/>
          <w:szCs w:val="28"/>
        </w:rPr>
        <w:t xml:space="preserve"> </w:t>
      </w:r>
      <w:r w:rsidR="00AB1B77">
        <w:rPr>
          <w:sz w:val="28"/>
          <w:szCs w:val="28"/>
        </w:rPr>
        <w:t xml:space="preserve">расчёта </w:t>
      </w:r>
      <w:r w:rsidR="008B2B38">
        <w:rPr>
          <w:sz w:val="28"/>
          <w:szCs w:val="28"/>
        </w:rPr>
        <w:t>производительности и определения требуемого количества экскаваторов автосамосвалов для разработки выемки и вывоза грунта</w:t>
      </w:r>
      <w:r w:rsidRPr="008669B2">
        <w:rPr>
          <w:bCs/>
          <w:color w:val="000000"/>
          <w:sz w:val="28"/>
          <w:szCs w:val="28"/>
          <w:lang w:eastAsia="ru-RU"/>
        </w:rPr>
        <w:t>.</w:t>
      </w:r>
    </w:p>
    <w:p w:rsidR="008669B2" w:rsidRPr="008669B2" w:rsidRDefault="008669B2" w:rsidP="008669B2">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AB1B77" w:rsidRPr="008B2B38" w:rsidRDefault="00AB1B77" w:rsidP="008B2B38">
      <w:pPr>
        <w:pStyle w:val="1"/>
        <w:jc w:val="both"/>
        <w:rPr>
          <w:caps/>
          <w:color w:val="223748"/>
          <w:sz w:val="28"/>
          <w:szCs w:val="28"/>
        </w:rPr>
      </w:pPr>
      <w:r w:rsidRPr="008B2B38">
        <w:rPr>
          <w:caps/>
          <w:color w:val="223748"/>
          <w:sz w:val="28"/>
          <w:szCs w:val="28"/>
        </w:rPr>
        <w:t>РАСЧЕТ ПОТРЕБНОСТИ САМОСВАЛОВ ПРИ РАЗРАБОТКЕ ГРУНТА</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В данной статье мы подробно расскажем, как подобрать оптимальное количество самосвалов для вывоза разрабатываемого грунта при отрывке котлована под фундамент.</w:t>
      </w:r>
    </w:p>
    <w:p w:rsidR="00AB1B77" w:rsidRPr="008B2B38" w:rsidRDefault="00AB1B77" w:rsidP="008B2B38">
      <w:pPr>
        <w:pStyle w:val="4"/>
        <w:shd w:val="clear" w:color="auto" w:fill="FFFFFF"/>
        <w:spacing w:before="0" w:line="240" w:lineRule="auto"/>
        <w:jc w:val="center"/>
        <w:rPr>
          <w:rFonts w:ascii="Times New Roman" w:hAnsi="Times New Roman" w:cs="Times New Roman"/>
          <w:color w:val="404040"/>
          <w:sz w:val="28"/>
          <w:szCs w:val="28"/>
        </w:rPr>
      </w:pPr>
      <w:r w:rsidRPr="008B2B38">
        <w:rPr>
          <w:rFonts w:ascii="Times New Roman" w:hAnsi="Times New Roman" w:cs="Times New Roman"/>
          <w:color w:val="404040"/>
          <w:sz w:val="28"/>
          <w:szCs w:val="28"/>
        </w:rPr>
        <w:t>Определение объема разработки грунта</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Глубина котлована:</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H</w:t>
      </w:r>
      <w:r w:rsidRPr="008B2B38">
        <w:rPr>
          <w:color w:val="404040"/>
          <w:sz w:val="28"/>
          <w:szCs w:val="28"/>
          <w:vertAlign w:val="subscript"/>
        </w:rPr>
        <w:t>кот </w:t>
      </w:r>
      <w:r w:rsidRPr="008B2B38">
        <w:rPr>
          <w:color w:val="404040"/>
          <w:sz w:val="28"/>
          <w:szCs w:val="28"/>
        </w:rPr>
        <w:t>= h</w:t>
      </w:r>
      <w:r w:rsidRPr="008B2B38">
        <w:rPr>
          <w:color w:val="404040"/>
          <w:sz w:val="28"/>
          <w:szCs w:val="28"/>
          <w:vertAlign w:val="subscript"/>
        </w:rPr>
        <w:t>пл</w:t>
      </w:r>
      <w:r w:rsidRPr="008B2B38">
        <w:rPr>
          <w:color w:val="404040"/>
          <w:sz w:val="28"/>
          <w:szCs w:val="28"/>
        </w:rPr>
        <w:t>+ h</w:t>
      </w:r>
      <w:r w:rsidRPr="008B2B38">
        <w:rPr>
          <w:color w:val="404040"/>
          <w:sz w:val="28"/>
          <w:szCs w:val="28"/>
          <w:vertAlign w:val="subscript"/>
        </w:rPr>
        <w:t>под</w:t>
      </w:r>
      <w:r w:rsidRPr="008B2B38">
        <w:rPr>
          <w:color w:val="404040"/>
          <w:sz w:val="28"/>
          <w:szCs w:val="28"/>
        </w:rPr>
        <w:t>+ h</w:t>
      </w:r>
      <w:r w:rsidRPr="008B2B38">
        <w:rPr>
          <w:color w:val="404040"/>
          <w:sz w:val="28"/>
          <w:szCs w:val="28"/>
          <w:vertAlign w:val="subscript"/>
        </w:rPr>
        <w:t>ф</w:t>
      </w:r>
      <w:r w:rsidRPr="008B2B38">
        <w:rPr>
          <w:color w:val="404040"/>
          <w:sz w:val="28"/>
          <w:szCs w:val="28"/>
        </w:rPr>
        <w:t>-h</w:t>
      </w:r>
      <w:r w:rsidRPr="008B2B38">
        <w:rPr>
          <w:color w:val="404040"/>
          <w:sz w:val="28"/>
          <w:szCs w:val="28"/>
          <w:vertAlign w:val="subscript"/>
        </w:rPr>
        <w:t>ар</w:t>
      </w:r>
      <w:r w:rsidRPr="008B2B38">
        <w:rPr>
          <w:color w:val="404040"/>
          <w:sz w:val="28"/>
          <w:szCs w:val="28"/>
        </w:rPr>
        <w:t>  ,где</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h</w:t>
      </w:r>
      <w:r w:rsidRPr="008B2B38">
        <w:rPr>
          <w:color w:val="404040"/>
          <w:sz w:val="28"/>
          <w:szCs w:val="28"/>
          <w:vertAlign w:val="subscript"/>
        </w:rPr>
        <w:t>пл </w:t>
      </w:r>
      <w:r w:rsidRPr="008B2B38">
        <w:rPr>
          <w:color w:val="404040"/>
          <w:sz w:val="28"/>
          <w:szCs w:val="28"/>
        </w:rPr>
        <w:t>– высота плиты основания;</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h</w:t>
      </w:r>
      <w:r w:rsidRPr="008B2B38">
        <w:rPr>
          <w:color w:val="404040"/>
          <w:sz w:val="28"/>
          <w:szCs w:val="28"/>
          <w:vertAlign w:val="subscript"/>
        </w:rPr>
        <w:t>под</w:t>
      </w:r>
      <w:r w:rsidRPr="008B2B38">
        <w:rPr>
          <w:color w:val="404040"/>
          <w:sz w:val="28"/>
          <w:szCs w:val="28"/>
        </w:rPr>
        <w:t> – высота подземной части;</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h</w:t>
      </w:r>
      <w:r w:rsidRPr="008B2B38">
        <w:rPr>
          <w:color w:val="404040"/>
          <w:sz w:val="28"/>
          <w:szCs w:val="28"/>
          <w:vertAlign w:val="subscript"/>
        </w:rPr>
        <w:t>ф</w:t>
      </w:r>
      <w:r w:rsidRPr="008B2B38">
        <w:rPr>
          <w:color w:val="404040"/>
          <w:sz w:val="28"/>
          <w:szCs w:val="28"/>
        </w:rPr>
        <w:t> – высота фундаментной плиты;</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h</w:t>
      </w:r>
      <w:r w:rsidRPr="008B2B38">
        <w:rPr>
          <w:color w:val="404040"/>
          <w:sz w:val="28"/>
          <w:szCs w:val="28"/>
          <w:vertAlign w:val="subscript"/>
        </w:rPr>
        <w:t>ар</w:t>
      </w:r>
      <w:r w:rsidRPr="008B2B38">
        <w:rPr>
          <w:color w:val="404040"/>
          <w:sz w:val="28"/>
          <w:szCs w:val="28"/>
        </w:rPr>
        <w:t> – высота грунта.</w:t>
      </w:r>
    </w:p>
    <w:p w:rsidR="00AB1B77" w:rsidRPr="008B2B38" w:rsidRDefault="00AB1B77" w:rsidP="008B2B38">
      <w:pPr>
        <w:pStyle w:val="a5"/>
        <w:shd w:val="clear" w:color="auto" w:fill="FFFFFF"/>
        <w:spacing w:before="0" w:beforeAutospacing="0" w:after="0" w:afterAutospacing="0"/>
        <w:jc w:val="center"/>
        <w:rPr>
          <w:color w:val="404040"/>
          <w:sz w:val="28"/>
          <w:szCs w:val="28"/>
        </w:rPr>
      </w:pP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H</w:t>
      </w:r>
      <w:r w:rsidRPr="008B2B38">
        <w:rPr>
          <w:color w:val="404040"/>
          <w:sz w:val="28"/>
          <w:szCs w:val="28"/>
          <w:vertAlign w:val="subscript"/>
        </w:rPr>
        <w:t>кот</w:t>
      </w:r>
      <w:r w:rsidRPr="008B2B38">
        <w:rPr>
          <w:color w:val="404040"/>
          <w:sz w:val="28"/>
          <w:szCs w:val="28"/>
        </w:rPr>
        <w:t> = (0,5+0,15+0,15)+2,9+0,16=3,56м</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Строительная площадка имеет грунт залегания – супесь. Согласно спра</w:t>
      </w:r>
      <w:r w:rsidRPr="008B2B38">
        <w:rPr>
          <w:color w:val="404040"/>
          <w:sz w:val="28"/>
          <w:szCs w:val="28"/>
        </w:rPr>
        <w:softHyphen/>
        <w:t>вочным данным принимаем крутизну откоса для супеси – 1:0,85 при глубине выемки 5м.</w:t>
      </w:r>
    </w:p>
    <w:p w:rsidR="00AB1B77" w:rsidRPr="008B2B38" w:rsidRDefault="00AB1B77" w:rsidP="008B2B38">
      <w:pPr>
        <w:pStyle w:val="4"/>
        <w:shd w:val="clear" w:color="auto" w:fill="FFFFFF"/>
        <w:spacing w:before="0" w:line="240" w:lineRule="auto"/>
        <w:jc w:val="both"/>
        <w:rPr>
          <w:rFonts w:ascii="Times New Roman" w:hAnsi="Times New Roman" w:cs="Times New Roman"/>
          <w:color w:val="404040"/>
          <w:sz w:val="28"/>
          <w:szCs w:val="28"/>
        </w:rPr>
      </w:pPr>
      <w:r w:rsidRPr="008B2B38">
        <w:rPr>
          <w:rFonts w:ascii="Times New Roman" w:hAnsi="Times New Roman" w:cs="Times New Roman"/>
          <w:color w:val="404040"/>
          <w:sz w:val="28"/>
          <w:szCs w:val="28"/>
        </w:rPr>
        <w:t>Объемы грунта котлована</w:t>
      </w:r>
    </w:p>
    <w:p w:rsidR="00AB1B77" w:rsidRPr="008B2B38" w:rsidRDefault="00AB1B77" w:rsidP="008B2B38">
      <w:pPr>
        <w:shd w:val="clear" w:color="auto" w:fill="FFFFFF"/>
        <w:spacing w:after="0" w:line="240" w:lineRule="auto"/>
        <w:jc w:val="center"/>
        <w:rPr>
          <w:rFonts w:ascii="Times New Roman" w:hAnsi="Times New Roman" w:cs="Times New Roman"/>
          <w:color w:val="404040"/>
          <w:sz w:val="28"/>
          <w:szCs w:val="28"/>
        </w:rPr>
      </w:pPr>
      <w:r w:rsidRPr="008B2B38">
        <w:rPr>
          <w:rFonts w:ascii="Times New Roman" w:hAnsi="Times New Roman" w:cs="Times New Roman"/>
          <w:color w:val="404040"/>
          <w:sz w:val="28"/>
          <w:szCs w:val="28"/>
        </w:rPr>
        <w:br/>
      </w:r>
      <w:r w:rsidRPr="008B2B38">
        <w:rPr>
          <w:rFonts w:ascii="Times New Roman" w:hAnsi="Times New Roman" w:cs="Times New Roman"/>
          <w:noProof/>
          <w:color w:val="404040"/>
          <w:sz w:val="28"/>
          <w:szCs w:val="28"/>
        </w:rPr>
        <w:drawing>
          <wp:inline distT="0" distB="0" distL="0" distR="0" wp14:anchorId="1CCFFF98" wp14:editId="728D1E5E">
            <wp:extent cx="2054225" cy="854710"/>
            <wp:effectExtent l="0" t="0" r="0" b="0"/>
            <wp:docPr id="28" name="Рисунок 28" descr="1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54225" cy="854710"/>
                    </a:xfrm>
                    <a:prstGeom prst="rect">
                      <a:avLst/>
                    </a:prstGeom>
                    <a:noFill/>
                    <a:ln>
                      <a:noFill/>
                    </a:ln>
                  </pic:spPr>
                </pic:pic>
              </a:graphicData>
            </a:graphic>
          </wp:inline>
        </w:drawing>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Для определения объема грунта необходимо определить величину А, как по</w:t>
      </w:r>
      <w:r w:rsidRPr="008B2B38">
        <w:rPr>
          <w:color w:val="404040"/>
          <w:sz w:val="28"/>
          <w:szCs w:val="28"/>
        </w:rPr>
        <w:softHyphen/>
        <w:t>качано на рисунке: угол откоса 1:0,85 и коэффициент разрыхления для супеси примем 1,2;</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Таким образом: H</w:t>
      </w:r>
      <w:r w:rsidRPr="008B2B38">
        <w:rPr>
          <w:color w:val="404040"/>
          <w:sz w:val="28"/>
          <w:szCs w:val="28"/>
          <w:vertAlign w:val="subscript"/>
        </w:rPr>
        <w:t>кот</w:t>
      </w:r>
      <w:r w:rsidRPr="008B2B38">
        <w:rPr>
          <w:color w:val="404040"/>
          <w:sz w:val="28"/>
          <w:szCs w:val="28"/>
        </w:rPr>
        <w:t>/А=1/0,85хА=0,85х H</w:t>
      </w:r>
      <w:r w:rsidRPr="008B2B38">
        <w:rPr>
          <w:color w:val="404040"/>
          <w:sz w:val="28"/>
          <w:szCs w:val="28"/>
          <w:vertAlign w:val="subscript"/>
        </w:rPr>
        <w:t>кот</w:t>
      </w:r>
      <w:r w:rsidRPr="008B2B38">
        <w:rPr>
          <w:color w:val="404040"/>
          <w:sz w:val="28"/>
          <w:szCs w:val="28"/>
        </w:rPr>
        <w:t>=0,85х3,56=3,0м;</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Согласно с этим площадь котлована равна:</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S</w:t>
      </w:r>
      <w:r w:rsidRPr="008B2B38">
        <w:rPr>
          <w:color w:val="404040"/>
          <w:sz w:val="28"/>
          <w:szCs w:val="28"/>
          <w:vertAlign w:val="subscript"/>
        </w:rPr>
        <w:t>в</w:t>
      </w:r>
      <w:r w:rsidRPr="008B2B38">
        <w:rPr>
          <w:color w:val="404040"/>
          <w:sz w:val="28"/>
          <w:szCs w:val="28"/>
        </w:rPr>
        <w:t> =26,5-39,0 = 1033,5м</w:t>
      </w:r>
      <w:r w:rsidRPr="008B2B38">
        <w:rPr>
          <w:color w:val="404040"/>
          <w:sz w:val="28"/>
          <w:szCs w:val="28"/>
          <w:vertAlign w:val="superscript"/>
        </w:rPr>
        <w:t>2</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S</w:t>
      </w:r>
      <w:r w:rsidRPr="008B2B38">
        <w:rPr>
          <w:color w:val="404040"/>
          <w:sz w:val="28"/>
          <w:szCs w:val="28"/>
          <w:vertAlign w:val="subscript"/>
        </w:rPr>
        <w:t>н</w:t>
      </w:r>
      <w:r w:rsidRPr="008B2B38">
        <w:rPr>
          <w:color w:val="404040"/>
          <w:sz w:val="28"/>
          <w:szCs w:val="28"/>
        </w:rPr>
        <w:t> =20,5 -33,0 = 676,5м</w:t>
      </w:r>
      <w:r w:rsidRPr="008B2B38">
        <w:rPr>
          <w:color w:val="404040"/>
          <w:sz w:val="28"/>
          <w:szCs w:val="28"/>
          <w:vertAlign w:val="superscript"/>
        </w:rPr>
        <w:t>2</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V</w:t>
      </w:r>
      <w:r w:rsidRPr="008B2B38">
        <w:rPr>
          <w:color w:val="404040"/>
          <w:sz w:val="28"/>
          <w:szCs w:val="28"/>
          <w:vertAlign w:val="subscript"/>
        </w:rPr>
        <w:t>кот </w:t>
      </w:r>
      <w:r w:rsidRPr="008B2B38">
        <w:rPr>
          <w:color w:val="404040"/>
          <w:sz w:val="28"/>
          <w:szCs w:val="28"/>
        </w:rPr>
        <w:t>=  S</w:t>
      </w:r>
      <w:r w:rsidRPr="008B2B38">
        <w:rPr>
          <w:color w:val="404040"/>
          <w:sz w:val="28"/>
          <w:szCs w:val="28"/>
          <w:vertAlign w:val="subscript"/>
        </w:rPr>
        <w:t>н</w:t>
      </w:r>
      <w:r w:rsidRPr="008B2B38">
        <w:rPr>
          <w:color w:val="404040"/>
          <w:sz w:val="28"/>
          <w:szCs w:val="28"/>
        </w:rPr>
        <w:t>х H</w:t>
      </w:r>
      <w:r w:rsidRPr="008B2B38">
        <w:rPr>
          <w:color w:val="404040"/>
          <w:sz w:val="28"/>
          <w:szCs w:val="28"/>
          <w:vertAlign w:val="subscript"/>
        </w:rPr>
        <w:t>кот</w:t>
      </w:r>
      <w:r w:rsidRPr="008B2B38">
        <w:rPr>
          <w:color w:val="404040"/>
          <w:sz w:val="28"/>
          <w:szCs w:val="28"/>
        </w:rPr>
        <w:t> + (1/2АхН</w:t>
      </w:r>
      <w:r w:rsidRPr="008B2B38">
        <w:rPr>
          <w:color w:val="404040"/>
          <w:sz w:val="28"/>
          <w:szCs w:val="28"/>
          <w:vertAlign w:val="subscript"/>
        </w:rPr>
        <w:t>кот</w:t>
      </w:r>
      <w:r w:rsidRPr="008B2B38">
        <w:rPr>
          <w:color w:val="404040"/>
          <w:sz w:val="28"/>
          <w:szCs w:val="28"/>
        </w:rPr>
        <w:t>х39,0)х2 + (1/2АхН</w:t>
      </w:r>
      <w:r w:rsidRPr="008B2B38">
        <w:rPr>
          <w:color w:val="404040"/>
          <w:sz w:val="28"/>
          <w:szCs w:val="28"/>
          <w:vertAlign w:val="subscript"/>
        </w:rPr>
        <w:t>кот</w:t>
      </w:r>
      <w:r w:rsidRPr="008B2B38">
        <w:rPr>
          <w:color w:val="404040"/>
          <w:sz w:val="28"/>
          <w:szCs w:val="28"/>
        </w:rPr>
        <w:t>х26,5)х2 = 3107,88м</w:t>
      </w:r>
      <w:r w:rsidRPr="008B2B38">
        <w:rPr>
          <w:color w:val="404040"/>
          <w:sz w:val="28"/>
          <w:szCs w:val="28"/>
          <w:vertAlign w:val="superscript"/>
        </w:rPr>
        <w:t>2</w:t>
      </w:r>
      <w:r w:rsidRPr="008B2B38">
        <w:rPr>
          <w:color w:val="404040"/>
          <w:sz w:val="28"/>
          <w:szCs w:val="28"/>
        </w:rPr>
        <w:t>.</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С учетом коэффициента разрыхления грунта V</w:t>
      </w:r>
      <w:r w:rsidRPr="008B2B38">
        <w:rPr>
          <w:color w:val="404040"/>
          <w:sz w:val="28"/>
          <w:szCs w:val="28"/>
          <w:vertAlign w:val="subscript"/>
        </w:rPr>
        <w:t>кот </w:t>
      </w:r>
      <w:r w:rsidRPr="008B2B38">
        <w:rPr>
          <w:color w:val="404040"/>
          <w:sz w:val="28"/>
          <w:szCs w:val="28"/>
        </w:rPr>
        <w:t>=  3107,88х1,2=3729,45м</w:t>
      </w:r>
      <w:r w:rsidRPr="008B2B38">
        <w:rPr>
          <w:color w:val="404040"/>
          <w:sz w:val="28"/>
          <w:szCs w:val="28"/>
          <w:vertAlign w:val="superscript"/>
        </w:rPr>
        <w:t>2</w:t>
      </w:r>
      <w:r w:rsidRPr="008B2B38">
        <w:rPr>
          <w:color w:val="404040"/>
          <w:sz w:val="28"/>
          <w:szCs w:val="28"/>
        </w:rPr>
        <w:t>.</w:t>
      </w:r>
    </w:p>
    <w:p w:rsidR="00AB1B77" w:rsidRPr="008B2B38" w:rsidRDefault="00AB1B77" w:rsidP="008B2B38">
      <w:pPr>
        <w:pStyle w:val="4"/>
        <w:shd w:val="clear" w:color="auto" w:fill="FFFFFF"/>
        <w:spacing w:before="0" w:line="240" w:lineRule="auto"/>
        <w:jc w:val="both"/>
        <w:rPr>
          <w:rFonts w:ascii="Times New Roman" w:hAnsi="Times New Roman" w:cs="Times New Roman"/>
          <w:color w:val="404040"/>
          <w:sz w:val="28"/>
          <w:szCs w:val="28"/>
        </w:rPr>
      </w:pPr>
      <w:r w:rsidRPr="008B2B38">
        <w:rPr>
          <w:rFonts w:ascii="Times New Roman" w:hAnsi="Times New Roman" w:cs="Times New Roman"/>
          <w:color w:val="404040"/>
          <w:sz w:val="28"/>
          <w:szCs w:val="28"/>
        </w:rPr>
        <w:t>Расчет вывозимого грунта</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Для отрывки котлована под фундамент будем использовать одноковшовый, гусеничный экскаватор, оборудованный обратной лопатой типа Volvo ЕС 140В.</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noProof/>
          <w:color w:val="404040"/>
          <w:sz w:val="28"/>
          <w:szCs w:val="28"/>
        </w:rPr>
        <w:lastRenderedPageBreak/>
        <w:drawing>
          <wp:inline distT="0" distB="0" distL="0" distR="0" wp14:anchorId="2AD2E62C" wp14:editId="77D500B8">
            <wp:extent cx="2743200" cy="2861945"/>
            <wp:effectExtent l="0" t="0" r="0" b="0"/>
            <wp:docPr id="27" name="Рисунок 27" descr="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861945"/>
                    </a:xfrm>
                    <a:prstGeom prst="rect">
                      <a:avLst/>
                    </a:prstGeom>
                    <a:noFill/>
                    <a:ln>
                      <a:noFill/>
                    </a:ln>
                  </pic:spPr>
                </pic:pic>
              </a:graphicData>
            </a:graphic>
          </wp:inline>
        </w:drawing>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Для отвозки грунта из котлована необходимо подобрать марку самосвала и определить их количество, обеспечивающее бесперебойную работу ведущего механизма – экскаватора.</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Принимаем самосвал – КАМАЗ 45142.</w:t>
      </w:r>
    </w:p>
    <w:p w:rsidR="00AB1B77" w:rsidRPr="008B2B38" w:rsidRDefault="00AB1B77" w:rsidP="008B2B38">
      <w:pPr>
        <w:pStyle w:val="4"/>
        <w:shd w:val="clear" w:color="auto" w:fill="FFFFFF"/>
        <w:spacing w:before="0" w:line="240" w:lineRule="auto"/>
        <w:jc w:val="both"/>
        <w:rPr>
          <w:rFonts w:ascii="Times New Roman" w:hAnsi="Times New Roman" w:cs="Times New Roman"/>
          <w:color w:val="404040"/>
          <w:sz w:val="28"/>
          <w:szCs w:val="28"/>
        </w:rPr>
      </w:pPr>
      <w:r w:rsidRPr="008B2B38">
        <w:rPr>
          <w:rFonts w:ascii="Times New Roman" w:hAnsi="Times New Roman" w:cs="Times New Roman"/>
          <w:color w:val="404040"/>
          <w:sz w:val="28"/>
          <w:szCs w:val="28"/>
        </w:rPr>
        <w:t>Технические характеристики самосвала</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noProof/>
          <w:color w:val="404040"/>
          <w:sz w:val="28"/>
          <w:szCs w:val="28"/>
        </w:rPr>
        <w:drawing>
          <wp:inline distT="0" distB="0" distL="0" distR="0" wp14:anchorId="418991C6" wp14:editId="55AA273B">
            <wp:extent cx="1805305" cy="2861945"/>
            <wp:effectExtent l="0" t="0" r="0" b="0"/>
            <wp:docPr id="26" name="Рисунок 26" descr="3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05305" cy="2861945"/>
                    </a:xfrm>
                    <a:prstGeom prst="rect">
                      <a:avLst/>
                    </a:prstGeom>
                    <a:noFill/>
                    <a:ln>
                      <a:noFill/>
                    </a:ln>
                  </pic:spPr>
                </pic:pic>
              </a:graphicData>
            </a:graphic>
          </wp:inline>
        </w:drawing>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Продолжительность цикла работы самосвала в часах, начиная с погрузки и кончая снова установкой под погрузку</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Т</w:t>
      </w:r>
      <w:r w:rsidRPr="008B2B38">
        <w:rPr>
          <w:color w:val="404040"/>
          <w:sz w:val="28"/>
          <w:szCs w:val="28"/>
          <w:vertAlign w:val="subscript"/>
        </w:rPr>
        <w:t>ц</w:t>
      </w:r>
      <w:r w:rsidRPr="008B2B38">
        <w:rPr>
          <w:color w:val="404040"/>
          <w:sz w:val="28"/>
          <w:szCs w:val="28"/>
        </w:rPr>
        <w:t> = L/U</w:t>
      </w:r>
      <w:r w:rsidRPr="008B2B38">
        <w:rPr>
          <w:color w:val="404040"/>
          <w:sz w:val="28"/>
          <w:szCs w:val="28"/>
          <w:vertAlign w:val="subscript"/>
        </w:rPr>
        <w:t>гр</w:t>
      </w:r>
      <w:r w:rsidRPr="008B2B38">
        <w:rPr>
          <w:color w:val="404040"/>
          <w:sz w:val="28"/>
          <w:szCs w:val="28"/>
        </w:rPr>
        <w:t> + Т</w:t>
      </w:r>
      <w:r w:rsidRPr="008B2B38">
        <w:rPr>
          <w:color w:val="404040"/>
          <w:sz w:val="28"/>
          <w:szCs w:val="28"/>
          <w:vertAlign w:val="subscript"/>
        </w:rPr>
        <w:t>в </w:t>
      </w:r>
      <w:r w:rsidRPr="008B2B38">
        <w:rPr>
          <w:color w:val="404040"/>
          <w:sz w:val="28"/>
          <w:szCs w:val="28"/>
        </w:rPr>
        <w:t>+ L/U</w:t>
      </w:r>
      <w:r w:rsidRPr="008B2B38">
        <w:rPr>
          <w:color w:val="404040"/>
          <w:sz w:val="28"/>
          <w:szCs w:val="28"/>
          <w:vertAlign w:val="subscript"/>
        </w:rPr>
        <w:t>п  </w:t>
      </w:r>
      <w:r w:rsidRPr="008B2B38">
        <w:rPr>
          <w:color w:val="404040"/>
          <w:sz w:val="28"/>
          <w:szCs w:val="28"/>
        </w:rPr>
        <w:t>+ Т</w:t>
      </w:r>
      <w:r w:rsidRPr="008B2B38">
        <w:rPr>
          <w:color w:val="404040"/>
          <w:sz w:val="28"/>
          <w:szCs w:val="28"/>
          <w:vertAlign w:val="subscript"/>
        </w:rPr>
        <w:t>з</w:t>
      </w:r>
      <w:r w:rsidRPr="008B2B38">
        <w:rPr>
          <w:color w:val="404040"/>
          <w:sz w:val="28"/>
          <w:szCs w:val="28"/>
        </w:rPr>
        <w:t> = 60/30+0,15+60/60+0,2=3,35ч , где</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L – путь от стройки до кавальера;</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U</w:t>
      </w:r>
      <w:r w:rsidRPr="008B2B38">
        <w:rPr>
          <w:color w:val="404040"/>
          <w:sz w:val="28"/>
          <w:szCs w:val="28"/>
          <w:vertAlign w:val="subscript"/>
        </w:rPr>
        <w:t>гр</w:t>
      </w:r>
      <w:r w:rsidRPr="008B2B38">
        <w:rPr>
          <w:color w:val="404040"/>
          <w:sz w:val="28"/>
          <w:szCs w:val="28"/>
        </w:rPr>
        <w:t>, U</w:t>
      </w:r>
      <w:r w:rsidRPr="008B2B38">
        <w:rPr>
          <w:color w:val="404040"/>
          <w:sz w:val="28"/>
          <w:szCs w:val="28"/>
          <w:vertAlign w:val="subscript"/>
        </w:rPr>
        <w:t>п</w:t>
      </w:r>
      <w:r w:rsidRPr="008B2B38">
        <w:rPr>
          <w:color w:val="404040"/>
          <w:sz w:val="28"/>
          <w:szCs w:val="28"/>
        </w:rPr>
        <w:t> – скорости самосвалов в груженом и порожном состоянии (U</w:t>
      </w:r>
      <w:r w:rsidRPr="008B2B38">
        <w:rPr>
          <w:color w:val="404040"/>
          <w:sz w:val="28"/>
          <w:szCs w:val="28"/>
          <w:vertAlign w:val="subscript"/>
        </w:rPr>
        <w:t>гр</w:t>
      </w:r>
      <w:r w:rsidRPr="008B2B38">
        <w:rPr>
          <w:color w:val="404040"/>
          <w:sz w:val="28"/>
          <w:szCs w:val="28"/>
        </w:rPr>
        <w:t>, = 30 км/ч, U</w:t>
      </w:r>
      <w:r w:rsidRPr="008B2B38">
        <w:rPr>
          <w:color w:val="404040"/>
          <w:sz w:val="28"/>
          <w:szCs w:val="28"/>
          <w:vertAlign w:val="subscript"/>
        </w:rPr>
        <w:t>п</w:t>
      </w:r>
      <w:r w:rsidRPr="008B2B38">
        <w:rPr>
          <w:color w:val="404040"/>
          <w:sz w:val="28"/>
          <w:szCs w:val="28"/>
        </w:rPr>
        <w:t> = 60км/ч );</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Т</w:t>
      </w:r>
      <w:r w:rsidRPr="008B2B38">
        <w:rPr>
          <w:color w:val="404040"/>
          <w:sz w:val="28"/>
          <w:szCs w:val="28"/>
          <w:vertAlign w:val="subscript"/>
        </w:rPr>
        <w:t>з</w:t>
      </w:r>
      <w:r w:rsidRPr="008B2B38">
        <w:rPr>
          <w:color w:val="404040"/>
          <w:sz w:val="28"/>
          <w:szCs w:val="28"/>
        </w:rPr>
        <w:t>, Т</w:t>
      </w:r>
      <w:r w:rsidRPr="008B2B38">
        <w:rPr>
          <w:color w:val="404040"/>
          <w:sz w:val="28"/>
          <w:szCs w:val="28"/>
          <w:vertAlign w:val="subscript"/>
        </w:rPr>
        <w:t>в</w:t>
      </w:r>
      <w:r w:rsidRPr="008B2B38">
        <w:rPr>
          <w:color w:val="404040"/>
          <w:sz w:val="28"/>
          <w:szCs w:val="28"/>
        </w:rPr>
        <w:t> – время загрузки и выгрузки самосвала (Т</w:t>
      </w:r>
      <w:r w:rsidRPr="008B2B38">
        <w:rPr>
          <w:color w:val="404040"/>
          <w:sz w:val="28"/>
          <w:szCs w:val="28"/>
          <w:vertAlign w:val="subscript"/>
        </w:rPr>
        <w:t>з</w:t>
      </w:r>
      <w:r w:rsidRPr="008B2B38">
        <w:rPr>
          <w:color w:val="404040"/>
          <w:sz w:val="28"/>
          <w:szCs w:val="28"/>
        </w:rPr>
        <w:t> = 20 мин, Т</w:t>
      </w:r>
      <w:r w:rsidRPr="008B2B38">
        <w:rPr>
          <w:color w:val="404040"/>
          <w:sz w:val="28"/>
          <w:szCs w:val="28"/>
          <w:vertAlign w:val="subscript"/>
        </w:rPr>
        <w:t>в</w:t>
      </w:r>
      <w:r w:rsidRPr="008B2B38">
        <w:rPr>
          <w:color w:val="404040"/>
          <w:sz w:val="28"/>
          <w:szCs w:val="28"/>
        </w:rPr>
        <w:t> = 15мин);</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Количество машин, которое загрузится за время отсутствия первого авто</w:t>
      </w:r>
      <w:r w:rsidRPr="008B2B38">
        <w:rPr>
          <w:color w:val="404040"/>
          <w:sz w:val="28"/>
          <w:szCs w:val="28"/>
        </w:rPr>
        <w:softHyphen/>
        <w:t>самосвала:</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t>N = Т</w:t>
      </w:r>
      <w:r w:rsidRPr="008B2B38">
        <w:rPr>
          <w:color w:val="404040"/>
          <w:sz w:val="28"/>
          <w:szCs w:val="28"/>
          <w:vertAlign w:val="subscript"/>
        </w:rPr>
        <w:t>ц</w:t>
      </w:r>
      <w:r w:rsidRPr="008B2B38">
        <w:rPr>
          <w:color w:val="404040"/>
          <w:sz w:val="28"/>
          <w:szCs w:val="28"/>
        </w:rPr>
        <w:t>/Т</w:t>
      </w:r>
      <w:r w:rsidRPr="008B2B38">
        <w:rPr>
          <w:color w:val="404040"/>
          <w:sz w:val="28"/>
          <w:szCs w:val="28"/>
          <w:vertAlign w:val="subscript"/>
        </w:rPr>
        <w:t>з</w:t>
      </w:r>
      <w:r w:rsidRPr="008B2B38">
        <w:rPr>
          <w:color w:val="404040"/>
          <w:sz w:val="28"/>
          <w:szCs w:val="28"/>
        </w:rPr>
        <w:t> = 3,35/0,2 = 215/20 = 11шт.</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Следовательно, понадобится 12 самосвалов.</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Количество рейсов автосамосвалов:</w:t>
      </w:r>
    </w:p>
    <w:p w:rsidR="00AB1B77" w:rsidRPr="008B2B38" w:rsidRDefault="00AB1B77" w:rsidP="008B2B38">
      <w:pPr>
        <w:pStyle w:val="a5"/>
        <w:shd w:val="clear" w:color="auto" w:fill="FFFFFF"/>
        <w:spacing w:before="0" w:beforeAutospacing="0" w:after="0" w:afterAutospacing="0"/>
        <w:jc w:val="center"/>
        <w:rPr>
          <w:color w:val="404040"/>
          <w:sz w:val="28"/>
          <w:szCs w:val="28"/>
        </w:rPr>
      </w:pPr>
      <w:r w:rsidRPr="008B2B38">
        <w:rPr>
          <w:color w:val="404040"/>
          <w:sz w:val="28"/>
          <w:szCs w:val="28"/>
        </w:rPr>
        <w:lastRenderedPageBreak/>
        <w:t>N</w:t>
      </w:r>
      <w:r w:rsidRPr="008B2B38">
        <w:rPr>
          <w:color w:val="404040"/>
          <w:sz w:val="28"/>
          <w:szCs w:val="28"/>
          <w:vertAlign w:val="subscript"/>
        </w:rPr>
        <w:t>рейсов </w:t>
      </w:r>
      <w:r w:rsidRPr="008B2B38">
        <w:rPr>
          <w:color w:val="404040"/>
          <w:sz w:val="28"/>
          <w:szCs w:val="28"/>
        </w:rPr>
        <w:t>= V</w:t>
      </w:r>
      <w:r w:rsidRPr="008B2B38">
        <w:rPr>
          <w:color w:val="404040"/>
          <w:sz w:val="28"/>
          <w:szCs w:val="28"/>
          <w:vertAlign w:val="subscript"/>
        </w:rPr>
        <w:t>кот</w:t>
      </w:r>
      <w:r w:rsidRPr="008B2B38">
        <w:rPr>
          <w:color w:val="404040"/>
          <w:sz w:val="28"/>
          <w:szCs w:val="28"/>
        </w:rPr>
        <w:t>/V</w:t>
      </w:r>
      <w:r w:rsidRPr="008B2B38">
        <w:rPr>
          <w:color w:val="404040"/>
          <w:sz w:val="28"/>
          <w:szCs w:val="28"/>
          <w:vertAlign w:val="subscript"/>
        </w:rPr>
        <w:t>сам</w:t>
      </w:r>
      <w:r w:rsidRPr="008B2B38">
        <w:rPr>
          <w:color w:val="404040"/>
          <w:sz w:val="28"/>
          <w:szCs w:val="28"/>
        </w:rPr>
        <w:t> = 3729,45/12 = 311 рейсов, где</w:t>
      </w:r>
    </w:p>
    <w:p w:rsidR="00AB1B77" w:rsidRPr="008B2B38" w:rsidRDefault="00AB1B77" w:rsidP="008B2B38">
      <w:pPr>
        <w:pStyle w:val="a5"/>
        <w:shd w:val="clear" w:color="auto" w:fill="FFFFFF"/>
        <w:spacing w:before="0" w:beforeAutospacing="0" w:after="0" w:afterAutospacing="0"/>
        <w:jc w:val="both"/>
        <w:rPr>
          <w:color w:val="404040"/>
          <w:sz w:val="28"/>
          <w:szCs w:val="28"/>
        </w:rPr>
      </w:pPr>
      <w:r w:rsidRPr="008B2B38">
        <w:rPr>
          <w:color w:val="404040"/>
          <w:sz w:val="28"/>
          <w:szCs w:val="28"/>
        </w:rPr>
        <w:t>V</w:t>
      </w:r>
      <w:r w:rsidRPr="008B2B38">
        <w:rPr>
          <w:color w:val="404040"/>
          <w:sz w:val="28"/>
          <w:szCs w:val="28"/>
          <w:vertAlign w:val="subscript"/>
        </w:rPr>
        <w:t>сам</w:t>
      </w:r>
      <w:r w:rsidRPr="008B2B38">
        <w:rPr>
          <w:color w:val="404040"/>
          <w:sz w:val="28"/>
          <w:szCs w:val="28"/>
        </w:rPr>
        <w:t> – объем кузова самосвала.</w:t>
      </w:r>
    </w:p>
    <w:p w:rsidR="00942354" w:rsidRPr="00823AA7" w:rsidRDefault="00AB1B77" w:rsidP="00AB1B77">
      <w:pPr>
        <w:pStyle w:val="a3"/>
        <w:rPr>
          <w:rFonts w:ascii="Times New Roman" w:hAnsi="Times New Roman" w:cs="Times New Roman"/>
          <w:b/>
          <w:sz w:val="28"/>
          <w:szCs w:val="28"/>
        </w:rPr>
      </w:pPr>
      <w:r w:rsidRPr="00823AA7">
        <w:rPr>
          <w:rFonts w:ascii="Times New Roman" w:hAnsi="Times New Roman" w:cs="Times New Roman"/>
          <w:b/>
          <w:sz w:val="28"/>
          <w:szCs w:val="28"/>
        </w:rPr>
        <w:t xml:space="preserve"> </w:t>
      </w:r>
      <w:r w:rsidR="00942354" w:rsidRPr="00823AA7">
        <w:rPr>
          <w:rFonts w:ascii="Times New Roman" w:hAnsi="Times New Roman" w:cs="Times New Roman"/>
          <w:b/>
          <w:sz w:val="28"/>
          <w:szCs w:val="28"/>
        </w:rPr>
        <w:t>Список литературы.</w:t>
      </w:r>
    </w:p>
    <w:p w:rsidR="006B02EE" w:rsidRPr="00E13E94" w:rsidRDefault="006B02EE" w:rsidP="006B02EE">
      <w:pPr>
        <w:pStyle w:val="af4"/>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jc w:val="both"/>
        <w:textAlignment w:val="baseline"/>
        <w:rPr>
          <w:rFonts w:eastAsia="Andale Sans UI"/>
          <w:bCs/>
          <w:kern w:val="3"/>
          <w:sz w:val="28"/>
          <w:szCs w:val="28"/>
        </w:rPr>
      </w:pPr>
      <w:r w:rsidRPr="00E13E94">
        <w:rPr>
          <w:sz w:val="28"/>
          <w:szCs w:val="28"/>
        </w:rPr>
        <w:t>Ушаков В.В. Строительство автомобильных дорог: учебник / В.В. Ушаков, В.М. Олховников. - М.: Кнорус, 2013. - 576 с.</w:t>
      </w:r>
    </w:p>
    <w:p w:rsidR="006B02EE" w:rsidRPr="00E13E94" w:rsidRDefault="006B02EE" w:rsidP="006B02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hAnsi="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6B02EE" w:rsidRPr="00E13E94" w:rsidRDefault="006B02EE" w:rsidP="006B02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eastAsia="Andale Sans UI" w:hAnsi="Times New Roman"/>
          <w:bCs/>
          <w:kern w:val="3"/>
          <w:sz w:val="28"/>
          <w:szCs w:val="28"/>
        </w:rPr>
        <w:t>Спиридонов Э.С. Технология железнодорожного строительства: учебник / Э.С. Спиридонов, А.М. Призмазонов. - М:</w:t>
      </w:r>
      <w:r w:rsidRPr="00E13E94">
        <w:rPr>
          <w:rFonts w:ascii="Times New Roman" w:hAnsi="Times New Roman"/>
          <w:sz w:val="28"/>
          <w:szCs w:val="28"/>
        </w:rPr>
        <w:t xml:space="preserve"> ФГБОУ «Учебно-методический центр по образованию на железнодорожном транспорте», 2014. -591 с.</w:t>
      </w:r>
    </w:p>
    <w:p w:rsidR="006B02EE" w:rsidRPr="00823AA7" w:rsidRDefault="006B02EE" w:rsidP="006B02EE">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6B02EE" w:rsidRPr="00E13E94" w:rsidRDefault="005D0664" w:rsidP="006B02EE">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hyperlink r:id="rId23" w:history="1">
        <w:r w:rsidR="006B02EE" w:rsidRPr="00E13E94">
          <w:rPr>
            <w:rFonts w:ascii="Times New Roman" w:hAnsi="Times New Roman"/>
            <w:color w:val="0000FF"/>
            <w:sz w:val="28"/>
            <w:szCs w:val="28"/>
            <w:u w:val="single"/>
          </w:rPr>
          <w:t>http://window.edu.ru/window</w:t>
        </w:r>
      </w:hyperlink>
      <w:r w:rsidR="006B02EE" w:rsidRPr="00E13E94">
        <w:rPr>
          <w:rFonts w:ascii="Times New Roman" w:hAnsi="Times New Roman"/>
          <w:sz w:val="28"/>
          <w:szCs w:val="28"/>
        </w:rPr>
        <w:t xml:space="preserve">, Единое окно доступа к образовательным ресурсам. Электронная библиотека </w:t>
      </w:r>
    </w:p>
    <w:p w:rsidR="006B02EE" w:rsidRPr="00E13E94" w:rsidRDefault="006B02EE" w:rsidP="006B02EE">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r w:rsidRPr="00E13E94">
        <w:rPr>
          <w:rFonts w:ascii="Times New Roman" w:hAnsi="Times New Roman"/>
          <w:sz w:val="28"/>
          <w:szCs w:val="28"/>
        </w:rPr>
        <w:t>http:// nlr.ru/lawcenter, Российская национальная библиотека, свободный.— Загл. с экрана.</w:t>
      </w:r>
    </w:p>
    <w:p w:rsidR="006B02EE" w:rsidRPr="00E13E94" w:rsidRDefault="005D0664" w:rsidP="006B02EE">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i/>
          <w:sz w:val="28"/>
          <w:szCs w:val="28"/>
        </w:rPr>
      </w:pPr>
      <w:hyperlink r:id="rId24" w:history="1">
        <w:r w:rsidR="006B02EE" w:rsidRPr="00E13E94">
          <w:rPr>
            <w:rFonts w:ascii="Times New Roman" w:hAnsi="Times New Roman"/>
            <w:color w:val="0000FF"/>
            <w:sz w:val="28"/>
            <w:szCs w:val="28"/>
            <w:u w:val="single"/>
          </w:rPr>
          <w:t>http://www.gaudeamus.omskcity.com/my_PDF_library.html-Электронные</w:t>
        </w:r>
      </w:hyperlink>
      <w:r w:rsidR="006B02EE" w:rsidRPr="00E13E94">
        <w:rPr>
          <w:rFonts w:ascii="Times New Roman" w:hAnsi="Times New Roman"/>
          <w:sz w:val="28"/>
          <w:szCs w:val="28"/>
        </w:rPr>
        <w:t>, библиотеки России /pdf учебники студентам</w:t>
      </w:r>
    </w:p>
    <w:p w:rsidR="006B02EE" w:rsidRPr="00E13E94" w:rsidRDefault="006B02EE" w:rsidP="006B02EE">
      <w:pPr>
        <w:spacing w:after="0"/>
        <w:ind w:firstLine="709"/>
        <w:jc w:val="both"/>
        <w:rPr>
          <w:rFonts w:ascii="Times New Roman" w:hAnsi="Times New Roman"/>
          <w:b/>
          <w:i/>
          <w:sz w:val="28"/>
          <w:szCs w:val="28"/>
        </w:rPr>
      </w:pPr>
      <w:r w:rsidRPr="00E13E94">
        <w:rPr>
          <w:rFonts w:ascii="Times New Roman" w:hAnsi="Times New Roman"/>
          <w:sz w:val="28"/>
          <w:szCs w:val="28"/>
        </w:rPr>
        <w:t>http://www. dorvest. Ru</w:t>
      </w:r>
      <w:r w:rsidRPr="00E13E94">
        <w:rPr>
          <w:rFonts w:ascii="Times New Roman" w:hAnsi="Times New Roman"/>
          <w:b/>
          <w:i/>
          <w:sz w:val="28"/>
          <w:szCs w:val="28"/>
        </w:rPr>
        <w:t xml:space="preserve"> </w:t>
      </w:r>
      <w:r w:rsidRPr="00E13E94">
        <w:rPr>
          <w:rFonts w:ascii="Times New Roman" w:hAnsi="Times New Roman"/>
          <w:sz w:val="28"/>
          <w:szCs w:val="28"/>
        </w:rPr>
        <w:t xml:space="preserve">Альянс строителей и поставщиков дорожного комплекса </w:t>
      </w:r>
    </w:p>
    <w:p w:rsidR="006B02EE" w:rsidRPr="00E13E94" w:rsidRDefault="006B02EE" w:rsidP="006B02EE">
      <w:pPr>
        <w:spacing w:after="0"/>
        <w:ind w:firstLine="709"/>
        <w:jc w:val="both"/>
        <w:rPr>
          <w:rFonts w:ascii="Times New Roman" w:hAnsi="Times New Roman"/>
          <w:sz w:val="28"/>
          <w:szCs w:val="28"/>
        </w:rPr>
      </w:pPr>
      <w:r w:rsidRPr="00E13E94">
        <w:rPr>
          <w:rFonts w:ascii="Times New Roman" w:hAnsi="Times New Roman"/>
          <w:sz w:val="28"/>
          <w:szCs w:val="28"/>
        </w:rPr>
        <w:t>http://www.aup.ru/management/</w:t>
      </w:r>
      <w:r w:rsidRPr="00E13E94">
        <w:rPr>
          <w:rFonts w:ascii="Times New Roman" w:hAnsi="Times New Roman"/>
          <w:sz w:val="28"/>
          <w:szCs w:val="28"/>
        </w:rPr>
        <w:tab/>
        <w:t>Административно-управленческий портал.</w:t>
      </w:r>
    </w:p>
    <w:p w:rsidR="00713C2A" w:rsidRDefault="00713C2A" w:rsidP="00713C2A">
      <w:pPr>
        <w:pStyle w:val="a3"/>
        <w:jc w:val="center"/>
        <w:rPr>
          <w:rFonts w:ascii="Times New Roman" w:hAnsi="Times New Roman" w:cs="Times New Roman"/>
          <w:b/>
          <w:sz w:val="28"/>
          <w:szCs w:val="28"/>
        </w:rPr>
      </w:pPr>
    </w:p>
    <w:p w:rsidR="00713C2A" w:rsidRDefault="00713C2A" w:rsidP="00713C2A">
      <w:pPr>
        <w:pStyle w:val="a3"/>
        <w:jc w:val="center"/>
        <w:rPr>
          <w:rFonts w:ascii="Times New Roman" w:hAnsi="Times New Roman" w:cs="Times New Roman"/>
          <w:b/>
          <w:sz w:val="28"/>
          <w:szCs w:val="28"/>
        </w:rPr>
      </w:pPr>
    </w:p>
    <w:p w:rsidR="00051E0A" w:rsidRPr="00051E0A" w:rsidRDefault="00713C2A" w:rsidP="00051E0A">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5 </w:t>
      </w:r>
      <w:r w:rsidRPr="00947519">
        <w:rPr>
          <w:rFonts w:ascii="Times New Roman" w:hAnsi="Times New Roman" w:cs="Times New Roman"/>
          <w:b/>
          <w:sz w:val="28"/>
          <w:szCs w:val="28"/>
        </w:rPr>
        <w:t>«</w:t>
      </w:r>
      <w:r w:rsidR="00051E0A" w:rsidRPr="00051E0A">
        <w:rPr>
          <w:rFonts w:ascii="Times New Roman" w:hAnsi="Times New Roman"/>
          <w:sz w:val="28"/>
          <w:szCs w:val="28"/>
        </w:rPr>
        <w:t>Подбор катков для уплотнения грунта в насыпи</w:t>
      </w:r>
    </w:p>
    <w:p w:rsidR="00713C2A" w:rsidRPr="00947519" w:rsidRDefault="00051E0A" w:rsidP="00051E0A">
      <w:pPr>
        <w:pStyle w:val="a3"/>
        <w:jc w:val="center"/>
        <w:rPr>
          <w:rFonts w:ascii="Times New Roman" w:hAnsi="Times New Roman" w:cs="Times New Roman"/>
          <w:b/>
          <w:sz w:val="28"/>
          <w:szCs w:val="28"/>
        </w:rPr>
      </w:pPr>
      <w:r w:rsidRPr="00051E0A">
        <w:rPr>
          <w:rFonts w:ascii="Times New Roman" w:hAnsi="Times New Roman"/>
          <w:sz w:val="28"/>
          <w:szCs w:val="28"/>
        </w:rPr>
        <w:t>Расчет производительности и определение требуемого количества катков для уплотнения грунта в насыпи</w:t>
      </w:r>
      <w:r w:rsidR="00713C2A" w:rsidRPr="00947519">
        <w:rPr>
          <w:rFonts w:ascii="Times New Roman" w:hAnsi="Times New Roman" w:cs="Times New Roman"/>
          <w:b/>
          <w:sz w:val="28"/>
          <w:szCs w:val="28"/>
        </w:rPr>
        <w:t>»</w:t>
      </w:r>
    </w:p>
    <w:p w:rsidR="00713C2A" w:rsidRPr="00823AA7" w:rsidRDefault="00713C2A" w:rsidP="00713C2A">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713C2A" w:rsidRPr="00BB5144" w:rsidRDefault="00BB5144" w:rsidP="00713C2A">
      <w:pPr>
        <w:spacing w:after="0" w:line="240" w:lineRule="auto"/>
        <w:ind w:firstLine="851"/>
        <w:contextualSpacing/>
        <w:rPr>
          <w:rFonts w:ascii="Times New Roman" w:hAnsi="Times New Roman" w:cs="Times New Roman"/>
          <w:sz w:val="28"/>
          <w:szCs w:val="28"/>
        </w:rPr>
      </w:pPr>
      <w:r>
        <w:rPr>
          <w:rFonts w:ascii="Times New Roman" w:hAnsi="Times New Roman" w:cs="Times New Roman"/>
          <w:sz w:val="28"/>
          <w:szCs w:val="28"/>
        </w:rPr>
        <w:t xml:space="preserve">Научиться </w:t>
      </w:r>
      <w:r w:rsidR="0089571C">
        <w:rPr>
          <w:rFonts w:ascii="Times New Roman" w:hAnsi="Times New Roman" w:cs="Times New Roman"/>
          <w:sz w:val="28"/>
          <w:szCs w:val="28"/>
        </w:rPr>
        <w:t>подбирать катки для уплотнения грунта в насыпи</w:t>
      </w:r>
      <w:r w:rsidRPr="00BB5144">
        <w:rPr>
          <w:rFonts w:ascii="Times New Roman" w:hAnsi="Times New Roman"/>
          <w:sz w:val="28"/>
          <w:szCs w:val="28"/>
        </w:rPr>
        <w:t xml:space="preserve">, </w:t>
      </w:r>
      <w:r w:rsidR="0089571C">
        <w:rPr>
          <w:rFonts w:ascii="Times New Roman" w:hAnsi="Times New Roman"/>
          <w:sz w:val="28"/>
          <w:szCs w:val="28"/>
        </w:rPr>
        <w:t>рассчитывать производительность и определять требуемое количество катков для уплотнения грунта в насыпи</w:t>
      </w:r>
      <w:r w:rsidR="00713C2A" w:rsidRPr="00BB5144">
        <w:rPr>
          <w:rFonts w:ascii="Times New Roman" w:hAnsi="Times New Roman" w:cs="Times New Roman"/>
          <w:sz w:val="28"/>
          <w:szCs w:val="28"/>
        </w:rPr>
        <w:t>.</w:t>
      </w:r>
    </w:p>
    <w:p w:rsidR="00816E36" w:rsidRPr="008669B2" w:rsidRDefault="00816E36" w:rsidP="00816E36">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Прочность и устойчивость земляного полотна обеспечиваются равномерным послойным уплотнением грунта различными машинами и механизмами. Для достижения требуемых норм плотности грунты должны иметь при уплотнении влажность от 0,9 </w:t>
      </w:r>
      <w:r w:rsidRPr="0089571C">
        <w:rPr>
          <w:rFonts w:ascii="Times New Roman" w:hAnsi="Times New Roman" w:cs="Times New Roman"/>
          <w:b/>
          <w:bCs/>
          <w:i/>
          <w:iCs/>
          <w:color w:val="000000"/>
          <w:sz w:val="28"/>
          <w:szCs w:val="28"/>
          <w:lang w:val="en-US"/>
        </w:rPr>
        <w:t>W</w:t>
      </w:r>
      <w:r w:rsidRPr="0089571C">
        <w:rPr>
          <w:rFonts w:ascii="Times New Roman" w:hAnsi="Times New Roman" w:cs="Times New Roman"/>
          <w:b/>
          <w:bCs/>
          <w:i/>
          <w:iCs/>
          <w:color w:val="000000"/>
          <w:sz w:val="28"/>
          <w:szCs w:val="28"/>
          <w:vertAlign w:val="subscript"/>
          <w:lang w:val="en-US"/>
        </w:rPr>
        <w:t>o</w:t>
      </w:r>
      <w:r w:rsidRPr="0089571C">
        <w:rPr>
          <w:rFonts w:ascii="Times New Roman" w:hAnsi="Times New Roman" w:cs="Times New Roman"/>
          <w:color w:val="000000"/>
          <w:sz w:val="28"/>
          <w:szCs w:val="28"/>
        </w:rPr>
        <w:t> до </w:t>
      </w:r>
      <w:r w:rsidRPr="0089571C">
        <w:rPr>
          <w:rFonts w:ascii="Times New Roman" w:hAnsi="Times New Roman" w:cs="Times New Roman"/>
          <w:b/>
          <w:bCs/>
          <w:i/>
          <w:iCs/>
          <w:color w:val="000000"/>
          <w:sz w:val="28"/>
          <w:szCs w:val="28"/>
          <w:lang w:val="en-US"/>
        </w:rPr>
        <w:t>W</w:t>
      </w:r>
      <w:r w:rsidRPr="0089571C">
        <w:rPr>
          <w:rFonts w:ascii="Times New Roman" w:hAnsi="Times New Roman" w:cs="Times New Roman"/>
          <w:b/>
          <w:bCs/>
          <w:color w:val="000000"/>
          <w:sz w:val="28"/>
          <w:szCs w:val="28"/>
          <w:vertAlign w:val="subscript"/>
        </w:rPr>
        <w:t>д</w:t>
      </w:r>
      <w:r w:rsidRPr="0089571C">
        <w:rPr>
          <w:rFonts w:ascii="Times New Roman" w:hAnsi="Times New Roman" w:cs="Times New Roman"/>
          <w:b/>
          <w:bCs/>
          <w:color w:val="000000"/>
          <w:sz w:val="28"/>
          <w:szCs w:val="28"/>
          <w:vertAlign w:val="subscript"/>
          <w:lang w:val="en-US"/>
        </w:rPr>
        <w:t>on</w:t>
      </w:r>
      <w:r w:rsidRPr="0089571C">
        <w:rPr>
          <w:rFonts w:ascii="Times New Roman" w:hAnsi="Times New Roman" w:cs="Times New Roman"/>
          <w:b/>
          <w:bCs/>
          <w:color w:val="000000"/>
          <w:sz w:val="28"/>
          <w:szCs w:val="28"/>
        </w:rPr>
        <w:t>.</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Отсыпку грунта в насыпь производят на всю ширину земляного полотна, включая откосы.</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lastRenderedPageBreak/>
        <w:t>В целях качественного уплотнения грунта и во избежание опрокидывания катка под откос допускается отсыпать слои на 0,3...0,5 м шире проектного очертания насыпи. Излишний грунт в дальнейшем используется для отсыпки обочин, устройства съездов и переездов.</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Каждый слой следует разравнивать, соблюдая поперечный уклон 20...40 ‰ от оси к бровкам земляного полотна - pppa.ru. Толщина слоев и количество проходов катка по одному следу зависят от вида грунта, требуемого коэффициента уплотнения, применяемых уплотняющих машин и ориентировочно назначаются по табл. 38.</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Фактически число проходов катка по одному следу определяется по результатам пробного уплотнения.</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При возведении  насыпи скреперами или с помощью транспортных средств достаточно 40...50 % проходов катка от рекомендуемых норм.</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При уплотнении грунтов следует соблюдать определенные правила.</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1.  Укатку начинают вслед за отсыпкой и профилированием слоя грунта.</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2.  Грунт уплотняют равномерно по всей ширине насыпи с перекрытием сопредельных полос укатки на 20...30 см.</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3.  Первый и второй проходы катка при уплотнении верхних слоев насыпи высотой до 1,5 м выполняют на расстоянии 2 м от бровки, а затем, смещая проходы на 1/3 ширины катка в сторону бровки, постепенно уплотняют до бровки насыпи.</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4.  Первые и последние два прохода катка при уплотнении насыпи выполняют со скоростью 1,5...2 км/ч, а остальные проходы - 4...8 км/ч.</w:t>
      </w:r>
    </w:p>
    <w:p w:rsidR="0089571C" w:rsidRPr="0089571C" w:rsidRDefault="0089571C" w:rsidP="0089571C">
      <w:pPr>
        <w:shd w:val="clear" w:color="auto" w:fill="FFFFFF"/>
        <w:spacing w:after="0"/>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5.  Прекращают работу по отсыпке и уплотнению грунтов при интенсивном кратковременном дожде.</w:t>
      </w:r>
    </w:p>
    <w:p w:rsidR="00051E0A" w:rsidRPr="0089571C" w:rsidRDefault="0089571C" w:rsidP="0089571C">
      <w:pPr>
        <w:shd w:val="clear" w:color="auto" w:fill="FFFFFF"/>
        <w:spacing w:after="0"/>
        <w:jc w:val="right"/>
        <w:rPr>
          <w:rFonts w:ascii="Times New Roman" w:hAnsi="Times New Roman" w:cs="Times New Roman"/>
          <w:color w:val="000000"/>
          <w:sz w:val="24"/>
          <w:szCs w:val="24"/>
        </w:rPr>
      </w:pPr>
      <w:r w:rsidRPr="0089571C">
        <w:rPr>
          <w:rFonts w:ascii="Times New Roman" w:hAnsi="Times New Roman" w:cs="Times New Roman"/>
          <w:b/>
          <w:bCs/>
          <w:color w:val="000000"/>
          <w:sz w:val="24"/>
          <w:szCs w:val="24"/>
        </w:rPr>
        <w:t xml:space="preserve"> </w:t>
      </w:r>
      <w:r w:rsidR="00051E0A" w:rsidRPr="0089571C">
        <w:rPr>
          <w:rFonts w:ascii="Times New Roman" w:hAnsi="Times New Roman" w:cs="Times New Roman"/>
          <w:b/>
          <w:bCs/>
          <w:color w:val="000000"/>
          <w:sz w:val="24"/>
          <w:szCs w:val="24"/>
        </w:rPr>
        <w:t>Таблица 38</w:t>
      </w:r>
    </w:p>
    <w:p w:rsidR="00051E0A" w:rsidRPr="0089571C" w:rsidRDefault="00051E0A" w:rsidP="0089571C">
      <w:pPr>
        <w:shd w:val="clear" w:color="auto" w:fill="FFFFFF"/>
        <w:spacing w:after="0"/>
        <w:jc w:val="center"/>
        <w:rPr>
          <w:rFonts w:ascii="Times New Roman" w:hAnsi="Times New Roman" w:cs="Times New Roman"/>
          <w:color w:val="000000"/>
          <w:sz w:val="24"/>
          <w:szCs w:val="24"/>
        </w:rPr>
      </w:pPr>
      <w:r w:rsidRPr="0089571C">
        <w:rPr>
          <w:rFonts w:ascii="Times New Roman" w:hAnsi="Times New Roman" w:cs="Times New Roman"/>
          <w:b/>
          <w:bCs/>
          <w:color w:val="000000"/>
          <w:sz w:val="24"/>
          <w:szCs w:val="24"/>
          <w:u w:val="single"/>
        </w:rPr>
        <w:t>Выбор машин для послойного уплотнения земляного полотна</w:t>
      </w:r>
      <w:r w:rsidRPr="0089571C">
        <w:rPr>
          <w:rFonts w:ascii="Times New Roman" w:hAnsi="Times New Roman" w:cs="Times New Roman"/>
          <w:color w:val="000000"/>
          <w:sz w:val="24"/>
          <w:szCs w:val="24"/>
        </w:rPr>
        <w:t> </w:t>
      </w:r>
    </w:p>
    <w:tbl>
      <w:tblPr>
        <w:tblW w:w="9750" w:type="dxa"/>
        <w:jc w:val="center"/>
        <w:tblInd w:w="40" w:type="dxa"/>
        <w:tblCellMar>
          <w:left w:w="0" w:type="dxa"/>
          <w:right w:w="0" w:type="dxa"/>
        </w:tblCellMar>
        <w:tblLook w:val="04A0" w:firstRow="1" w:lastRow="0" w:firstColumn="1" w:lastColumn="0" w:noHBand="0" w:noVBand="1"/>
      </w:tblPr>
      <w:tblGrid>
        <w:gridCol w:w="2299"/>
        <w:gridCol w:w="690"/>
        <w:gridCol w:w="1100"/>
        <w:gridCol w:w="675"/>
        <w:gridCol w:w="1100"/>
        <w:gridCol w:w="1933"/>
        <w:gridCol w:w="1953"/>
      </w:tblGrid>
      <w:tr w:rsidR="00051E0A" w:rsidRPr="0089571C" w:rsidTr="00051E0A">
        <w:trPr>
          <w:trHeight w:val="20"/>
          <w:jc w:val="center"/>
        </w:trPr>
        <w:tc>
          <w:tcPr>
            <w:tcW w:w="2323"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Виды уплотняющей машины</w:t>
            </w:r>
          </w:p>
        </w:tc>
        <w:tc>
          <w:tcPr>
            <w:tcW w:w="7430" w:type="dxa"/>
            <w:gridSpan w:val="6"/>
            <w:tcBorders>
              <w:top w:val="single" w:sz="8" w:space="0" w:color="auto"/>
              <w:left w:val="nil"/>
              <w:bottom w:val="single" w:sz="8" w:space="0" w:color="auto"/>
              <w:right w:val="nil"/>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Толщина слоя грунта, см</w:t>
            </w:r>
          </w:p>
        </w:tc>
      </w:tr>
      <w:tr w:rsidR="00051E0A" w:rsidRPr="0089571C" w:rsidTr="00051E0A">
        <w:trPr>
          <w:trHeight w:val="20"/>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51E0A" w:rsidRPr="0089571C" w:rsidRDefault="00051E0A" w:rsidP="0089571C">
            <w:pPr>
              <w:spacing w:after="0"/>
              <w:rPr>
                <w:rFonts w:ascii="Times New Roman" w:hAnsi="Times New Roman" w:cs="Times New Roman"/>
                <w:sz w:val="24"/>
                <w:szCs w:val="24"/>
              </w:rPr>
            </w:pP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песка</w:t>
            </w:r>
          </w:p>
        </w:tc>
        <w:tc>
          <w:tcPr>
            <w:tcW w:w="103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супеси легкой</w:t>
            </w:r>
          </w:p>
        </w:tc>
        <w:tc>
          <w:tcPr>
            <w:tcW w:w="1773" w:type="dxa"/>
            <w:gridSpan w:val="2"/>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суглинка, глины</w:t>
            </w:r>
          </w:p>
        </w:tc>
        <w:tc>
          <w:tcPr>
            <w:tcW w:w="3977" w:type="dxa"/>
            <w:gridSpan w:val="2"/>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крупнообломочного мерзлого (комья)</w:t>
            </w:r>
          </w:p>
        </w:tc>
      </w:tr>
      <w:tr w:rsidR="00051E0A" w:rsidRPr="0089571C" w:rsidTr="00051E0A">
        <w:trPr>
          <w:trHeight w:val="20"/>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51E0A" w:rsidRPr="0089571C" w:rsidRDefault="00051E0A" w:rsidP="0089571C">
            <w:pPr>
              <w:spacing w:after="0"/>
              <w:rPr>
                <w:rFonts w:ascii="Times New Roman" w:hAnsi="Times New Roman" w:cs="Times New Roman"/>
                <w:sz w:val="24"/>
                <w:szCs w:val="24"/>
              </w:rPr>
            </w:pPr>
          </w:p>
        </w:tc>
        <w:tc>
          <w:tcPr>
            <w:tcW w:w="7430" w:type="dxa"/>
            <w:gridSpan w:val="6"/>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при коэффициенте уплотнения</w:t>
            </w:r>
          </w:p>
        </w:tc>
      </w:tr>
      <w:tr w:rsidR="00051E0A" w:rsidRPr="0089571C" w:rsidTr="00051E0A">
        <w:trPr>
          <w:trHeight w:val="20"/>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051E0A" w:rsidRPr="0089571C" w:rsidRDefault="00051E0A" w:rsidP="0089571C">
            <w:pPr>
              <w:spacing w:after="0"/>
              <w:rPr>
                <w:rFonts w:ascii="Times New Roman" w:hAnsi="Times New Roman" w:cs="Times New Roman"/>
                <w:sz w:val="24"/>
                <w:szCs w:val="24"/>
              </w:rPr>
            </w:pP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0,95</w:t>
            </w:r>
          </w:p>
        </w:tc>
        <w:tc>
          <w:tcPr>
            <w:tcW w:w="103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0,98...1,00</w:t>
            </w:r>
          </w:p>
        </w:tc>
        <w:tc>
          <w:tcPr>
            <w:tcW w:w="685"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0,95</w:t>
            </w:r>
          </w:p>
        </w:tc>
        <w:tc>
          <w:tcPr>
            <w:tcW w:w="108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0,98...1,00</w:t>
            </w:r>
          </w:p>
        </w:tc>
        <w:tc>
          <w:tcPr>
            <w:tcW w:w="1992"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0,95</w:t>
            </w:r>
          </w:p>
        </w:tc>
        <w:tc>
          <w:tcPr>
            <w:tcW w:w="1985"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0,98...1,00</w:t>
            </w:r>
          </w:p>
        </w:tc>
      </w:tr>
      <w:tr w:rsidR="00051E0A" w:rsidRPr="0089571C" w:rsidTr="00051E0A">
        <w:trPr>
          <w:trHeight w:val="20"/>
          <w:jc w:val="center"/>
        </w:trPr>
        <w:tc>
          <w:tcPr>
            <w:tcW w:w="23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rPr>
                <w:rFonts w:ascii="Times New Roman" w:hAnsi="Times New Roman" w:cs="Times New Roman"/>
                <w:sz w:val="24"/>
                <w:szCs w:val="24"/>
              </w:rPr>
            </w:pPr>
            <w:r w:rsidRPr="0089571C">
              <w:rPr>
                <w:rFonts w:ascii="Times New Roman" w:hAnsi="Times New Roman" w:cs="Times New Roman"/>
                <w:b/>
                <w:bCs/>
                <w:color w:val="000000"/>
                <w:sz w:val="24"/>
                <w:szCs w:val="24"/>
              </w:rPr>
              <w:t>Каток на пневматических шинах массой 20...30 т (ДУ-29, ДУ-39А, ДУ-16В, ДУ-55)</w:t>
            </w: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14</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40</w:t>
            </w:r>
          </w:p>
        </w:tc>
        <w:tc>
          <w:tcPr>
            <w:tcW w:w="10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18</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30</w:t>
            </w:r>
          </w:p>
        </w:tc>
        <w:tc>
          <w:tcPr>
            <w:tcW w:w="6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35</w:t>
            </w:r>
          </w:p>
        </w:tc>
        <w:tc>
          <w:tcPr>
            <w:tcW w:w="108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20</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9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20</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15</w:t>
            </w:r>
          </w:p>
        </w:tc>
      </w:tr>
      <w:tr w:rsidR="00051E0A" w:rsidRPr="0089571C" w:rsidTr="00051E0A">
        <w:trPr>
          <w:trHeight w:val="20"/>
          <w:jc w:val="center"/>
        </w:trPr>
        <w:tc>
          <w:tcPr>
            <w:tcW w:w="23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rPr>
                <w:rFonts w:ascii="Times New Roman" w:hAnsi="Times New Roman" w:cs="Times New Roman"/>
                <w:sz w:val="24"/>
                <w:szCs w:val="24"/>
              </w:rPr>
            </w:pPr>
            <w:r w:rsidRPr="0089571C">
              <w:rPr>
                <w:rFonts w:ascii="Times New Roman" w:hAnsi="Times New Roman" w:cs="Times New Roman"/>
                <w:b/>
                <w:bCs/>
                <w:color w:val="000000"/>
                <w:sz w:val="24"/>
                <w:szCs w:val="24"/>
              </w:rPr>
              <w:t>Каток на пневматических шинах массой 15...16 т (ДУ-37)</w:t>
            </w: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25</w:t>
            </w:r>
          </w:p>
        </w:tc>
        <w:tc>
          <w:tcPr>
            <w:tcW w:w="10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20</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6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20</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08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22</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15</w:t>
            </w:r>
          </w:p>
        </w:tc>
        <w:tc>
          <w:tcPr>
            <w:tcW w:w="1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w:t>
            </w:r>
          </w:p>
        </w:tc>
        <w:tc>
          <w:tcPr>
            <w:tcW w:w="19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w:t>
            </w:r>
          </w:p>
        </w:tc>
      </w:tr>
      <w:tr w:rsidR="00051E0A" w:rsidRPr="0089571C" w:rsidTr="00051E0A">
        <w:trPr>
          <w:trHeight w:val="20"/>
          <w:jc w:val="center"/>
        </w:trPr>
        <w:tc>
          <w:tcPr>
            <w:tcW w:w="23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rPr>
                <w:rFonts w:ascii="Times New Roman" w:hAnsi="Times New Roman" w:cs="Times New Roman"/>
                <w:sz w:val="24"/>
                <w:szCs w:val="24"/>
              </w:rPr>
            </w:pPr>
            <w:r w:rsidRPr="0089571C">
              <w:rPr>
                <w:rFonts w:ascii="Times New Roman" w:hAnsi="Times New Roman" w:cs="Times New Roman"/>
                <w:b/>
                <w:bCs/>
                <w:color w:val="000000"/>
                <w:sz w:val="24"/>
                <w:szCs w:val="24"/>
              </w:rPr>
              <w:t xml:space="preserve">Каток кулачковый массой 16...20 т, </w:t>
            </w:r>
            <w:r w:rsidRPr="0089571C">
              <w:rPr>
                <w:rFonts w:ascii="Times New Roman" w:hAnsi="Times New Roman" w:cs="Times New Roman"/>
                <w:b/>
                <w:bCs/>
                <w:color w:val="000000"/>
                <w:sz w:val="24"/>
                <w:szCs w:val="24"/>
              </w:rPr>
              <w:lastRenderedPageBreak/>
              <w:t>решетчатый (ДУ-52, ДУ-57)</w:t>
            </w: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lastRenderedPageBreak/>
              <w:t>8</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40</w:t>
            </w:r>
          </w:p>
        </w:tc>
        <w:tc>
          <w:tcPr>
            <w:tcW w:w="10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12</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30</w:t>
            </w:r>
          </w:p>
        </w:tc>
        <w:tc>
          <w:tcPr>
            <w:tcW w:w="6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8</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35</w:t>
            </w:r>
          </w:p>
        </w:tc>
        <w:tc>
          <w:tcPr>
            <w:tcW w:w="108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12</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40</w:t>
            </w:r>
          </w:p>
        </w:tc>
        <w:tc>
          <w:tcPr>
            <w:tcW w:w="19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8</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30</w:t>
            </w:r>
          </w:p>
        </w:tc>
      </w:tr>
      <w:tr w:rsidR="00051E0A" w:rsidRPr="0089571C" w:rsidTr="00051E0A">
        <w:trPr>
          <w:trHeight w:val="20"/>
          <w:jc w:val="center"/>
        </w:trPr>
        <w:tc>
          <w:tcPr>
            <w:tcW w:w="23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rPr>
                <w:rFonts w:ascii="Times New Roman" w:hAnsi="Times New Roman" w:cs="Times New Roman"/>
                <w:sz w:val="24"/>
                <w:szCs w:val="24"/>
              </w:rPr>
            </w:pPr>
            <w:r w:rsidRPr="0089571C">
              <w:rPr>
                <w:rFonts w:ascii="Times New Roman" w:hAnsi="Times New Roman" w:cs="Times New Roman"/>
                <w:b/>
                <w:bCs/>
                <w:color w:val="000000"/>
                <w:sz w:val="24"/>
                <w:szCs w:val="24"/>
              </w:rPr>
              <w:lastRenderedPageBreak/>
              <w:t>То же массой 8 т (ДУ-26)</w:t>
            </w: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30</w:t>
            </w:r>
          </w:p>
        </w:tc>
        <w:tc>
          <w:tcPr>
            <w:tcW w:w="10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9</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6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8</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30</w:t>
            </w:r>
          </w:p>
        </w:tc>
        <w:tc>
          <w:tcPr>
            <w:tcW w:w="108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12</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9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sz w:val="24"/>
                <w:szCs w:val="24"/>
              </w:rPr>
              <w:t>-</w:t>
            </w:r>
          </w:p>
        </w:tc>
      </w:tr>
      <w:tr w:rsidR="00051E0A" w:rsidRPr="0089571C" w:rsidTr="00051E0A">
        <w:trPr>
          <w:trHeight w:val="20"/>
          <w:jc w:val="center"/>
        </w:trPr>
        <w:tc>
          <w:tcPr>
            <w:tcW w:w="23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rPr>
                <w:rFonts w:ascii="Times New Roman" w:hAnsi="Times New Roman" w:cs="Times New Roman"/>
                <w:sz w:val="24"/>
                <w:szCs w:val="24"/>
              </w:rPr>
            </w:pPr>
            <w:r w:rsidRPr="0089571C">
              <w:rPr>
                <w:rFonts w:ascii="Times New Roman" w:hAnsi="Times New Roman" w:cs="Times New Roman"/>
                <w:b/>
                <w:bCs/>
                <w:color w:val="000000"/>
                <w:sz w:val="24"/>
                <w:szCs w:val="24"/>
              </w:rPr>
              <w:t>Каток вибрационный массой 4...8 т</w:t>
            </w: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4</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75</w:t>
            </w:r>
          </w:p>
        </w:tc>
        <w:tc>
          <w:tcPr>
            <w:tcW w:w="10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40</w:t>
            </w:r>
          </w:p>
        </w:tc>
        <w:tc>
          <w:tcPr>
            <w:tcW w:w="6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sz w:val="24"/>
                <w:szCs w:val="24"/>
              </w:rPr>
              <w:t>-</w:t>
            </w:r>
          </w:p>
        </w:tc>
        <w:tc>
          <w:tcPr>
            <w:tcW w:w="108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sz w:val="24"/>
                <w:szCs w:val="24"/>
              </w:rPr>
              <w:t>-</w:t>
            </w:r>
          </w:p>
        </w:tc>
        <w:tc>
          <w:tcPr>
            <w:tcW w:w="1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4</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60</w:t>
            </w:r>
          </w:p>
        </w:tc>
        <w:tc>
          <w:tcPr>
            <w:tcW w:w="19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40</w:t>
            </w:r>
          </w:p>
        </w:tc>
      </w:tr>
      <w:tr w:rsidR="00051E0A" w:rsidRPr="0089571C" w:rsidTr="00051E0A">
        <w:trPr>
          <w:trHeight w:val="20"/>
          <w:jc w:val="center"/>
        </w:trPr>
        <w:tc>
          <w:tcPr>
            <w:tcW w:w="23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rPr>
                <w:rFonts w:ascii="Times New Roman" w:hAnsi="Times New Roman" w:cs="Times New Roman"/>
                <w:sz w:val="24"/>
                <w:szCs w:val="24"/>
              </w:rPr>
            </w:pPr>
            <w:r w:rsidRPr="0089571C">
              <w:rPr>
                <w:rFonts w:ascii="Times New Roman" w:hAnsi="Times New Roman" w:cs="Times New Roman"/>
                <w:b/>
                <w:bCs/>
                <w:color w:val="000000"/>
                <w:sz w:val="24"/>
                <w:szCs w:val="24"/>
              </w:rPr>
              <w:t>То же12...16 т</w:t>
            </w: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100</w:t>
            </w:r>
          </w:p>
        </w:tc>
        <w:tc>
          <w:tcPr>
            <w:tcW w:w="10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8</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60</w:t>
            </w:r>
          </w:p>
        </w:tc>
        <w:tc>
          <w:tcPr>
            <w:tcW w:w="6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w:t>
            </w:r>
          </w:p>
        </w:tc>
        <w:tc>
          <w:tcPr>
            <w:tcW w:w="108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w:t>
            </w:r>
          </w:p>
        </w:tc>
        <w:tc>
          <w:tcPr>
            <w:tcW w:w="1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80</w:t>
            </w:r>
          </w:p>
        </w:tc>
        <w:tc>
          <w:tcPr>
            <w:tcW w:w="19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8</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60</w:t>
            </w:r>
          </w:p>
        </w:tc>
      </w:tr>
      <w:tr w:rsidR="00051E0A" w:rsidRPr="0089571C" w:rsidTr="00051E0A">
        <w:trPr>
          <w:trHeight w:val="20"/>
          <w:jc w:val="center"/>
        </w:trPr>
        <w:tc>
          <w:tcPr>
            <w:tcW w:w="23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rPr>
                <w:rFonts w:ascii="Times New Roman" w:hAnsi="Times New Roman" w:cs="Times New Roman"/>
                <w:sz w:val="24"/>
                <w:szCs w:val="24"/>
              </w:rPr>
            </w:pPr>
            <w:r w:rsidRPr="0089571C">
              <w:rPr>
                <w:rFonts w:ascii="Times New Roman" w:hAnsi="Times New Roman" w:cs="Times New Roman"/>
                <w:b/>
                <w:bCs/>
                <w:color w:val="000000"/>
                <w:sz w:val="24"/>
                <w:szCs w:val="24"/>
              </w:rPr>
              <w:t>Трамбовочная плита массой 5,50 т, высота падения - 5...7 м</w:t>
            </w: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3</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100</w:t>
            </w:r>
          </w:p>
        </w:tc>
        <w:tc>
          <w:tcPr>
            <w:tcW w:w="10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120</w:t>
            </w:r>
          </w:p>
        </w:tc>
        <w:tc>
          <w:tcPr>
            <w:tcW w:w="6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3</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120</w:t>
            </w:r>
          </w:p>
        </w:tc>
        <w:tc>
          <w:tcPr>
            <w:tcW w:w="108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90</w:t>
            </w:r>
          </w:p>
        </w:tc>
        <w:tc>
          <w:tcPr>
            <w:tcW w:w="1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4</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120</w:t>
            </w:r>
          </w:p>
        </w:tc>
        <w:tc>
          <w:tcPr>
            <w:tcW w:w="19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8</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90</w:t>
            </w:r>
          </w:p>
        </w:tc>
      </w:tr>
      <w:tr w:rsidR="00051E0A" w:rsidRPr="0089571C" w:rsidTr="00051E0A">
        <w:trPr>
          <w:trHeight w:val="20"/>
          <w:jc w:val="center"/>
        </w:trPr>
        <w:tc>
          <w:tcPr>
            <w:tcW w:w="23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rPr>
                <w:rFonts w:ascii="Times New Roman" w:hAnsi="Times New Roman" w:cs="Times New Roman"/>
                <w:sz w:val="24"/>
                <w:szCs w:val="24"/>
              </w:rPr>
            </w:pPr>
            <w:r w:rsidRPr="0089571C">
              <w:rPr>
                <w:rFonts w:ascii="Times New Roman" w:hAnsi="Times New Roman" w:cs="Times New Roman"/>
                <w:b/>
                <w:bCs/>
                <w:color w:val="000000"/>
                <w:sz w:val="24"/>
                <w:szCs w:val="24"/>
              </w:rPr>
              <w:t>Автомобили - самосвалы массой 10...15 т</w:t>
            </w:r>
          </w:p>
          <w:p w:rsidR="00051E0A" w:rsidRPr="0089571C" w:rsidRDefault="00051E0A" w:rsidP="0089571C">
            <w:pPr>
              <w:shd w:val="clear" w:color="auto" w:fill="FFFFFF"/>
              <w:spacing w:after="0" w:line="20" w:lineRule="atLeast"/>
              <w:rPr>
                <w:rFonts w:ascii="Times New Roman" w:hAnsi="Times New Roman" w:cs="Times New Roman"/>
                <w:sz w:val="24"/>
                <w:szCs w:val="24"/>
              </w:rPr>
            </w:pPr>
            <w:r w:rsidRPr="0089571C">
              <w:rPr>
                <w:rFonts w:ascii="Times New Roman" w:hAnsi="Times New Roman" w:cs="Times New Roman"/>
                <w:b/>
                <w:bCs/>
                <w:color w:val="000000"/>
                <w:sz w:val="24"/>
                <w:szCs w:val="24"/>
              </w:rPr>
              <w:t>(КамАЗ, МАЗ и др.)</w:t>
            </w: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15</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0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20</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6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20</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08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w:t>
            </w:r>
          </w:p>
        </w:tc>
        <w:tc>
          <w:tcPr>
            <w:tcW w:w="1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w:t>
            </w:r>
          </w:p>
        </w:tc>
        <w:tc>
          <w:tcPr>
            <w:tcW w:w="19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w:t>
            </w:r>
          </w:p>
        </w:tc>
      </w:tr>
      <w:tr w:rsidR="00051E0A" w:rsidRPr="0089571C" w:rsidTr="00051E0A">
        <w:trPr>
          <w:trHeight w:val="20"/>
          <w:jc w:val="center"/>
        </w:trPr>
        <w:tc>
          <w:tcPr>
            <w:tcW w:w="23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rPr>
                <w:rFonts w:ascii="Times New Roman" w:hAnsi="Times New Roman" w:cs="Times New Roman"/>
                <w:sz w:val="24"/>
                <w:szCs w:val="24"/>
              </w:rPr>
            </w:pPr>
            <w:r w:rsidRPr="0089571C">
              <w:rPr>
                <w:rFonts w:ascii="Times New Roman" w:hAnsi="Times New Roman" w:cs="Times New Roman"/>
                <w:b/>
                <w:bCs/>
                <w:color w:val="000000"/>
                <w:sz w:val="24"/>
                <w:szCs w:val="24"/>
              </w:rPr>
              <w:t>Скрепер вместимостью ковша 9…15 м</w:t>
            </w:r>
            <w:r w:rsidRPr="0089571C">
              <w:rPr>
                <w:rFonts w:ascii="Times New Roman" w:hAnsi="Times New Roman" w:cs="Times New Roman"/>
                <w:b/>
                <w:bCs/>
                <w:color w:val="000000"/>
                <w:sz w:val="24"/>
                <w:szCs w:val="24"/>
                <w:vertAlign w:val="superscript"/>
              </w:rPr>
              <w:t>3</w:t>
            </w: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25</w:t>
            </w:r>
          </w:p>
        </w:tc>
        <w:tc>
          <w:tcPr>
            <w:tcW w:w="10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20</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6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18</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08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22</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20</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9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w:t>
            </w:r>
          </w:p>
        </w:tc>
      </w:tr>
      <w:tr w:rsidR="00051E0A" w:rsidRPr="0089571C" w:rsidTr="00051E0A">
        <w:trPr>
          <w:trHeight w:val="20"/>
          <w:jc w:val="center"/>
        </w:trPr>
        <w:tc>
          <w:tcPr>
            <w:tcW w:w="232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rPr>
                <w:rFonts w:ascii="Times New Roman" w:hAnsi="Times New Roman" w:cs="Times New Roman"/>
                <w:sz w:val="24"/>
                <w:szCs w:val="24"/>
              </w:rPr>
            </w:pPr>
            <w:r w:rsidRPr="0089571C">
              <w:rPr>
                <w:rFonts w:ascii="Times New Roman" w:hAnsi="Times New Roman" w:cs="Times New Roman"/>
                <w:b/>
                <w:bCs/>
                <w:color w:val="000000"/>
                <w:sz w:val="24"/>
                <w:szCs w:val="24"/>
              </w:rPr>
              <w:t>То же 7...8 м</w:t>
            </w:r>
            <w:r w:rsidRPr="0089571C">
              <w:rPr>
                <w:rFonts w:ascii="Times New Roman" w:hAnsi="Times New Roman" w:cs="Times New Roman"/>
                <w:b/>
                <w:bCs/>
                <w:color w:val="000000"/>
                <w:sz w:val="24"/>
                <w:szCs w:val="24"/>
                <w:vertAlign w:val="superscript"/>
              </w:rPr>
              <w:t>3</w:t>
            </w:r>
          </w:p>
        </w:tc>
        <w:tc>
          <w:tcPr>
            <w:tcW w:w="64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25</w:t>
            </w:r>
          </w:p>
        </w:tc>
        <w:tc>
          <w:tcPr>
            <w:tcW w:w="10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20</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6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16</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08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jc w:val="center"/>
              <w:rPr>
                <w:rFonts w:ascii="Times New Roman" w:hAnsi="Times New Roman" w:cs="Times New Roman"/>
                <w:sz w:val="24"/>
                <w:szCs w:val="24"/>
              </w:rPr>
            </w:pPr>
            <w:r w:rsidRPr="0089571C">
              <w:rPr>
                <w:rFonts w:ascii="Times New Roman" w:hAnsi="Times New Roman" w:cs="Times New Roman"/>
                <w:b/>
                <w:bCs/>
                <w:color w:val="000000"/>
                <w:sz w:val="24"/>
                <w:szCs w:val="24"/>
                <w:u w:val="single"/>
              </w:rPr>
              <w:t>20</w:t>
            </w:r>
          </w:p>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20</w:t>
            </w:r>
          </w:p>
        </w:tc>
        <w:tc>
          <w:tcPr>
            <w:tcW w:w="199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sz w:val="24"/>
                <w:szCs w:val="24"/>
              </w:rPr>
              <w:t>-</w:t>
            </w:r>
          </w:p>
        </w:tc>
        <w:tc>
          <w:tcPr>
            <w:tcW w:w="198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051E0A" w:rsidRPr="0089571C" w:rsidRDefault="00051E0A" w:rsidP="0089571C">
            <w:pPr>
              <w:shd w:val="clear" w:color="auto" w:fill="FFFFFF"/>
              <w:spacing w:after="0" w:line="20" w:lineRule="atLeast"/>
              <w:jc w:val="center"/>
              <w:rPr>
                <w:rFonts w:ascii="Times New Roman" w:hAnsi="Times New Roman" w:cs="Times New Roman"/>
                <w:sz w:val="24"/>
                <w:szCs w:val="24"/>
              </w:rPr>
            </w:pPr>
            <w:r w:rsidRPr="0089571C">
              <w:rPr>
                <w:rFonts w:ascii="Times New Roman" w:hAnsi="Times New Roman" w:cs="Times New Roman"/>
                <w:b/>
                <w:bCs/>
                <w:color w:val="000000"/>
                <w:sz w:val="24"/>
                <w:szCs w:val="24"/>
              </w:rPr>
              <w:t>--</w:t>
            </w:r>
          </w:p>
        </w:tc>
      </w:tr>
    </w:tbl>
    <w:p w:rsidR="00051E0A" w:rsidRPr="0089571C" w:rsidRDefault="00051E0A" w:rsidP="0089571C">
      <w:pPr>
        <w:shd w:val="clear" w:color="auto" w:fill="FFFFFF"/>
        <w:spacing w:after="0" w:line="240" w:lineRule="auto"/>
        <w:jc w:val="both"/>
        <w:rPr>
          <w:rFonts w:ascii="Times New Roman" w:hAnsi="Times New Roman" w:cs="Times New Roman"/>
          <w:color w:val="000000"/>
          <w:sz w:val="28"/>
          <w:szCs w:val="28"/>
        </w:rPr>
      </w:pPr>
      <w:r>
        <w:rPr>
          <w:color w:val="000000"/>
        </w:rPr>
        <w:t> </w:t>
      </w:r>
      <w:r w:rsidRPr="0089571C">
        <w:rPr>
          <w:rFonts w:ascii="Times New Roman" w:hAnsi="Times New Roman" w:cs="Times New Roman"/>
          <w:b/>
          <w:bCs/>
          <w:color w:val="000000"/>
          <w:sz w:val="28"/>
          <w:szCs w:val="28"/>
        </w:rPr>
        <w:t>Примечания:</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b/>
          <w:bCs/>
          <w:color w:val="000000"/>
          <w:sz w:val="28"/>
          <w:szCs w:val="28"/>
        </w:rPr>
        <w:t>1.   Над чертой указано количество проходов по одному следу, под чертой - толщина уплотняемого слоя.</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b/>
          <w:bCs/>
          <w:color w:val="000000"/>
          <w:sz w:val="28"/>
          <w:szCs w:val="28"/>
        </w:rPr>
        <w:t>2.   Показатели приведены для катков с полной загрузкой балластом и нормальным давлением в шинах.</w:t>
      </w:r>
    </w:p>
    <w:p w:rsidR="00051E0A" w:rsidRPr="0089571C" w:rsidRDefault="00051E0A" w:rsidP="0089571C">
      <w:pPr>
        <w:shd w:val="clear" w:color="auto" w:fill="FFFFFF"/>
        <w:spacing w:after="0" w:line="240" w:lineRule="auto"/>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 </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Катки самоходные пневмоколесные применяют для уплотнения всех видов грунтов.</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Толщину уплотняемого слоя принимают 0,2...0,25 м при массе катков до 15 т и - 0,3...0,4 м - до 25 т.</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Самоходные и прицепные кулачковые катки используют для уплотнения связных и малосвязных грунтов слоями 0,20...0,30 м.</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Комбинированные катки, как правило, применяют на окончательной стадии уплотнения грунтов слоями 0,15...0,25 м.</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Плиты вибрационные, пневматические и электрические трамбовки массой от 20 до 800 кг используют для уплотнения грунтов в стесненных условиях и при малых объемах работ.</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Для уплотнения насыпей из песчаных грунтов, устраиваемых на болоте, применяют подвесные глубинные вибраторы.</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При возведении насыпей из отходов промышленности уплотнение следует выполнять тяжелыми виброкатками или трамбующими машинами.</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Наилучшее сочетание средств уплотнения связных грунтов при больших объемах сосредоточенных работ: 2...3 самоходных кулачковых и 1...2 самоходных пневмоколесных катков.</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lastRenderedPageBreak/>
        <w:t>Минимальный фронт работы катков - 100 м. Рациональная величина захвата для уплотнения грунтов:</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кулачковых катков - 150...300 м;</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пневмоколесных катков - до 200 м;</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вибрационных катков - 200...250 м;</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трамбующих машин - до 50 м.</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Самоходные катки, как правило, работают челночным способом.</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Производительность самоходных катков следует определять по формулам:</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по площади уплотнения </w:t>
      </w:r>
      <w:r w:rsidRPr="0089571C">
        <w:rPr>
          <w:rFonts w:ascii="Times New Roman" w:hAnsi="Times New Roman" w:cs="Times New Roman"/>
          <w:b/>
          <w:bCs/>
          <w:i/>
          <w:iCs/>
          <w:smallCaps/>
          <w:color w:val="000000"/>
          <w:sz w:val="28"/>
          <w:szCs w:val="28"/>
        </w:rPr>
        <w:t>П</w:t>
      </w:r>
      <w:r w:rsidRPr="0089571C">
        <w:rPr>
          <w:rFonts w:ascii="Times New Roman" w:hAnsi="Times New Roman" w:cs="Times New Roman"/>
          <w:smallCaps/>
          <w:color w:val="000000"/>
          <w:sz w:val="28"/>
          <w:szCs w:val="28"/>
        </w:rPr>
        <w:t> = (1000•</w:t>
      </w:r>
      <w:r w:rsidRPr="0089571C">
        <w:rPr>
          <w:rFonts w:ascii="Times New Roman" w:hAnsi="Times New Roman" w:cs="Times New Roman"/>
          <w:b/>
          <w:bCs/>
          <w:i/>
          <w:iCs/>
          <w:smallCaps/>
          <w:color w:val="000000"/>
          <w:sz w:val="28"/>
          <w:szCs w:val="28"/>
        </w:rPr>
        <w:t>в</w:t>
      </w:r>
      <w:r w:rsidRPr="0089571C">
        <w:rPr>
          <w:rFonts w:ascii="Times New Roman" w:hAnsi="Times New Roman" w:cs="Times New Roman"/>
          <w:smallCaps/>
          <w:color w:val="000000"/>
          <w:sz w:val="28"/>
          <w:szCs w:val="28"/>
        </w:rPr>
        <w:t>•</w:t>
      </w:r>
      <w:r w:rsidRPr="0089571C">
        <w:rPr>
          <w:rFonts w:ascii="Times New Roman" w:hAnsi="Times New Roman" w:cs="Times New Roman"/>
          <w:b/>
          <w:bCs/>
          <w:i/>
          <w:iCs/>
          <w:smallCaps/>
          <w:color w:val="000000"/>
          <w:sz w:val="28"/>
          <w:szCs w:val="28"/>
          <w:lang w:val="en-US"/>
        </w:rPr>
        <w:t>v</w:t>
      </w:r>
      <w:r w:rsidRPr="0089571C">
        <w:rPr>
          <w:rFonts w:ascii="Times New Roman" w:hAnsi="Times New Roman" w:cs="Times New Roman"/>
          <w:smallCaps/>
          <w:color w:val="000000"/>
          <w:sz w:val="28"/>
          <w:szCs w:val="28"/>
        </w:rPr>
        <w:t>•</w:t>
      </w:r>
      <w:r w:rsidRPr="0089571C">
        <w:rPr>
          <w:rFonts w:ascii="Times New Roman" w:hAnsi="Times New Roman" w:cs="Times New Roman"/>
          <w:b/>
          <w:bCs/>
          <w:i/>
          <w:iCs/>
          <w:smallCaps/>
          <w:color w:val="000000"/>
          <w:sz w:val="28"/>
          <w:szCs w:val="28"/>
        </w:rPr>
        <w:t>Т</w:t>
      </w:r>
      <w:r w:rsidRPr="0089571C">
        <w:rPr>
          <w:rFonts w:ascii="Times New Roman" w:hAnsi="Times New Roman" w:cs="Times New Roman"/>
          <w:smallCaps/>
          <w:color w:val="000000"/>
          <w:sz w:val="28"/>
          <w:szCs w:val="28"/>
        </w:rPr>
        <w:t>•</w:t>
      </w:r>
      <w:r w:rsidRPr="0089571C">
        <w:rPr>
          <w:rFonts w:ascii="Times New Roman" w:hAnsi="Times New Roman" w:cs="Times New Roman"/>
          <w:b/>
          <w:bCs/>
          <w:i/>
          <w:iCs/>
          <w:smallCaps/>
          <w:color w:val="000000"/>
          <w:sz w:val="28"/>
          <w:szCs w:val="28"/>
        </w:rPr>
        <w:t>К</w:t>
      </w:r>
      <w:r w:rsidRPr="0089571C">
        <w:rPr>
          <w:rFonts w:ascii="Times New Roman" w:hAnsi="Times New Roman" w:cs="Times New Roman"/>
          <w:b/>
          <w:bCs/>
          <w:i/>
          <w:iCs/>
          <w:smallCaps/>
          <w:color w:val="000000"/>
          <w:sz w:val="28"/>
          <w:szCs w:val="28"/>
          <w:vertAlign w:val="subscript"/>
        </w:rPr>
        <w:t>ис</w:t>
      </w:r>
      <w:r w:rsidRPr="0089571C">
        <w:rPr>
          <w:rFonts w:ascii="Times New Roman" w:hAnsi="Times New Roman" w:cs="Times New Roman"/>
          <w:smallCaps/>
          <w:color w:val="000000"/>
          <w:sz w:val="28"/>
          <w:szCs w:val="28"/>
        </w:rPr>
        <w:t>): </w:t>
      </w:r>
      <w:r w:rsidRPr="0089571C">
        <w:rPr>
          <w:rFonts w:ascii="Times New Roman" w:hAnsi="Times New Roman" w:cs="Times New Roman"/>
          <w:b/>
          <w:bCs/>
          <w:i/>
          <w:iCs/>
          <w:smallCaps/>
          <w:color w:val="000000"/>
          <w:sz w:val="28"/>
          <w:szCs w:val="28"/>
        </w:rPr>
        <w:t>п</w:t>
      </w:r>
      <w:r w:rsidRPr="0089571C">
        <w:rPr>
          <w:rFonts w:ascii="Times New Roman" w:hAnsi="Times New Roman" w:cs="Times New Roman"/>
          <w:smallCaps/>
          <w:color w:val="000000"/>
          <w:sz w:val="28"/>
          <w:szCs w:val="28"/>
        </w:rPr>
        <w:t>, </w:t>
      </w:r>
      <w:r w:rsidRPr="0089571C">
        <w:rPr>
          <w:rFonts w:ascii="Times New Roman" w:hAnsi="Times New Roman" w:cs="Times New Roman"/>
          <w:b/>
          <w:bCs/>
          <w:i/>
          <w:iCs/>
          <w:smallCaps/>
          <w:color w:val="000000"/>
          <w:sz w:val="28"/>
          <w:szCs w:val="28"/>
        </w:rPr>
        <w:t>м</w:t>
      </w:r>
      <w:r w:rsidRPr="0089571C">
        <w:rPr>
          <w:rFonts w:ascii="Times New Roman" w:hAnsi="Times New Roman" w:cs="Times New Roman"/>
          <w:b/>
          <w:bCs/>
          <w:i/>
          <w:iCs/>
          <w:smallCaps/>
          <w:color w:val="000000"/>
          <w:sz w:val="28"/>
          <w:szCs w:val="28"/>
          <w:vertAlign w:val="superscript"/>
        </w:rPr>
        <w:t>2</w:t>
      </w:r>
      <w:r w:rsidRPr="0089571C">
        <w:rPr>
          <w:rFonts w:ascii="Times New Roman" w:hAnsi="Times New Roman" w:cs="Times New Roman"/>
          <w:b/>
          <w:bCs/>
          <w:i/>
          <w:iCs/>
          <w:smallCaps/>
          <w:color w:val="000000"/>
          <w:sz w:val="28"/>
          <w:szCs w:val="28"/>
        </w:rPr>
        <w:t>/см</w:t>
      </w:r>
      <w:r w:rsidRPr="0089571C">
        <w:rPr>
          <w:rFonts w:ascii="Times New Roman" w:hAnsi="Times New Roman" w:cs="Times New Roman"/>
          <w:smallCaps/>
          <w:color w:val="000000"/>
          <w:sz w:val="28"/>
          <w:szCs w:val="28"/>
        </w:rPr>
        <w:t>;</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по объему </w:t>
      </w:r>
      <w:r w:rsidRPr="0089571C">
        <w:rPr>
          <w:rFonts w:ascii="Times New Roman" w:hAnsi="Times New Roman" w:cs="Times New Roman"/>
          <w:b/>
          <w:bCs/>
          <w:i/>
          <w:iCs/>
          <w:smallCaps/>
          <w:color w:val="000000"/>
          <w:sz w:val="28"/>
          <w:szCs w:val="28"/>
        </w:rPr>
        <w:t>П</w:t>
      </w:r>
      <w:r w:rsidRPr="0089571C">
        <w:rPr>
          <w:rFonts w:ascii="Times New Roman" w:hAnsi="Times New Roman" w:cs="Times New Roman"/>
          <w:smallCaps/>
          <w:color w:val="000000"/>
          <w:sz w:val="28"/>
          <w:szCs w:val="28"/>
        </w:rPr>
        <w:t> = (1000•</w:t>
      </w:r>
      <w:r w:rsidRPr="0089571C">
        <w:rPr>
          <w:rFonts w:ascii="Times New Roman" w:hAnsi="Times New Roman" w:cs="Times New Roman"/>
          <w:b/>
          <w:bCs/>
          <w:i/>
          <w:iCs/>
          <w:smallCaps/>
          <w:color w:val="000000"/>
          <w:sz w:val="28"/>
          <w:szCs w:val="28"/>
        </w:rPr>
        <w:t>в</w:t>
      </w:r>
      <w:r w:rsidRPr="0089571C">
        <w:rPr>
          <w:rFonts w:ascii="Times New Roman" w:hAnsi="Times New Roman" w:cs="Times New Roman"/>
          <w:smallCaps/>
          <w:color w:val="000000"/>
          <w:sz w:val="28"/>
          <w:szCs w:val="28"/>
        </w:rPr>
        <w:t>•</w:t>
      </w:r>
      <w:r w:rsidRPr="0089571C">
        <w:rPr>
          <w:rFonts w:ascii="Times New Roman" w:hAnsi="Times New Roman" w:cs="Times New Roman"/>
          <w:b/>
          <w:bCs/>
          <w:i/>
          <w:iCs/>
          <w:smallCaps/>
          <w:color w:val="000000"/>
          <w:sz w:val="28"/>
          <w:szCs w:val="28"/>
          <w:lang w:val="en-US"/>
        </w:rPr>
        <w:t>v</w:t>
      </w:r>
      <w:r w:rsidRPr="0089571C">
        <w:rPr>
          <w:rFonts w:ascii="Times New Roman" w:hAnsi="Times New Roman" w:cs="Times New Roman"/>
          <w:smallCaps/>
          <w:color w:val="000000"/>
          <w:sz w:val="28"/>
          <w:szCs w:val="28"/>
        </w:rPr>
        <w:t>•</w:t>
      </w:r>
      <w:r w:rsidRPr="0089571C">
        <w:rPr>
          <w:rFonts w:ascii="Times New Roman" w:hAnsi="Times New Roman" w:cs="Times New Roman"/>
          <w:b/>
          <w:bCs/>
          <w:i/>
          <w:iCs/>
          <w:smallCaps/>
          <w:color w:val="000000"/>
          <w:sz w:val="28"/>
          <w:szCs w:val="28"/>
        </w:rPr>
        <w:t>Т</w:t>
      </w:r>
      <w:r w:rsidRPr="0089571C">
        <w:rPr>
          <w:rFonts w:ascii="Times New Roman" w:hAnsi="Times New Roman" w:cs="Times New Roman"/>
          <w:smallCaps/>
          <w:color w:val="000000"/>
          <w:sz w:val="28"/>
          <w:szCs w:val="28"/>
        </w:rPr>
        <w:t>•</w:t>
      </w:r>
      <w:r w:rsidRPr="0089571C">
        <w:rPr>
          <w:rFonts w:ascii="Times New Roman" w:hAnsi="Times New Roman" w:cs="Times New Roman"/>
          <w:b/>
          <w:bCs/>
          <w:color w:val="000000"/>
          <w:sz w:val="28"/>
          <w:szCs w:val="28"/>
          <w:lang w:val="en-US"/>
        </w:rPr>
        <w:t>h</w:t>
      </w:r>
      <w:r w:rsidRPr="0089571C">
        <w:rPr>
          <w:rFonts w:ascii="Times New Roman" w:hAnsi="Times New Roman" w:cs="Times New Roman"/>
          <w:color w:val="000000"/>
          <w:sz w:val="28"/>
          <w:szCs w:val="28"/>
        </w:rPr>
        <w:t>•</w:t>
      </w:r>
      <w:r w:rsidRPr="0089571C">
        <w:rPr>
          <w:rFonts w:ascii="Times New Roman" w:hAnsi="Times New Roman" w:cs="Times New Roman"/>
          <w:b/>
          <w:bCs/>
          <w:i/>
          <w:iCs/>
          <w:smallCaps/>
          <w:color w:val="000000"/>
          <w:sz w:val="28"/>
          <w:szCs w:val="28"/>
        </w:rPr>
        <w:t>К</w:t>
      </w:r>
      <w:r w:rsidRPr="0089571C">
        <w:rPr>
          <w:rFonts w:ascii="Times New Roman" w:hAnsi="Times New Roman" w:cs="Times New Roman"/>
          <w:b/>
          <w:bCs/>
          <w:i/>
          <w:iCs/>
          <w:smallCaps/>
          <w:color w:val="000000"/>
          <w:sz w:val="28"/>
          <w:szCs w:val="28"/>
          <w:vertAlign w:val="subscript"/>
        </w:rPr>
        <w:t>ис</w:t>
      </w:r>
      <w:r w:rsidRPr="0089571C">
        <w:rPr>
          <w:rFonts w:ascii="Times New Roman" w:hAnsi="Times New Roman" w:cs="Times New Roman"/>
          <w:smallCaps/>
          <w:color w:val="000000"/>
          <w:sz w:val="28"/>
          <w:szCs w:val="28"/>
        </w:rPr>
        <w:t>): </w:t>
      </w:r>
      <w:r w:rsidRPr="0089571C">
        <w:rPr>
          <w:rFonts w:ascii="Times New Roman" w:hAnsi="Times New Roman" w:cs="Times New Roman"/>
          <w:b/>
          <w:bCs/>
          <w:i/>
          <w:iCs/>
          <w:smallCaps/>
          <w:color w:val="000000"/>
          <w:sz w:val="28"/>
          <w:szCs w:val="28"/>
        </w:rPr>
        <w:t>п</w:t>
      </w:r>
      <w:r w:rsidRPr="0089571C">
        <w:rPr>
          <w:rFonts w:ascii="Times New Roman" w:hAnsi="Times New Roman" w:cs="Times New Roman"/>
          <w:smallCaps/>
          <w:color w:val="000000"/>
          <w:sz w:val="28"/>
          <w:szCs w:val="28"/>
        </w:rPr>
        <w:t>, </w:t>
      </w:r>
      <w:r w:rsidRPr="0089571C">
        <w:rPr>
          <w:rFonts w:ascii="Times New Roman" w:hAnsi="Times New Roman" w:cs="Times New Roman"/>
          <w:b/>
          <w:bCs/>
          <w:i/>
          <w:iCs/>
          <w:smallCaps/>
          <w:color w:val="000000"/>
          <w:sz w:val="28"/>
          <w:szCs w:val="28"/>
        </w:rPr>
        <w:t>м</w:t>
      </w:r>
      <w:r w:rsidRPr="0089571C">
        <w:rPr>
          <w:rFonts w:ascii="Times New Roman" w:hAnsi="Times New Roman" w:cs="Times New Roman"/>
          <w:b/>
          <w:bCs/>
          <w:i/>
          <w:iCs/>
          <w:smallCaps/>
          <w:color w:val="000000"/>
          <w:sz w:val="28"/>
          <w:szCs w:val="28"/>
          <w:vertAlign w:val="superscript"/>
        </w:rPr>
        <w:t>3</w:t>
      </w:r>
      <w:r w:rsidRPr="0089571C">
        <w:rPr>
          <w:rFonts w:ascii="Times New Roman" w:hAnsi="Times New Roman" w:cs="Times New Roman"/>
          <w:b/>
          <w:bCs/>
          <w:i/>
          <w:iCs/>
          <w:smallCaps/>
          <w:color w:val="000000"/>
          <w:sz w:val="28"/>
          <w:szCs w:val="28"/>
        </w:rPr>
        <w:t>/см</w:t>
      </w:r>
      <w:r w:rsidRPr="0089571C">
        <w:rPr>
          <w:rFonts w:ascii="Times New Roman" w:hAnsi="Times New Roman" w:cs="Times New Roman"/>
          <w:smallCaps/>
          <w:color w:val="000000"/>
          <w:sz w:val="28"/>
          <w:szCs w:val="28"/>
        </w:rPr>
        <w:t>;</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где    </w:t>
      </w:r>
      <w:r w:rsidRPr="0089571C">
        <w:rPr>
          <w:rFonts w:ascii="Times New Roman" w:hAnsi="Times New Roman" w:cs="Times New Roman"/>
          <w:b/>
          <w:bCs/>
          <w:color w:val="000000"/>
          <w:sz w:val="28"/>
          <w:szCs w:val="28"/>
        </w:rPr>
        <w:t>в</w:t>
      </w:r>
      <w:r w:rsidRPr="0089571C">
        <w:rPr>
          <w:rFonts w:ascii="Times New Roman" w:hAnsi="Times New Roman" w:cs="Times New Roman"/>
          <w:color w:val="000000"/>
          <w:sz w:val="28"/>
          <w:szCs w:val="28"/>
        </w:rPr>
        <w:t> - ширина уплотняемой полосы, м;</w:t>
      </w:r>
    </w:p>
    <w:p w:rsidR="00051E0A" w:rsidRPr="0089571C" w:rsidRDefault="00051E0A" w:rsidP="0089571C">
      <w:pPr>
        <w:shd w:val="clear" w:color="auto" w:fill="FFFFFF"/>
        <w:spacing w:after="0" w:line="240" w:lineRule="auto"/>
        <w:ind w:firstLine="1276"/>
        <w:jc w:val="both"/>
        <w:rPr>
          <w:rFonts w:ascii="Times New Roman" w:hAnsi="Times New Roman" w:cs="Times New Roman"/>
          <w:color w:val="000000"/>
          <w:sz w:val="28"/>
          <w:szCs w:val="28"/>
        </w:rPr>
      </w:pPr>
      <w:r w:rsidRPr="0089571C">
        <w:rPr>
          <w:rFonts w:ascii="Times New Roman" w:hAnsi="Times New Roman" w:cs="Times New Roman"/>
          <w:b/>
          <w:bCs/>
          <w:color w:val="000000"/>
          <w:sz w:val="28"/>
          <w:szCs w:val="28"/>
          <w:lang w:val="en-US"/>
        </w:rPr>
        <w:t>v</w:t>
      </w:r>
      <w:r w:rsidRPr="0089571C">
        <w:rPr>
          <w:rFonts w:ascii="Times New Roman" w:hAnsi="Times New Roman" w:cs="Times New Roman"/>
          <w:color w:val="000000"/>
          <w:sz w:val="28"/>
          <w:szCs w:val="28"/>
        </w:rPr>
        <w:t> - средняя рабочая скорость движения катка, км/ч;</w:t>
      </w:r>
    </w:p>
    <w:p w:rsidR="00051E0A" w:rsidRPr="0089571C" w:rsidRDefault="00051E0A" w:rsidP="0089571C">
      <w:pPr>
        <w:shd w:val="clear" w:color="auto" w:fill="FFFFFF"/>
        <w:spacing w:after="0" w:line="240" w:lineRule="auto"/>
        <w:ind w:firstLine="1276"/>
        <w:jc w:val="both"/>
        <w:rPr>
          <w:rFonts w:ascii="Times New Roman" w:hAnsi="Times New Roman" w:cs="Times New Roman"/>
          <w:color w:val="000000"/>
          <w:sz w:val="28"/>
          <w:szCs w:val="28"/>
        </w:rPr>
      </w:pPr>
      <w:r w:rsidRPr="0089571C">
        <w:rPr>
          <w:rFonts w:ascii="Times New Roman" w:hAnsi="Times New Roman" w:cs="Times New Roman"/>
          <w:b/>
          <w:bCs/>
          <w:color w:val="000000"/>
          <w:sz w:val="28"/>
          <w:szCs w:val="28"/>
        </w:rPr>
        <w:t>Т</w:t>
      </w:r>
      <w:r w:rsidRPr="0089571C">
        <w:rPr>
          <w:rFonts w:ascii="Times New Roman" w:hAnsi="Times New Roman" w:cs="Times New Roman"/>
          <w:color w:val="000000"/>
          <w:sz w:val="28"/>
          <w:szCs w:val="28"/>
        </w:rPr>
        <w:t> - продолжительность рабочей смены, ч;</w:t>
      </w:r>
    </w:p>
    <w:p w:rsidR="00051E0A" w:rsidRPr="0089571C" w:rsidRDefault="00051E0A" w:rsidP="0089571C">
      <w:pPr>
        <w:shd w:val="clear" w:color="auto" w:fill="FFFFFF"/>
        <w:spacing w:after="0" w:line="240" w:lineRule="auto"/>
        <w:ind w:firstLine="1276"/>
        <w:jc w:val="both"/>
        <w:rPr>
          <w:rFonts w:ascii="Times New Roman" w:hAnsi="Times New Roman" w:cs="Times New Roman"/>
          <w:color w:val="000000"/>
          <w:sz w:val="28"/>
          <w:szCs w:val="28"/>
        </w:rPr>
      </w:pPr>
      <w:r w:rsidRPr="0089571C">
        <w:rPr>
          <w:rFonts w:ascii="Times New Roman" w:hAnsi="Times New Roman" w:cs="Times New Roman"/>
          <w:b/>
          <w:bCs/>
          <w:color w:val="000000"/>
          <w:sz w:val="28"/>
          <w:szCs w:val="28"/>
          <w:lang w:val="en-US"/>
        </w:rPr>
        <w:t>h</w:t>
      </w:r>
      <w:r w:rsidRPr="0089571C">
        <w:rPr>
          <w:rFonts w:ascii="Times New Roman" w:hAnsi="Times New Roman" w:cs="Times New Roman"/>
          <w:color w:val="000000"/>
          <w:sz w:val="28"/>
          <w:szCs w:val="28"/>
        </w:rPr>
        <w:t> - толщина уплотняемого слоя, м;</w:t>
      </w:r>
    </w:p>
    <w:p w:rsidR="00051E0A" w:rsidRPr="0089571C" w:rsidRDefault="00051E0A" w:rsidP="0089571C">
      <w:pPr>
        <w:shd w:val="clear" w:color="auto" w:fill="FFFFFF"/>
        <w:spacing w:after="0" w:line="240" w:lineRule="auto"/>
        <w:ind w:firstLine="1276"/>
        <w:jc w:val="both"/>
        <w:rPr>
          <w:rFonts w:ascii="Times New Roman" w:hAnsi="Times New Roman" w:cs="Times New Roman"/>
          <w:color w:val="000000"/>
          <w:sz w:val="28"/>
          <w:szCs w:val="28"/>
        </w:rPr>
      </w:pPr>
      <w:r w:rsidRPr="0089571C">
        <w:rPr>
          <w:rFonts w:ascii="Times New Roman" w:hAnsi="Times New Roman" w:cs="Times New Roman"/>
          <w:b/>
          <w:bCs/>
          <w:color w:val="000000"/>
          <w:sz w:val="28"/>
          <w:szCs w:val="28"/>
        </w:rPr>
        <w:t>п</w:t>
      </w:r>
      <w:r w:rsidRPr="0089571C">
        <w:rPr>
          <w:rFonts w:ascii="Times New Roman" w:hAnsi="Times New Roman" w:cs="Times New Roman"/>
          <w:color w:val="000000"/>
          <w:sz w:val="28"/>
          <w:szCs w:val="28"/>
        </w:rPr>
        <w:t> - количество проходов катка по одному следу;</w:t>
      </w:r>
    </w:p>
    <w:p w:rsidR="00051E0A" w:rsidRPr="0089571C" w:rsidRDefault="00051E0A" w:rsidP="0089571C">
      <w:pPr>
        <w:shd w:val="clear" w:color="auto" w:fill="FFFFFF"/>
        <w:spacing w:after="0" w:line="240" w:lineRule="auto"/>
        <w:ind w:firstLine="1276"/>
        <w:jc w:val="both"/>
        <w:rPr>
          <w:rFonts w:ascii="Times New Roman" w:hAnsi="Times New Roman" w:cs="Times New Roman"/>
          <w:color w:val="000000"/>
          <w:sz w:val="28"/>
          <w:szCs w:val="28"/>
        </w:rPr>
      </w:pPr>
      <w:r w:rsidRPr="0089571C">
        <w:rPr>
          <w:rFonts w:ascii="Times New Roman" w:hAnsi="Times New Roman" w:cs="Times New Roman"/>
          <w:b/>
          <w:bCs/>
          <w:i/>
          <w:iCs/>
          <w:color w:val="000000"/>
          <w:sz w:val="28"/>
          <w:szCs w:val="28"/>
        </w:rPr>
        <w:t>К</w:t>
      </w:r>
      <w:r w:rsidRPr="0089571C">
        <w:rPr>
          <w:rFonts w:ascii="Times New Roman" w:hAnsi="Times New Roman" w:cs="Times New Roman"/>
          <w:b/>
          <w:bCs/>
          <w:i/>
          <w:iCs/>
          <w:color w:val="000000"/>
          <w:sz w:val="28"/>
          <w:szCs w:val="28"/>
          <w:vertAlign w:val="subscript"/>
        </w:rPr>
        <w:t>ис</w:t>
      </w:r>
      <w:r w:rsidRPr="0089571C">
        <w:rPr>
          <w:rFonts w:ascii="Times New Roman" w:hAnsi="Times New Roman" w:cs="Times New Roman"/>
          <w:color w:val="000000"/>
          <w:sz w:val="28"/>
          <w:szCs w:val="28"/>
        </w:rPr>
        <w:t> - коэффициент использования машин в течение смены.</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На практике следует принимать при уплотнении различных грунтов </w:t>
      </w:r>
      <w:r w:rsidRPr="0089571C">
        <w:rPr>
          <w:rFonts w:ascii="Times New Roman" w:hAnsi="Times New Roman" w:cs="Times New Roman"/>
          <w:b/>
          <w:bCs/>
          <w:i/>
          <w:iCs/>
          <w:color w:val="000000"/>
          <w:sz w:val="28"/>
          <w:szCs w:val="28"/>
        </w:rPr>
        <w:t>К</w:t>
      </w:r>
      <w:r w:rsidRPr="0089571C">
        <w:rPr>
          <w:rFonts w:ascii="Times New Roman" w:hAnsi="Times New Roman" w:cs="Times New Roman"/>
          <w:b/>
          <w:bCs/>
          <w:i/>
          <w:iCs/>
          <w:color w:val="000000"/>
          <w:sz w:val="28"/>
          <w:szCs w:val="28"/>
          <w:vertAlign w:val="subscript"/>
        </w:rPr>
        <w:t>ис</w:t>
      </w:r>
      <w:r w:rsidRPr="0089571C">
        <w:rPr>
          <w:rFonts w:ascii="Times New Roman" w:hAnsi="Times New Roman" w:cs="Times New Roman"/>
          <w:color w:val="000000"/>
          <w:sz w:val="28"/>
          <w:szCs w:val="28"/>
        </w:rPr>
        <w:t> = 0,75.</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Плотность грунта следует контролировать на каждом технологическом слое насыпи по оси земляного полотна и на расстоянии 1,5...2,0 м от бровки, а при ширине слоя более 20 м - и в промежутках между ними.</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Плотность грунта контролируется на каждой сменной захватке, но не реже чем через 50 м при высоте насыпи более 3,0 м.</w:t>
      </w:r>
    </w:p>
    <w:p w:rsidR="00051E0A" w:rsidRPr="0089571C" w:rsidRDefault="00051E0A" w:rsidP="0089571C">
      <w:pPr>
        <w:shd w:val="clear" w:color="auto" w:fill="FFFFFF"/>
        <w:spacing w:after="0" w:line="240" w:lineRule="auto"/>
        <w:ind w:firstLine="709"/>
        <w:jc w:val="both"/>
        <w:rPr>
          <w:rFonts w:ascii="Times New Roman" w:hAnsi="Times New Roman" w:cs="Times New Roman"/>
          <w:color w:val="000000"/>
          <w:sz w:val="28"/>
          <w:szCs w:val="28"/>
        </w:rPr>
      </w:pPr>
      <w:r w:rsidRPr="0089571C">
        <w:rPr>
          <w:rFonts w:ascii="Times New Roman" w:hAnsi="Times New Roman" w:cs="Times New Roman"/>
          <w:color w:val="000000"/>
          <w:sz w:val="28"/>
          <w:szCs w:val="28"/>
        </w:rPr>
        <w:t>Контроль плотности верхнего слоя насыпи следует осуществлять не реже чем через 50 м.</w:t>
      </w:r>
      <w:r w:rsidRPr="0089571C">
        <w:rPr>
          <w:rFonts w:ascii="Times New Roman" w:hAnsi="Times New Roman" w:cs="Times New Roman"/>
          <w:color w:val="000000"/>
          <w:sz w:val="28"/>
          <w:szCs w:val="28"/>
          <w:lang w:val="en-US"/>
        </w:rPr>
        <w:t> </w:t>
      </w:r>
    </w:p>
    <w:p w:rsidR="00713C2A" w:rsidRPr="00823AA7" w:rsidRDefault="00051E0A" w:rsidP="00051E0A">
      <w:pPr>
        <w:pStyle w:val="a3"/>
        <w:rPr>
          <w:rFonts w:ascii="Times New Roman" w:hAnsi="Times New Roman" w:cs="Times New Roman"/>
          <w:b/>
          <w:sz w:val="28"/>
          <w:szCs w:val="28"/>
        </w:rPr>
      </w:pPr>
      <w:r w:rsidRPr="00823AA7">
        <w:rPr>
          <w:rFonts w:ascii="Times New Roman" w:hAnsi="Times New Roman" w:cs="Times New Roman"/>
          <w:b/>
          <w:sz w:val="28"/>
          <w:szCs w:val="28"/>
        </w:rPr>
        <w:t xml:space="preserve"> </w:t>
      </w:r>
      <w:r w:rsidR="00713C2A" w:rsidRPr="00823AA7">
        <w:rPr>
          <w:rFonts w:ascii="Times New Roman" w:hAnsi="Times New Roman" w:cs="Times New Roman"/>
          <w:b/>
          <w:sz w:val="28"/>
          <w:szCs w:val="28"/>
        </w:rPr>
        <w:t>Список литературы.</w:t>
      </w:r>
    </w:p>
    <w:p w:rsidR="008B2B38" w:rsidRPr="0089571C" w:rsidRDefault="008B2B38" w:rsidP="0089571C">
      <w:pPr>
        <w:pStyle w:val="af4"/>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8B2B38" w:rsidRPr="0089571C" w:rsidRDefault="008B2B38" w:rsidP="0089571C">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8B2B38" w:rsidRPr="0089571C" w:rsidRDefault="008B2B38" w:rsidP="0089571C">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8B2B38" w:rsidRPr="0089571C" w:rsidRDefault="008B2B38" w:rsidP="0089571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8B2B38" w:rsidRPr="0089571C" w:rsidRDefault="005D0664"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25" w:history="1">
        <w:r w:rsidR="008B2B38" w:rsidRPr="0089571C">
          <w:rPr>
            <w:rFonts w:ascii="Times New Roman" w:hAnsi="Times New Roman" w:cs="Times New Roman"/>
            <w:color w:val="0000FF"/>
            <w:sz w:val="28"/>
            <w:szCs w:val="28"/>
            <w:u w:val="single"/>
          </w:rPr>
          <w:t>http://window.edu.ru/window</w:t>
        </w:r>
      </w:hyperlink>
      <w:r w:rsidR="008B2B38"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8B2B38" w:rsidRPr="0089571C" w:rsidRDefault="008B2B38"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8B2B38" w:rsidRPr="0089571C" w:rsidRDefault="005D0664"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26" w:history="1">
        <w:r w:rsidR="008B2B38" w:rsidRPr="0089571C">
          <w:rPr>
            <w:rFonts w:ascii="Times New Roman" w:hAnsi="Times New Roman" w:cs="Times New Roman"/>
            <w:color w:val="0000FF"/>
            <w:sz w:val="28"/>
            <w:szCs w:val="28"/>
            <w:u w:val="single"/>
          </w:rPr>
          <w:t>http://www.gaudeamus.omskcity.com/my_PDF_library.html-Электронные</w:t>
        </w:r>
      </w:hyperlink>
      <w:r w:rsidR="008B2B38" w:rsidRPr="0089571C">
        <w:rPr>
          <w:rFonts w:ascii="Times New Roman" w:hAnsi="Times New Roman" w:cs="Times New Roman"/>
          <w:sz w:val="28"/>
          <w:szCs w:val="28"/>
        </w:rPr>
        <w:t>, библиотеки России /pdf учебники студентам</w:t>
      </w:r>
    </w:p>
    <w:p w:rsidR="008B2B38" w:rsidRPr="0089571C" w:rsidRDefault="008B2B38" w:rsidP="0089571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8B2B38" w:rsidRPr="0089571C" w:rsidRDefault="008B2B38" w:rsidP="0089571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lastRenderedPageBreak/>
        <w:t>http://www.aup.ru/management/</w:t>
      </w:r>
      <w:r w:rsidRPr="0089571C">
        <w:rPr>
          <w:rFonts w:ascii="Times New Roman" w:hAnsi="Times New Roman" w:cs="Times New Roman"/>
          <w:sz w:val="28"/>
          <w:szCs w:val="28"/>
        </w:rPr>
        <w:tab/>
        <w:t>Административно-управленческий портал.</w:t>
      </w:r>
    </w:p>
    <w:p w:rsidR="008B7DC3" w:rsidRDefault="008B7DC3" w:rsidP="006623E8">
      <w:pPr>
        <w:pStyle w:val="a3"/>
        <w:rPr>
          <w:rFonts w:ascii="Times New Roman" w:hAnsi="Times New Roman"/>
        </w:rPr>
      </w:pPr>
    </w:p>
    <w:p w:rsidR="00BB5144" w:rsidRDefault="00BB5144" w:rsidP="006623E8">
      <w:pPr>
        <w:pStyle w:val="a3"/>
        <w:rPr>
          <w:rFonts w:ascii="Times New Roman" w:hAnsi="Times New Roman"/>
        </w:rPr>
      </w:pPr>
    </w:p>
    <w:p w:rsidR="0089571C" w:rsidRPr="0089571C" w:rsidRDefault="00E16C2E" w:rsidP="0089571C">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sidR="005B432D">
        <w:rPr>
          <w:rFonts w:ascii="Times New Roman" w:hAnsi="Times New Roman" w:cs="Times New Roman"/>
          <w:b/>
          <w:sz w:val="28"/>
          <w:szCs w:val="28"/>
        </w:rPr>
        <w:t>6</w:t>
      </w:r>
      <w:r>
        <w:rPr>
          <w:rFonts w:ascii="Times New Roman" w:hAnsi="Times New Roman" w:cs="Times New Roman"/>
          <w:b/>
          <w:sz w:val="28"/>
          <w:szCs w:val="28"/>
        </w:rPr>
        <w:t xml:space="preserve"> </w:t>
      </w:r>
      <w:r w:rsidRPr="00F16E6F">
        <w:rPr>
          <w:rFonts w:ascii="Times New Roman" w:hAnsi="Times New Roman" w:cs="Times New Roman"/>
          <w:b/>
          <w:sz w:val="28"/>
          <w:szCs w:val="28"/>
        </w:rPr>
        <w:t>«</w:t>
      </w:r>
      <w:r w:rsidR="0089571C" w:rsidRPr="0089571C">
        <w:rPr>
          <w:rFonts w:ascii="Times New Roman" w:hAnsi="Times New Roman"/>
          <w:sz w:val="28"/>
          <w:szCs w:val="28"/>
        </w:rPr>
        <w:t>Подбор машин для планировки земляного полотна</w:t>
      </w:r>
    </w:p>
    <w:p w:rsidR="00E16C2E" w:rsidRPr="005B432D" w:rsidRDefault="0089571C" w:rsidP="0089571C">
      <w:pPr>
        <w:pStyle w:val="a3"/>
        <w:jc w:val="center"/>
        <w:rPr>
          <w:rFonts w:ascii="Times New Roman" w:hAnsi="Times New Roman"/>
        </w:rPr>
      </w:pPr>
      <w:r w:rsidRPr="0089571C">
        <w:rPr>
          <w:rFonts w:ascii="Times New Roman" w:hAnsi="Times New Roman"/>
          <w:sz w:val="28"/>
          <w:szCs w:val="28"/>
        </w:rPr>
        <w:t>Расчет производительности и определение требуемого количества автогрейдеров и экскаваторов планировщиков для профилирования и планировки земляного полотна</w:t>
      </w:r>
      <w:r w:rsidR="00E16C2E" w:rsidRPr="00F16E6F">
        <w:rPr>
          <w:rFonts w:ascii="Times New Roman" w:hAnsi="Times New Roman" w:cs="Times New Roman"/>
          <w:b/>
          <w:sz w:val="28"/>
          <w:szCs w:val="28"/>
        </w:rPr>
        <w:t>»</w:t>
      </w:r>
    </w:p>
    <w:p w:rsidR="00E16C2E" w:rsidRPr="00823AA7" w:rsidRDefault="00E16C2E" w:rsidP="00E16C2E">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E16C2E" w:rsidRPr="00BB5144" w:rsidRDefault="00BB5144" w:rsidP="0089571C">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 xml:space="preserve">Научиться </w:t>
      </w:r>
      <w:r w:rsidR="0089571C">
        <w:rPr>
          <w:rFonts w:ascii="Times New Roman" w:hAnsi="Times New Roman"/>
          <w:bCs/>
          <w:sz w:val="28"/>
          <w:szCs w:val="28"/>
        </w:rPr>
        <w:t>подбирать машины для планирования земляного полотна</w:t>
      </w:r>
      <w:r w:rsidRPr="00BB5144">
        <w:rPr>
          <w:rFonts w:ascii="Times New Roman" w:hAnsi="Times New Roman"/>
          <w:bCs/>
          <w:sz w:val="28"/>
          <w:szCs w:val="28"/>
        </w:rPr>
        <w:t>.</w:t>
      </w:r>
      <w:r w:rsidR="0089571C" w:rsidRPr="0089571C">
        <w:rPr>
          <w:rFonts w:ascii="Times New Roman" w:hAnsi="Times New Roman"/>
          <w:sz w:val="28"/>
          <w:szCs w:val="28"/>
        </w:rPr>
        <w:t xml:space="preserve"> </w:t>
      </w:r>
      <w:r w:rsidR="0089571C">
        <w:rPr>
          <w:rFonts w:ascii="Times New Roman" w:hAnsi="Times New Roman"/>
          <w:sz w:val="28"/>
          <w:szCs w:val="28"/>
        </w:rPr>
        <w:t>Научиться рассчитывать производительность и определять требуемое количество автогрейдеров и экскаваторов планировщиков для профилирования</w:t>
      </w:r>
      <w:r w:rsidR="00D445E6">
        <w:rPr>
          <w:rFonts w:ascii="Times New Roman" w:hAnsi="Times New Roman"/>
          <w:sz w:val="28"/>
          <w:szCs w:val="28"/>
        </w:rPr>
        <w:t xml:space="preserve"> и планирования земляного полот</w:t>
      </w:r>
      <w:r w:rsidR="0089571C">
        <w:rPr>
          <w:rFonts w:ascii="Times New Roman" w:hAnsi="Times New Roman"/>
          <w:sz w:val="28"/>
          <w:szCs w:val="28"/>
        </w:rPr>
        <w:t>на</w:t>
      </w:r>
    </w:p>
    <w:p w:rsidR="00816E36" w:rsidRDefault="00816E36" w:rsidP="00816E36">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972244" w:rsidRPr="00E22B8D" w:rsidRDefault="00685C06" w:rsidP="00685C06">
      <w:pPr>
        <w:spacing w:after="0" w:line="240" w:lineRule="auto"/>
        <w:ind w:right="375" w:firstLine="567"/>
        <w:jc w:val="both"/>
        <w:rPr>
          <w:rFonts w:ascii="Times New Roman" w:eastAsia="Times New Roman" w:hAnsi="Times New Roman" w:cs="Times New Roman"/>
          <w:bCs/>
          <w:sz w:val="28"/>
          <w:szCs w:val="28"/>
        </w:rPr>
      </w:pPr>
      <w:r w:rsidRPr="00685C06">
        <w:rPr>
          <w:rFonts w:ascii="Verdana" w:eastAsia="Times New Roman" w:hAnsi="Verdana" w:cs="Times New Roman"/>
          <w:b/>
          <w:bCs/>
          <w:color w:val="000000"/>
          <w:sz w:val="24"/>
          <w:szCs w:val="24"/>
        </w:rPr>
        <w:t> </w:t>
      </w:r>
      <w:r w:rsidR="00E22B8D" w:rsidRPr="00E22B8D">
        <w:rPr>
          <w:rFonts w:ascii="Times New Roman" w:eastAsia="Times New Roman" w:hAnsi="Times New Roman" w:cs="Times New Roman"/>
          <w:bCs/>
          <w:sz w:val="28"/>
          <w:szCs w:val="28"/>
        </w:rPr>
        <w:t>При выполнении работы необходимо пользоваться типовыми технологическими картами:</w:t>
      </w:r>
    </w:p>
    <w:p w:rsidR="00972244" w:rsidRPr="00E22B8D" w:rsidRDefault="00E22B8D" w:rsidP="00E22B8D">
      <w:pPr>
        <w:pStyle w:val="1"/>
        <w:jc w:val="both"/>
        <w:textAlignment w:val="baseline"/>
        <w:rPr>
          <w:sz w:val="28"/>
          <w:szCs w:val="28"/>
        </w:rPr>
      </w:pPr>
      <w:r>
        <w:rPr>
          <w:sz w:val="28"/>
          <w:szCs w:val="28"/>
        </w:rPr>
        <w:t xml:space="preserve">- </w:t>
      </w:r>
      <w:r w:rsidR="00972244" w:rsidRPr="00E22B8D">
        <w:rPr>
          <w:sz w:val="28"/>
          <w:szCs w:val="28"/>
        </w:rPr>
        <w:t>ТТК. Производство работ грейдерами и автогрейдерами</w:t>
      </w:r>
      <w:r>
        <w:rPr>
          <w:sz w:val="28"/>
          <w:szCs w:val="28"/>
        </w:rPr>
        <w:t xml:space="preserve"> </w:t>
      </w:r>
      <w:r w:rsidRPr="00E22B8D">
        <w:rPr>
          <w:spacing w:val="2"/>
          <w:sz w:val="28"/>
          <w:szCs w:val="28"/>
        </w:rPr>
        <w:t>типовая технологическая карта (ттк</w:t>
      </w:r>
      <w:r w:rsidR="00972244" w:rsidRPr="00E22B8D">
        <w:rPr>
          <w:spacing w:val="2"/>
          <w:sz w:val="28"/>
          <w:szCs w:val="28"/>
        </w:rPr>
        <w:t>)</w:t>
      </w:r>
      <w:r>
        <w:rPr>
          <w:spacing w:val="2"/>
          <w:sz w:val="28"/>
          <w:szCs w:val="28"/>
        </w:rPr>
        <w:t xml:space="preserve"> </w:t>
      </w:r>
      <w:r w:rsidRPr="00E22B8D">
        <w:rPr>
          <w:spacing w:val="2"/>
          <w:sz w:val="28"/>
          <w:szCs w:val="28"/>
        </w:rPr>
        <w:t>применение средств механизации</w:t>
      </w:r>
      <w:r>
        <w:rPr>
          <w:spacing w:val="2"/>
          <w:sz w:val="28"/>
          <w:szCs w:val="28"/>
        </w:rPr>
        <w:t xml:space="preserve"> </w:t>
      </w:r>
      <w:r w:rsidRPr="00E22B8D">
        <w:rPr>
          <w:spacing w:val="2"/>
          <w:sz w:val="28"/>
          <w:szCs w:val="28"/>
        </w:rPr>
        <w:t>производство работ грейдерами и автогрейдерами</w:t>
      </w:r>
    </w:p>
    <w:p w:rsidR="00AA0A6B" w:rsidRPr="00E22B8D" w:rsidRDefault="00E22B8D" w:rsidP="00D445E6">
      <w:pPr>
        <w:spacing w:after="0" w:line="240" w:lineRule="auto"/>
        <w:ind w:right="375" w:firstLine="567"/>
        <w:jc w:val="both"/>
        <w:rPr>
          <w:rFonts w:ascii="Times New Roman" w:eastAsia="Times New Roman" w:hAnsi="Times New Roman" w:cs="Times New Roman"/>
          <w:sz w:val="28"/>
          <w:szCs w:val="28"/>
        </w:rPr>
      </w:pPr>
      <w:r>
        <w:rPr>
          <w:rFonts w:ascii="Times New Roman" w:hAnsi="Times New Roman" w:cs="Times New Roman"/>
          <w:bCs/>
          <w:sz w:val="28"/>
          <w:szCs w:val="28"/>
        </w:rPr>
        <w:t xml:space="preserve">- </w:t>
      </w:r>
      <w:r w:rsidRPr="00E22B8D">
        <w:rPr>
          <w:rFonts w:ascii="Times New Roman" w:hAnsi="Times New Roman" w:cs="Times New Roman"/>
          <w:bCs/>
          <w:sz w:val="28"/>
          <w:szCs w:val="28"/>
        </w:rPr>
        <w:t>План</w:t>
      </w:r>
      <w:r>
        <w:rPr>
          <w:rFonts w:ascii="Times New Roman" w:hAnsi="Times New Roman" w:cs="Times New Roman"/>
          <w:bCs/>
          <w:sz w:val="28"/>
          <w:szCs w:val="28"/>
        </w:rPr>
        <w:t>ировка верха земляного полотна </w:t>
      </w:r>
      <w:r w:rsidRPr="00E22B8D">
        <w:rPr>
          <w:rFonts w:ascii="Times New Roman" w:hAnsi="Times New Roman" w:cs="Times New Roman"/>
          <w:bCs/>
          <w:sz w:val="28"/>
          <w:szCs w:val="28"/>
        </w:rPr>
        <w:t>автогрейдером дз-31-1 (д-557-1), </w:t>
      </w:r>
      <w:r w:rsidRPr="00E22B8D">
        <w:rPr>
          <w:rFonts w:ascii="Times New Roman" w:hAnsi="Times New Roman" w:cs="Times New Roman"/>
          <w:bCs/>
          <w:sz w:val="28"/>
          <w:szCs w:val="28"/>
        </w:rPr>
        <w:br/>
        <w:t>оборудованным системой «профиль-1</w:t>
      </w:r>
      <w:r w:rsidR="00D445E6" w:rsidRPr="00E22B8D">
        <w:rPr>
          <w:rFonts w:ascii="Times New Roman" w:hAnsi="Times New Roman" w:cs="Times New Roman"/>
          <w:bCs/>
          <w:sz w:val="28"/>
          <w:szCs w:val="28"/>
        </w:rPr>
        <w:t>»</w:t>
      </w:r>
      <w:r w:rsidR="00D445E6" w:rsidRPr="00E22B8D">
        <w:rPr>
          <w:rFonts w:ascii="Times New Roman" w:eastAsia="Times New Roman" w:hAnsi="Times New Roman" w:cs="Times New Roman"/>
          <w:sz w:val="28"/>
          <w:szCs w:val="28"/>
        </w:rPr>
        <w:t xml:space="preserve"> </w:t>
      </w:r>
    </w:p>
    <w:p w:rsidR="00E16C2E" w:rsidRPr="00823AA7" w:rsidRDefault="00E16C2E" w:rsidP="00E16C2E">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89571C" w:rsidRPr="0089571C" w:rsidRDefault="0089571C" w:rsidP="0089571C">
      <w:pPr>
        <w:pStyle w:val="af4"/>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89571C" w:rsidRPr="0089571C" w:rsidRDefault="0089571C" w:rsidP="0089571C">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89571C" w:rsidRPr="0089571C" w:rsidRDefault="0089571C" w:rsidP="0089571C">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89571C" w:rsidRPr="0089571C" w:rsidRDefault="0089571C" w:rsidP="0089571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89571C" w:rsidRPr="0089571C" w:rsidRDefault="005D0664"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27" w:history="1">
        <w:r w:rsidR="0089571C" w:rsidRPr="0089571C">
          <w:rPr>
            <w:rFonts w:ascii="Times New Roman" w:hAnsi="Times New Roman" w:cs="Times New Roman"/>
            <w:color w:val="0000FF"/>
            <w:sz w:val="28"/>
            <w:szCs w:val="28"/>
            <w:u w:val="single"/>
          </w:rPr>
          <w:t>http://window.edu.ru/window</w:t>
        </w:r>
      </w:hyperlink>
      <w:r w:rsidR="0089571C"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89571C" w:rsidRPr="0089571C" w:rsidRDefault="0089571C"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89571C" w:rsidRPr="0089571C" w:rsidRDefault="005D0664"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28" w:history="1">
        <w:r w:rsidR="0089571C" w:rsidRPr="0089571C">
          <w:rPr>
            <w:rFonts w:ascii="Times New Roman" w:hAnsi="Times New Roman" w:cs="Times New Roman"/>
            <w:color w:val="0000FF"/>
            <w:sz w:val="28"/>
            <w:szCs w:val="28"/>
            <w:u w:val="single"/>
          </w:rPr>
          <w:t>http://www.gaudeamus.omskcity.com/my_PDF_library.html-Электронные</w:t>
        </w:r>
      </w:hyperlink>
      <w:r w:rsidR="0089571C" w:rsidRPr="0089571C">
        <w:rPr>
          <w:rFonts w:ascii="Times New Roman" w:hAnsi="Times New Roman" w:cs="Times New Roman"/>
          <w:sz w:val="28"/>
          <w:szCs w:val="28"/>
        </w:rPr>
        <w:t>, библиотеки России /pdf учебники студентам</w:t>
      </w:r>
    </w:p>
    <w:p w:rsidR="0089571C" w:rsidRPr="0089571C" w:rsidRDefault="0089571C" w:rsidP="0089571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89571C" w:rsidRPr="0089571C" w:rsidRDefault="0089571C" w:rsidP="0089571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E16C2E" w:rsidRDefault="00E16C2E" w:rsidP="00E16C2E">
      <w:pPr>
        <w:pStyle w:val="a3"/>
        <w:jc w:val="center"/>
        <w:rPr>
          <w:rFonts w:ascii="Times New Roman" w:hAnsi="Times New Roman" w:cs="Times New Roman"/>
          <w:b/>
          <w:sz w:val="28"/>
          <w:szCs w:val="28"/>
        </w:rPr>
      </w:pPr>
    </w:p>
    <w:p w:rsidR="00681D12" w:rsidRPr="00681D12" w:rsidRDefault="00681D12" w:rsidP="00681D12">
      <w:pPr>
        <w:spacing w:after="0" w:line="240" w:lineRule="auto"/>
        <w:jc w:val="both"/>
        <w:rPr>
          <w:rFonts w:ascii="Times New Roman" w:hAnsi="Times New Roman"/>
          <w:sz w:val="28"/>
          <w:szCs w:val="28"/>
        </w:rPr>
      </w:pPr>
      <w:r w:rsidRPr="00823AA7">
        <w:rPr>
          <w:rFonts w:ascii="Times New Roman" w:hAnsi="Times New Roman" w:cs="Times New Roman"/>
          <w:b/>
          <w:sz w:val="28"/>
          <w:szCs w:val="28"/>
        </w:rPr>
        <w:lastRenderedPageBreak/>
        <w:t>Практическое занятие №</w:t>
      </w:r>
      <w:r>
        <w:rPr>
          <w:rFonts w:ascii="Times New Roman" w:hAnsi="Times New Roman" w:cs="Times New Roman"/>
          <w:b/>
          <w:sz w:val="28"/>
          <w:szCs w:val="28"/>
        </w:rPr>
        <w:t xml:space="preserve">7 </w:t>
      </w:r>
      <w:r w:rsidRPr="00F16E6F">
        <w:rPr>
          <w:rFonts w:ascii="Times New Roman" w:hAnsi="Times New Roman" w:cs="Times New Roman"/>
          <w:b/>
          <w:sz w:val="28"/>
          <w:szCs w:val="28"/>
        </w:rPr>
        <w:t>«</w:t>
      </w:r>
      <w:r w:rsidRPr="00681D12">
        <w:rPr>
          <w:rFonts w:ascii="Times New Roman" w:hAnsi="Times New Roman"/>
          <w:sz w:val="28"/>
          <w:szCs w:val="28"/>
        </w:rPr>
        <w:t>Подбор машин для укрепления откосов земляного полотна</w:t>
      </w:r>
      <w:r>
        <w:rPr>
          <w:rFonts w:ascii="Times New Roman" w:hAnsi="Times New Roman"/>
          <w:sz w:val="28"/>
          <w:szCs w:val="28"/>
        </w:rPr>
        <w:t xml:space="preserve">. </w:t>
      </w:r>
      <w:r w:rsidRPr="00681D12">
        <w:rPr>
          <w:rFonts w:ascii="Times New Roman" w:hAnsi="Times New Roman"/>
          <w:sz w:val="28"/>
          <w:szCs w:val="28"/>
        </w:rPr>
        <w:t>Расчет производительности и определение требуемого количества машин для укрепления откосов земляного полотна засевом трав</w:t>
      </w:r>
      <w:r w:rsidRPr="00F16E6F">
        <w:rPr>
          <w:rFonts w:ascii="Times New Roman" w:hAnsi="Times New Roman" w:cs="Times New Roman"/>
          <w:b/>
          <w:sz w:val="28"/>
          <w:szCs w:val="28"/>
        </w:rPr>
        <w:t>»</w:t>
      </w:r>
    </w:p>
    <w:p w:rsidR="00681D12" w:rsidRPr="00823AA7" w:rsidRDefault="00681D12" w:rsidP="00681D12">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681D12" w:rsidRPr="00BB5144" w:rsidRDefault="00681D12" w:rsidP="00681D12">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681D12" w:rsidRDefault="00681D12" w:rsidP="00681D12">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681D12" w:rsidRPr="00E22B8D" w:rsidRDefault="00681D12" w:rsidP="00681D12">
      <w:pPr>
        <w:spacing w:after="0" w:line="240" w:lineRule="auto"/>
        <w:ind w:right="375" w:firstLine="567"/>
        <w:jc w:val="both"/>
        <w:rPr>
          <w:rFonts w:ascii="Times New Roman" w:eastAsia="Times New Roman" w:hAnsi="Times New Roman" w:cs="Times New Roman"/>
          <w:bCs/>
          <w:sz w:val="28"/>
          <w:szCs w:val="28"/>
        </w:rPr>
      </w:pPr>
      <w:r w:rsidRPr="00685C06">
        <w:rPr>
          <w:rFonts w:ascii="Verdana" w:eastAsia="Times New Roman" w:hAnsi="Verdana" w:cs="Times New Roman"/>
          <w:b/>
          <w:bCs/>
          <w:color w:val="000000"/>
          <w:sz w:val="24"/>
          <w:szCs w:val="24"/>
        </w:rPr>
        <w:t> </w:t>
      </w:r>
      <w:r w:rsidRPr="00E22B8D">
        <w:rPr>
          <w:rFonts w:ascii="Times New Roman" w:eastAsia="Times New Roman" w:hAnsi="Times New Roman" w:cs="Times New Roman"/>
          <w:bCs/>
          <w:sz w:val="28"/>
          <w:szCs w:val="28"/>
        </w:rPr>
        <w:t>При выполнении работы необходимо пользоваться типовыми технологическими картами:</w:t>
      </w:r>
    </w:p>
    <w:p w:rsidR="005A5C53" w:rsidRPr="005A5C53" w:rsidRDefault="00681D12" w:rsidP="005A5C53">
      <w:pPr>
        <w:pStyle w:val="1"/>
        <w:shd w:val="clear" w:color="auto" w:fill="FFFFFF"/>
        <w:jc w:val="both"/>
        <w:rPr>
          <w:color w:val="333333"/>
          <w:sz w:val="28"/>
          <w:szCs w:val="28"/>
        </w:rPr>
      </w:pPr>
      <w:r>
        <w:rPr>
          <w:sz w:val="28"/>
          <w:szCs w:val="28"/>
        </w:rPr>
        <w:t xml:space="preserve">- </w:t>
      </w:r>
      <w:r w:rsidR="005A5C53" w:rsidRPr="005A5C53">
        <w:rPr>
          <w:bCs/>
          <w:color w:val="333333"/>
          <w:sz w:val="28"/>
          <w:szCs w:val="28"/>
        </w:rPr>
        <w:t>Методические рекомендации Методические рекомендации по выбору рациональных комплектов машин и технологии скоростного строительства земляного полотна в сложных инженерно-геологических условиях МССР</w:t>
      </w:r>
    </w:p>
    <w:p w:rsidR="005A5C53" w:rsidRPr="005A5C53" w:rsidRDefault="005A5C53" w:rsidP="005A5C53">
      <w:pPr>
        <w:pStyle w:val="1"/>
        <w:jc w:val="both"/>
        <w:textAlignment w:val="baseline"/>
        <w:rPr>
          <w:color w:val="000000"/>
          <w:sz w:val="28"/>
          <w:szCs w:val="28"/>
        </w:rPr>
      </w:pPr>
      <w:r>
        <w:rPr>
          <w:bCs/>
          <w:sz w:val="28"/>
          <w:szCs w:val="28"/>
        </w:rPr>
        <w:t xml:space="preserve"> </w:t>
      </w:r>
      <w:r w:rsidR="00681D12">
        <w:rPr>
          <w:bCs/>
          <w:sz w:val="28"/>
          <w:szCs w:val="28"/>
        </w:rPr>
        <w:t xml:space="preserve">- </w:t>
      </w:r>
      <w:r w:rsidRPr="005A5C53">
        <w:rPr>
          <w:bCs/>
          <w:color w:val="000000"/>
          <w:sz w:val="28"/>
          <w:szCs w:val="28"/>
        </w:rPr>
        <w:t>миндорстрой усср</w:t>
      </w:r>
      <w:r>
        <w:rPr>
          <w:color w:val="000000"/>
          <w:sz w:val="20"/>
          <w:szCs w:val="20"/>
        </w:rPr>
        <w:t xml:space="preserve"> </w:t>
      </w:r>
      <w:r w:rsidRPr="005A5C53">
        <w:rPr>
          <w:bCs/>
          <w:color w:val="000000"/>
          <w:sz w:val="28"/>
          <w:szCs w:val="28"/>
        </w:rPr>
        <w:t>Укрепление откосов насыпей и выемок при строительстве </w:t>
      </w:r>
      <w:r w:rsidRPr="005A5C53">
        <w:rPr>
          <w:bCs/>
          <w:color w:val="000000"/>
          <w:sz w:val="28"/>
          <w:szCs w:val="28"/>
        </w:rPr>
        <w:br w:type="textWrapping" w:clear="all"/>
        <w:t>автомобильных дорог</w:t>
      </w:r>
      <w:r>
        <w:rPr>
          <w:color w:val="000000"/>
          <w:sz w:val="20"/>
          <w:szCs w:val="20"/>
        </w:rPr>
        <w:t xml:space="preserve">. </w:t>
      </w:r>
      <w:r w:rsidRPr="005A5C53">
        <w:rPr>
          <w:bCs/>
          <w:color w:val="000000"/>
          <w:sz w:val="28"/>
          <w:szCs w:val="28"/>
        </w:rPr>
        <w:t>Технологические карты</w:t>
      </w:r>
    </w:p>
    <w:p w:rsidR="00681D12" w:rsidRPr="00823AA7" w:rsidRDefault="00681D12" w:rsidP="00681D12">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681D12" w:rsidRPr="0089571C" w:rsidRDefault="00681D12" w:rsidP="00681D12">
      <w:pPr>
        <w:pStyle w:val="af4"/>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681D12" w:rsidRPr="0089571C" w:rsidRDefault="00681D12" w:rsidP="00681D12">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681D12" w:rsidRPr="0089571C" w:rsidRDefault="00681D12" w:rsidP="00681D12">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681D12" w:rsidRPr="0089571C" w:rsidRDefault="00681D12" w:rsidP="00681D12">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681D12" w:rsidRPr="0089571C" w:rsidRDefault="005D0664"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29" w:history="1">
        <w:r w:rsidR="00681D12" w:rsidRPr="0089571C">
          <w:rPr>
            <w:rFonts w:ascii="Times New Roman" w:hAnsi="Times New Roman" w:cs="Times New Roman"/>
            <w:color w:val="0000FF"/>
            <w:sz w:val="28"/>
            <w:szCs w:val="28"/>
            <w:u w:val="single"/>
          </w:rPr>
          <w:t>http://window.edu.ru/window</w:t>
        </w:r>
      </w:hyperlink>
      <w:r w:rsidR="00681D12"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681D12" w:rsidRPr="0089571C" w:rsidRDefault="00681D12"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681D12" w:rsidRPr="0089571C" w:rsidRDefault="005D0664"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30" w:history="1">
        <w:r w:rsidR="00681D12" w:rsidRPr="0089571C">
          <w:rPr>
            <w:rFonts w:ascii="Times New Roman" w:hAnsi="Times New Roman" w:cs="Times New Roman"/>
            <w:color w:val="0000FF"/>
            <w:sz w:val="28"/>
            <w:szCs w:val="28"/>
            <w:u w:val="single"/>
          </w:rPr>
          <w:t>http://www.gaudeamus.omskcity.com/my_PDF_library.html-Электронные</w:t>
        </w:r>
      </w:hyperlink>
      <w:r w:rsidR="00681D12" w:rsidRPr="0089571C">
        <w:rPr>
          <w:rFonts w:ascii="Times New Roman" w:hAnsi="Times New Roman" w:cs="Times New Roman"/>
          <w:sz w:val="28"/>
          <w:szCs w:val="28"/>
        </w:rPr>
        <w:t>, библиотеки России /pdf учебники студентам</w:t>
      </w:r>
    </w:p>
    <w:p w:rsidR="00681D12" w:rsidRPr="0089571C" w:rsidRDefault="00681D12" w:rsidP="00681D12">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681D12" w:rsidRDefault="00681D12" w:rsidP="00681D12">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5A5C53" w:rsidRPr="0089571C" w:rsidRDefault="005D0664" w:rsidP="00681D12">
      <w:pPr>
        <w:spacing w:after="0" w:line="240" w:lineRule="auto"/>
        <w:ind w:firstLine="709"/>
        <w:jc w:val="both"/>
        <w:rPr>
          <w:rFonts w:ascii="Times New Roman" w:hAnsi="Times New Roman" w:cs="Times New Roman"/>
          <w:sz w:val="28"/>
          <w:szCs w:val="28"/>
        </w:rPr>
      </w:pPr>
      <w:hyperlink r:id="rId31" w:history="1">
        <w:r w:rsidR="005A5C53">
          <w:rPr>
            <w:rStyle w:val="af6"/>
          </w:rPr>
          <w:t>https://studfiles.net/preview/3866763/page:13/</w:t>
        </w:r>
      </w:hyperlink>
    </w:p>
    <w:p w:rsidR="00681D12" w:rsidRDefault="00681D12" w:rsidP="00681D12">
      <w:pPr>
        <w:pStyle w:val="a3"/>
        <w:jc w:val="center"/>
        <w:rPr>
          <w:rFonts w:ascii="Times New Roman" w:hAnsi="Times New Roman" w:cs="Times New Roman"/>
          <w:b/>
          <w:sz w:val="28"/>
          <w:szCs w:val="28"/>
        </w:rPr>
      </w:pPr>
    </w:p>
    <w:p w:rsidR="00681D12" w:rsidRPr="00681D12" w:rsidRDefault="00681D12" w:rsidP="00681D12">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8 </w:t>
      </w:r>
      <w:r w:rsidRPr="00F16E6F">
        <w:rPr>
          <w:rFonts w:ascii="Times New Roman" w:hAnsi="Times New Roman" w:cs="Times New Roman"/>
          <w:b/>
          <w:sz w:val="28"/>
          <w:szCs w:val="28"/>
        </w:rPr>
        <w:t>«</w:t>
      </w:r>
      <w:r w:rsidRPr="00681D12">
        <w:rPr>
          <w:rFonts w:ascii="Times New Roman" w:hAnsi="Times New Roman"/>
          <w:sz w:val="28"/>
          <w:szCs w:val="28"/>
        </w:rPr>
        <w:t>Уплотнение грунта</w:t>
      </w:r>
      <w:r>
        <w:rPr>
          <w:rFonts w:ascii="Times New Roman" w:hAnsi="Times New Roman"/>
          <w:sz w:val="28"/>
          <w:szCs w:val="28"/>
        </w:rPr>
        <w:t xml:space="preserve">. </w:t>
      </w:r>
      <w:r w:rsidRPr="00681D12">
        <w:rPr>
          <w:rFonts w:ascii="Times New Roman" w:hAnsi="Times New Roman"/>
          <w:sz w:val="28"/>
          <w:szCs w:val="28"/>
        </w:rPr>
        <w:t>Изучение принципа работы приборов для контроля степени уплотнения грунта. Определение максимальной плотности и оптимальной влажности грунта</w:t>
      </w:r>
      <w:r w:rsidRPr="00F16E6F">
        <w:rPr>
          <w:rFonts w:ascii="Times New Roman" w:hAnsi="Times New Roman" w:cs="Times New Roman"/>
          <w:b/>
          <w:sz w:val="28"/>
          <w:szCs w:val="28"/>
        </w:rPr>
        <w:t>»</w:t>
      </w:r>
    </w:p>
    <w:p w:rsidR="00681D12" w:rsidRPr="00823AA7" w:rsidRDefault="00681D12" w:rsidP="00681D12">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681D12" w:rsidRPr="00BB5144" w:rsidRDefault="00681D12" w:rsidP="00681D12">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lastRenderedPageBreak/>
        <w:t xml:space="preserve">Научиться подбирать машины для </w:t>
      </w:r>
      <w:r w:rsidR="005A5C53">
        <w:rPr>
          <w:rFonts w:ascii="Times New Roman" w:hAnsi="Times New Roman"/>
          <w:bCs/>
          <w:sz w:val="28"/>
          <w:szCs w:val="28"/>
        </w:rPr>
        <w:t>уплотнения грунта</w:t>
      </w:r>
      <w:r w:rsidRPr="00BB5144">
        <w:rPr>
          <w:rFonts w:ascii="Times New Roman" w:hAnsi="Times New Roman"/>
          <w:bCs/>
          <w:sz w:val="28"/>
          <w:szCs w:val="28"/>
        </w:rPr>
        <w:t>.</w:t>
      </w:r>
      <w:r w:rsidRPr="0089571C">
        <w:rPr>
          <w:rFonts w:ascii="Times New Roman" w:hAnsi="Times New Roman"/>
          <w:sz w:val="28"/>
          <w:szCs w:val="28"/>
        </w:rPr>
        <w:t xml:space="preserve"> </w:t>
      </w:r>
      <w:r w:rsidR="005A5C53">
        <w:rPr>
          <w:rFonts w:ascii="Times New Roman" w:hAnsi="Times New Roman"/>
          <w:sz w:val="28"/>
          <w:szCs w:val="28"/>
        </w:rPr>
        <w:t xml:space="preserve">Изучить принцип работы прибора для контроля степени уплотнения грунта. Научиться определять </w:t>
      </w:r>
      <w:r w:rsidR="008B1E56">
        <w:rPr>
          <w:rFonts w:ascii="Times New Roman" w:hAnsi="Times New Roman"/>
          <w:sz w:val="28"/>
          <w:szCs w:val="28"/>
        </w:rPr>
        <w:t>максимальную плотность и оптимальную влажность грунта.</w:t>
      </w:r>
    </w:p>
    <w:p w:rsidR="00681D12" w:rsidRDefault="00681D12" w:rsidP="00681D12">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8B1E56" w:rsidRPr="00916F85" w:rsidRDefault="008B1E56" w:rsidP="00916F85">
      <w:pPr>
        <w:pStyle w:val="a5"/>
        <w:spacing w:before="0" w:beforeAutospacing="0" w:after="0" w:afterAutospacing="0"/>
        <w:ind w:left="150" w:right="150" w:firstLine="701"/>
        <w:jc w:val="both"/>
        <w:rPr>
          <w:sz w:val="28"/>
          <w:szCs w:val="28"/>
        </w:rPr>
      </w:pPr>
      <w:r w:rsidRPr="00916F85">
        <w:rPr>
          <w:sz w:val="28"/>
          <w:szCs w:val="28"/>
        </w:rPr>
        <w:t>При проектировании и строи</w:t>
      </w:r>
      <w:r w:rsidRPr="00916F85">
        <w:rPr>
          <w:sz w:val="28"/>
          <w:szCs w:val="28"/>
        </w:rPr>
        <w:softHyphen/>
        <w:t>тельстве земляных сооружений из песчаных и глинистых пород необходимо обеспечить наибольшую их устойчивость и прочность. Это достигается уплотнением пород (укаткой, трамбованием, виброуплотнением) до максимальной плотности при оптимальной влаж</w:t>
      </w:r>
      <w:r w:rsidRPr="00916F85">
        <w:rPr>
          <w:sz w:val="28"/>
          <w:szCs w:val="28"/>
        </w:rPr>
        <w:softHyphen/>
        <w:t>ности.</w:t>
      </w:r>
    </w:p>
    <w:p w:rsidR="008B1E56" w:rsidRPr="00916F85" w:rsidRDefault="008B1E56" w:rsidP="00916F85">
      <w:pPr>
        <w:pStyle w:val="a5"/>
        <w:spacing w:before="0" w:beforeAutospacing="0" w:after="0" w:afterAutospacing="0"/>
        <w:ind w:left="150" w:right="150" w:firstLine="701"/>
        <w:jc w:val="both"/>
        <w:rPr>
          <w:sz w:val="28"/>
          <w:szCs w:val="28"/>
        </w:rPr>
      </w:pPr>
      <w:r w:rsidRPr="00916F85">
        <w:rPr>
          <w:sz w:val="28"/>
          <w:szCs w:val="28"/>
        </w:rPr>
        <w:t>Грунт в насыпи находится в трехфазной состоянии (грунт + воздух + вода), и уплотнение его происходит за счет перемещения грунтовых частиц и сопровождаются вытеснением воздуха из пор. При одинаковой затрате усилий уплотнение зависит от влажности грунта.</w:t>
      </w:r>
    </w:p>
    <w:p w:rsidR="008B1E56" w:rsidRPr="00916F85" w:rsidRDefault="008B1E56" w:rsidP="00916F85">
      <w:pPr>
        <w:pStyle w:val="a5"/>
        <w:spacing w:before="0" w:beforeAutospacing="0" w:after="0" w:afterAutospacing="0"/>
        <w:ind w:left="150" w:right="150" w:firstLine="701"/>
        <w:jc w:val="both"/>
        <w:rPr>
          <w:sz w:val="28"/>
          <w:szCs w:val="28"/>
        </w:rPr>
      </w:pPr>
      <w:r w:rsidRPr="00916F85">
        <w:rPr>
          <w:sz w:val="28"/>
          <w:szCs w:val="28"/>
        </w:rPr>
        <w:t>Маловлажные грунты уплотняются плохо, так как грунтовые агрегаты (комочки) при этом обладают высокой прочностью, между частицами грунта развивается трение, препятствующее их взаим</w:t>
      </w:r>
      <w:r w:rsidRPr="00916F85">
        <w:rPr>
          <w:sz w:val="28"/>
          <w:szCs w:val="28"/>
        </w:rPr>
        <w:softHyphen/>
        <w:t>ному перемещению в процессе уплотнения. С повышением влажности до определенного предела плотность скелета грунта увеличи</w:t>
      </w:r>
      <w:r w:rsidRPr="00916F85">
        <w:rPr>
          <w:sz w:val="28"/>
          <w:szCs w:val="28"/>
        </w:rPr>
        <w:softHyphen/>
        <w:t>вается. Насыщенные водой грунты трудно уплотнить по другой причине. Уплотняющее воздействие (удар трамбовки, проход кат</w:t>
      </w:r>
      <w:r w:rsidRPr="00916F85">
        <w:rPr>
          <w:sz w:val="28"/>
          <w:szCs w:val="28"/>
        </w:rPr>
        <w:softHyphen/>
        <w:t>ка и т.п.) обычно кратковременно. Поэтому нагрузка восприни</w:t>
      </w:r>
      <w:r w:rsidRPr="00916F85">
        <w:rPr>
          <w:sz w:val="28"/>
          <w:szCs w:val="28"/>
        </w:rPr>
        <w:softHyphen/>
        <w:t>мается, главным образом, поровой водой, которая не успевает отжаться из грунта, а скелет грунта не успевает включиться в работу.</w:t>
      </w:r>
    </w:p>
    <w:p w:rsidR="008B1E56" w:rsidRPr="00916F85" w:rsidRDefault="008B1E56" w:rsidP="00916F85">
      <w:pPr>
        <w:pStyle w:val="a5"/>
        <w:spacing w:before="0" w:beforeAutospacing="0" w:after="0" w:afterAutospacing="0"/>
        <w:ind w:left="150" w:right="150" w:firstLine="701"/>
        <w:jc w:val="both"/>
        <w:rPr>
          <w:sz w:val="28"/>
          <w:szCs w:val="28"/>
        </w:rPr>
      </w:pPr>
      <w:r w:rsidRPr="00916F85">
        <w:rPr>
          <w:sz w:val="28"/>
          <w:szCs w:val="28"/>
        </w:rPr>
        <w:t>Влажность грунта, при которой достигается заданное его уплотнение при наименьшей затрате уплотняющей работы, называ</w:t>
      </w:r>
      <w:r w:rsidRPr="00916F85">
        <w:rPr>
          <w:sz w:val="28"/>
          <w:szCs w:val="28"/>
        </w:rPr>
        <w:softHyphen/>
        <w:t>ется оптимальной.</w:t>
      </w:r>
    </w:p>
    <w:p w:rsidR="008B1E56" w:rsidRPr="00916F85" w:rsidRDefault="008B1E56" w:rsidP="00916F85">
      <w:pPr>
        <w:pStyle w:val="a5"/>
        <w:spacing w:before="0" w:beforeAutospacing="0" w:after="0" w:afterAutospacing="0"/>
        <w:ind w:left="150" w:right="150" w:firstLine="701"/>
        <w:jc w:val="both"/>
        <w:rPr>
          <w:sz w:val="28"/>
          <w:szCs w:val="28"/>
        </w:rPr>
      </w:pPr>
      <w:r w:rsidRPr="00916F85">
        <w:rPr>
          <w:sz w:val="28"/>
          <w:szCs w:val="28"/>
        </w:rPr>
        <w:t>При оптимальной влажности можно достичь наибольшего уплот</w:t>
      </w:r>
      <w:r w:rsidRPr="00916F85">
        <w:rPr>
          <w:sz w:val="28"/>
          <w:szCs w:val="28"/>
        </w:rPr>
        <w:softHyphen/>
        <w:t>нения, поскольку в этом случае комочки разрушаются относитель</w:t>
      </w:r>
      <w:r w:rsidRPr="00916F85">
        <w:rPr>
          <w:sz w:val="28"/>
          <w:szCs w:val="28"/>
        </w:rPr>
        <w:softHyphen/>
        <w:t>но легко частицы грунта, имея на контактах смазку в виде пленки воды, смещаются друг относительно друга и более компак</w:t>
      </w:r>
      <w:r w:rsidRPr="00916F85">
        <w:rPr>
          <w:sz w:val="28"/>
          <w:szCs w:val="28"/>
        </w:rPr>
        <w:softHyphen/>
        <w:t>тно укладывается в объеме грунта. При оптимальной влажности часть порового объема заполнена воздухом, который сжимается и не препятствует уплотнению.</w:t>
      </w:r>
    </w:p>
    <w:p w:rsidR="008B1E56" w:rsidRPr="00916F85" w:rsidRDefault="008B1E56" w:rsidP="00916F85">
      <w:pPr>
        <w:pStyle w:val="a5"/>
        <w:spacing w:before="0" w:beforeAutospacing="0" w:after="0" w:afterAutospacing="0"/>
        <w:ind w:left="150" w:right="150" w:firstLine="701"/>
        <w:jc w:val="both"/>
        <w:rPr>
          <w:sz w:val="28"/>
          <w:szCs w:val="28"/>
        </w:rPr>
      </w:pPr>
      <w:r w:rsidRPr="00916F85">
        <w:rPr>
          <w:sz w:val="28"/>
          <w:szCs w:val="28"/>
        </w:rPr>
        <w:t>Оптимальная влажность зависит от состава грунта, харак</w:t>
      </w:r>
      <w:r w:rsidRPr="00916F85">
        <w:rPr>
          <w:sz w:val="28"/>
          <w:szCs w:val="28"/>
        </w:rPr>
        <w:softHyphen/>
        <w:t>тера уплотняющего воздействия, его интенсивности и количества затраченной на уплотнение работы. Например, оптимальная влажность супесей составляет 9 – 15%</w:t>
      </w:r>
      <w:r w:rsidRPr="00916F85">
        <w:rPr>
          <w:i/>
          <w:iCs/>
          <w:sz w:val="28"/>
          <w:szCs w:val="28"/>
        </w:rPr>
        <w:t>, </w:t>
      </w:r>
      <w:r w:rsidRPr="00916F85">
        <w:rPr>
          <w:sz w:val="28"/>
          <w:szCs w:val="28"/>
        </w:rPr>
        <w:t>суглинков 15-22% и т.д. Чем интенсивнее уплотнявшее воздействие (скажем, больше вес катка), тем ниже оптимальная влажность.</w:t>
      </w:r>
    </w:p>
    <w:p w:rsidR="008B1E56" w:rsidRPr="00916F85" w:rsidRDefault="008B1E56" w:rsidP="00916F85">
      <w:pPr>
        <w:pStyle w:val="a5"/>
        <w:spacing w:before="0" w:beforeAutospacing="0" w:after="0" w:afterAutospacing="0"/>
        <w:ind w:left="150" w:right="150" w:firstLine="701"/>
        <w:jc w:val="both"/>
        <w:rPr>
          <w:sz w:val="28"/>
          <w:szCs w:val="28"/>
        </w:rPr>
      </w:pPr>
      <w:r w:rsidRPr="00916F85">
        <w:rPr>
          <w:sz w:val="28"/>
          <w:szCs w:val="28"/>
        </w:rPr>
        <w:t>Строительные нормы (СНиП П-Д.5-72) требуют, чтобы уплот</w:t>
      </w:r>
      <w:r w:rsidRPr="00916F85">
        <w:rPr>
          <w:sz w:val="28"/>
          <w:szCs w:val="28"/>
        </w:rPr>
        <w:softHyphen/>
        <w:t>нение грунтов при укладке в тело насыпи автодороги производилось при оптимальной влажности. Если влажность ниже оптимальной, при</w:t>
      </w:r>
      <w:r w:rsidRPr="00916F85">
        <w:rPr>
          <w:sz w:val="28"/>
          <w:szCs w:val="28"/>
        </w:rPr>
        <w:softHyphen/>
        <w:t>ходится прибегать к искусственному увлажнению грунта; выше опти</w:t>
      </w:r>
      <w:r w:rsidRPr="00916F85">
        <w:rPr>
          <w:sz w:val="28"/>
          <w:szCs w:val="28"/>
        </w:rPr>
        <w:softHyphen/>
        <w:t>мальной - просушиванию.</w:t>
      </w:r>
    </w:p>
    <w:p w:rsidR="008B1E56" w:rsidRPr="00916F85" w:rsidRDefault="008B1E56" w:rsidP="00916F85">
      <w:pPr>
        <w:pStyle w:val="a5"/>
        <w:spacing w:before="0" w:beforeAutospacing="0" w:after="0" w:afterAutospacing="0"/>
        <w:ind w:left="150" w:right="150" w:firstLine="701"/>
        <w:jc w:val="both"/>
        <w:rPr>
          <w:sz w:val="28"/>
          <w:szCs w:val="28"/>
        </w:rPr>
      </w:pPr>
      <w:r w:rsidRPr="00916F85">
        <w:rPr>
          <w:i/>
          <w:iCs/>
          <w:sz w:val="28"/>
          <w:szCs w:val="28"/>
        </w:rPr>
        <w:t>Оборудование.</w:t>
      </w:r>
      <w:r w:rsidRPr="00916F85">
        <w:rPr>
          <w:sz w:val="28"/>
          <w:szCs w:val="28"/>
        </w:rPr>
        <w:t> Прибор стандартного уплотнения (рис.4, табл.11). Сито с отверстиями диаметром 5 мм; тарелочные и технические весы с набором гирь и разновесов; бюксы для определения влаж</w:t>
      </w:r>
      <w:r w:rsidRPr="00916F85">
        <w:rPr>
          <w:sz w:val="28"/>
          <w:szCs w:val="28"/>
        </w:rPr>
        <w:softHyphen/>
        <w:t>ности; мерный цилиндр; противень с воздушно-сухими грунтом; нож; совок; шпатель; сушильный шкаф; ступка с пестиком; метал</w:t>
      </w:r>
      <w:r w:rsidRPr="00916F85">
        <w:rPr>
          <w:sz w:val="28"/>
          <w:szCs w:val="28"/>
        </w:rPr>
        <w:softHyphen/>
        <w:t>лическая чашка емкостью 3-4 л для приготовления грунтовой смеси.</w:t>
      </w:r>
    </w:p>
    <w:p w:rsidR="008B1E56" w:rsidRPr="00916F85" w:rsidRDefault="008B1E56" w:rsidP="00916F85">
      <w:pPr>
        <w:pStyle w:val="a5"/>
        <w:spacing w:before="0" w:beforeAutospacing="0" w:after="0" w:afterAutospacing="0"/>
        <w:ind w:left="150" w:right="150"/>
        <w:jc w:val="both"/>
      </w:pPr>
      <w:r w:rsidRPr="00916F85">
        <w:lastRenderedPageBreak/>
        <w:t>Таблица 11</w:t>
      </w:r>
    </w:p>
    <w:p w:rsidR="008B1E56" w:rsidRPr="00916F85" w:rsidRDefault="008B1E56" w:rsidP="00916F85">
      <w:pPr>
        <w:pStyle w:val="a5"/>
        <w:spacing w:before="0" w:beforeAutospacing="0" w:after="0" w:afterAutospacing="0"/>
        <w:ind w:left="150" w:right="150"/>
        <w:jc w:val="both"/>
      </w:pPr>
      <w:r w:rsidRPr="00916F85">
        <w:t>Характеристика прибора стандартного уплотнения</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286"/>
        <w:gridCol w:w="1051"/>
      </w:tblGrid>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Название</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Значение</w:t>
            </w: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Диаметр рабочего цилиндра, мм</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Высота цилиндра, мм</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Объем рабочего цилиндра, мл</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Масса груза при уплотнении, Н</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Масса вертикальной стойки со штампом, Н</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13-14</w:t>
            </w: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Высота падения груза, мм</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Количество слоев грунта при уплотнении</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Количество ударов при уплотнении каждого слоя:</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 </w:t>
            </w: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песков и супесей</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пылеватых супесей, суглинков, глин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жирных глин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Масса пробы грунта, Н</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30-35</w:t>
            </w:r>
          </w:p>
        </w:tc>
      </w:tr>
      <w:tr w:rsidR="00916F85" w:rsidRPr="00916F85" w:rsidTr="00916F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r w:rsidRPr="00916F85">
              <w:rPr>
                <w:rFonts w:ascii="Times New Roman" w:hAnsi="Times New Roman" w:cs="Times New Roman"/>
                <w:sz w:val="24"/>
                <w:szCs w:val="24"/>
              </w:rPr>
              <w:t>Размер отверстий сит при просеивании грунта, мм</w:t>
            </w:r>
          </w:p>
        </w:tc>
        <w:tc>
          <w:tcPr>
            <w:tcW w:w="0" w:type="auto"/>
            <w:tcBorders>
              <w:top w:val="outset" w:sz="6" w:space="0" w:color="auto"/>
              <w:left w:val="outset" w:sz="6" w:space="0" w:color="auto"/>
              <w:bottom w:val="outset" w:sz="6" w:space="0" w:color="auto"/>
              <w:right w:val="outset" w:sz="6" w:space="0" w:color="auto"/>
            </w:tcBorders>
            <w:vAlign w:val="center"/>
            <w:hideMark/>
          </w:tcPr>
          <w:p w:rsidR="008B1E56" w:rsidRPr="00916F85" w:rsidRDefault="008B1E56" w:rsidP="00916F85">
            <w:pPr>
              <w:spacing w:after="0" w:line="240" w:lineRule="auto"/>
              <w:rPr>
                <w:rFonts w:ascii="Times New Roman" w:hAnsi="Times New Roman" w:cs="Times New Roman"/>
                <w:sz w:val="24"/>
                <w:szCs w:val="24"/>
              </w:rPr>
            </w:pPr>
          </w:p>
        </w:tc>
      </w:tr>
    </w:tbl>
    <w:p w:rsidR="008B1E56" w:rsidRPr="00916F85" w:rsidRDefault="008B1E56" w:rsidP="008B1E56">
      <w:pPr>
        <w:pStyle w:val="a5"/>
        <w:spacing w:before="150" w:beforeAutospacing="0" w:after="150" w:afterAutospacing="0"/>
        <w:ind w:left="150" w:right="150"/>
        <w:jc w:val="both"/>
        <w:rPr>
          <w:sz w:val="21"/>
          <w:szCs w:val="21"/>
        </w:rPr>
      </w:pPr>
      <w:r w:rsidRPr="00916F85">
        <w:rPr>
          <w:sz w:val="21"/>
          <w:szCs w:val="21"/>
        </w:rPr>
        <w:t> </w:t>
      </w:r>
    </w:p>
    <w:p w:rsidR="008B1E56" w:rsidRPr="00916F85" w:rsidRDefault="008B1E56" w:rsidP="008B1E56">
      <w:pPr>
        <w:pStyle w:val="a5"/>
        <w:spacing w:before="150" w:beforeAutospacing="0" w:after="150" w:afterAutospacing="0"/>
        <w:ind w:left="150" w:right="150"/>
        <w:jc w:val="both"/>
        <w:rPr>
          <w:sz w:val="21"/>
          <w:szCs w:val="21"/>
        </w:rPr>
      </w:pPr>
      <w:r w:rsidRPr="00916F85">
        <w:rPr>
          <w:noProof/>
          <w:sz w:val="21"/>
          <w:szCs w:val="21"/>
        </w:rPr>
        <w:drawing>
          <wp:inline distT="0" distB="0" distL="0" distR="0" wp14:anchorId="7BAFD527" wp14:editId="23912764">
            <wp:extent cx="2137410" cy="2101850"/>
            <wp:effectExtent l="0" t="0" r="0" b="0"/>
            <wp:docPr id="83" name="Рисунок 83" descr="https://ok-t.ru/helpiksorg/baza2/190004854016.files/image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ok-t.ru/helpiksorg/baza2/190004854016.files/image045.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37410" cy="2101850"/>
                    </a:xfrm>
                    <a:prstGeom prst="rect">
                      <a:avLst/>
                    </a:prstGeom>
                    <a:noFill/>
                    <a:ln>
                      <a:noFill/>
                    </a:ln>
                  </pic:spPr>
                </pic:pic>
              </a:graphicData>
            </a:graphic>
          </wp:inline>
        </w:drawing>
      </w:r>
    </w:p>
    <w:p w:rsidR="008B1E56" w:rsidRPr="00916F85" w:rsidRDefault="008B1E56" w:rsidP="00916F85">
      <w:pPr>
        <w:pStyle w:val="a5"/>
        <w:spacing w:before="0" w:beforeAutospacing="0" w:after="0" w:afterAutospacing="0"/>
        <w:ind w:left="150" w:right="150"/>
        <w:jc w:val="both"/>
      </w:pPr>
      <w:r w:rsidRPr="00916F85">
        <w:t>Рис. 4. Cхема прибора Союздорнии для стандартного уплотнения</w:t>
      </w:r>
    </w:p>
    <w:p w:rsidR="008B1E56" w:rsidRPr="00916F85" w:rsidRDefault="008B1E56" w:rsidP="00916F85">
      <w:pPr>
        <w:pStyle w:val="a5"/>
        <w:spacing w:before="0" w:beforeAutospacing="0" w:after="0" w:afterAutospacing="0"/>
        <w:ind w:left="150" w:right="150"/>
        <w:jc w:val="both"/>
      </w:pPr>
      <w:r w:rsidRPr="00916F85">
        <w:t>1 - подстаканник; 2 - разъемный цилиндр; 3 - насадка; 4 - ограни</w:t>
      </w:r>
      <w:r w:rsidRPr="00916F85">
        <w:softHyphen/>
        <w:t>чительное кольцо; 5 - стойка с уплотнителем; 6 - груз; 7 - зажимное кольцо; 8 - зажимной винт</w:t>
      </w:r>
    </w:p>
    <w:p w:rsidR="008B1E56" w:rsidRPr="00916F85" w:rsidRDefault="008B1E56" w:rsidP="00916F85">
      <w:pPr>
        <w:pStyle w:val="a5"/>
        <w:spacing w:before="0" w:beforeAutospacing="0" w:after="0" w:afterAutospacing="0"/>
        <w:ind w:left="150" w:right="150"/>
        <w:jc w:val="both"/>
        <w:rPr>
          <w:sz w:val="28"/>
          <w:szCs w:val="28"/>
        </w:rPr>
      </w:pPr>
      <w:r w:rsidRPr="00916F85">
        <w:rPr>
          <w:i/>
          <w:iCs/>
          <w:sz w:val="28"/>
          <w:szCs w:val="28"/>
        </w:rPr>
        <w:t>Подготовительные работы</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1. Отбирают пробу воздушно-сухого грунта массой 3,0-3,5кг.</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2. Если в грунте имеется комки, их предварительно измель</w:t>
      </w:r>
      <w:r w:rsidRPr="00916F85">
        <w:rPr>
          <w:sz w:val="28"/>
          <w:szCs w:val="28"/>
        </w:rPr>
        <w:softHyphen/>
        <w:t>чают в ступке.</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3. Отобранную и измельченную пробу грунта просеивают через сито с отверстиями 5 мм.</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4. Производится сборка прибора. Половинки рабочего ци</w:t>
      </w:r>
      <w:r w:rsidRPr="00916F85">
        <w:rPr>
          <w:sz w:val="28"/>
          <w:szCs w:val="28"/>
        </w:rPr>
        <w:softHyphen/>
        <w:t>линдра соединяют, на них надевают неразъемный цилиндр и в таком виде цилиндр укрепляют в поддоне прибора сильной затяжкой винтов, так, чтобы плоскость разъема была перпендику</w:t>
      </w:r>
      <w:r w:rsidRPr="00916F85">
        <w:rPr>
          <w:sz w:val="28"/>
          <w:szCs w:val="28"/>
        </w:rPr>
        <w:softHyphen/>
        <w:t>лярна оси зажимных винтов.</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5. Взвешивают на тарелочных весах пустой прибор стандар</w:t>
      </w:r>
      <w:r w:rsidRPr="00916F85">
        <w:rPr>
          <w:sz w:val="28"/>
          <w:szCs w:val="28"/>
        </w:rPr>
        <w:softHyphen/>
        <w:t>тного уплотнения,</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6. Смазывают внутреннюю часть цилиндра техническим вазе</w:t>
      </w:r>
      <w:r w:rsidRPr="00916F85">
        <w:rPr>
          <w:sz w:val="28"/>
          <w:szCs w:val="28"/>
        </w:rPr>
        <w:softHyphen/>
        <w:t>лином.</w:t>
      </w:r>
    </w:p>
    <w:p w:rsidR="008B1E56" w:rsidRPr="00916F85" w:rsidRDefault="008B1E56" w:rsidP="00916F85">
      <w:pPr>
        <w:pStyle w:val="a5"/>
        <w:spacing w:before="0" w:beforeAutospacing="0" w:after="0" w:afterAutospacing="0"/>
        <w:ind w:left="150" w:right="150"/>
        <w:jc w:val="both"/>
        <w:rPr>
          <w:sz w:val="28"/>
          <w:szCs w:val="28"/>
        </w:rPr>
      </w:pPr>
      <w:r w:rsidRPr="00916F85">
        <w:rPr>
          <w:i/>
          <w:iCs/>
          <w:sz w:val="28"/>
          <w:szCs w:val="28"/>
        </w:rPr>
        <w:t>Ход работы</w:t>
      </w:r>
      <w:r w:rsidRPr="00916F85">
        <w:rPr>
          <w:sz w:val="28"/>
          <w:szCs w:val="28"/>
        </w:rPr>
        <w:t>.</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lastRenderedPageBreak/>
        <w:t>1.B металлическую чашку отвешива</w:t>
      </w:r>
      <w:r w:rsidRPr="00916F85">
        <w:rPr>
          <w:sz w:val="28"/>
          <w:szCs w:val="28"/>
        </w:rPr>
        <w:softHyphen/>
        <w:t>ют пробу воздушно-сухого грунта, просеянного через сито, в количестве 3,0 кг.</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2. Определяютколичество воды, которое необходимо добавить к исходной навеске грунта для получения следующих влажностей: 1, 6, 8, 10, 12, 14%, используя формулу</w:t>
      </w:r>
    </w:p>
    <w:p w:rsidR="008B1E56" w:rsidRPr="00916F85" w:rsidRDefault="008B1E56" w:rsidP="00916F85">
      <w:pPr>
        <w:pStyle w:val="a5"/>
        <w:spacing w:before="0" w:beforeAutospacing="0" w:after="0" w:afterAutospacing="0"/>
        <w:ind w:left="150" w:right="150"/>
        <w:jc w:val="both"/>
        <w:rPr>
          <w:sz w:val="28"/>
          <w:szCs w:val="28"/>
        </w:rPr>
      </w:pPr>
      <w:r w:rsidRPr="00916F85">
        <w:rPr>
          <w:noProof/>
          <w:sz w:val="28"/>
          <w:szCs w:val="28"/>
        </w:rPr>
        <w:drawing>
          <wp:inline distT="0" distB="0" distL="0" distR="0" wp14:anchorId="12A0E24D" wp14:editId="41165593">
            <wp:extent cx="1412875" cy="403860"/>
            <wp:effectExtent l="0" t="0" r="0" b="0"/>
            <wp:docPr id="82" name="Рисунок 82" descr="https://ok-t.ru/helpiksorg/baza2/190004854016.files/image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ok-t.ru/helpiksorg/baza2/190004854016.files/image047.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12875" cy="403860"/>
                    </a:xfrm>
                    <a:prstGeom prst="rect">
                      <a:avLst/>
                    </a:prstGeom>
                    <a:noFill/>
                    <a:ln>
                      <a:noFill/>
                    </a:ln>
                  </pic:spPr>
                </pic:pic>
              </a:graphicData>
            </a:graphic>
          </wp:inline>
        </w:drawing>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где g-масса грунта, подлежащего увлажнению, г; W- требуемая влажность</w:t>
      </w:r>
      <w:r w:rsidRPr="00916F85">
        <w:rPr>
          <w:rStyle w:val="afc"/>
          <w:sz w:val="28"/>
          <w:szCs w:val="28"/>
        </w:rPr>
        <w:t>; W</w:t>
      </w:r>
      <w:r w:rsidRPr="00916F85">
        <w:rPr>
          <w:rStyle w:val="afc"/>
          <w:sz w:val="28"/>
          <w:szCs w:val="28"/>
          <w:vertAlign w:val="subscript"/>
        </w:rPr>
        <w:t>1-</w:t>
      </w:r>
      <w:r w:rsidRPr="00916F85">
        <w:rPr>
          <w:sz w:val="28"/>
          <w:szCs w:val="28"/>
        </w:rPr>
        <w:t>влажность грунта в исходном состоянии, %.</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В лабораторной работе для повышения влажности на 2-3%добавить 50 г воды.</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3. В чашку с грунтом с помощью мензурки добавляют, тре</w:t>
      </w:r>
      <w:r w:rsidRPr="00916F85">
        <w:rPr>
          <w:sz w:val="28"/>
          <w:szCs w:val="28"/>
        </w:rPr>
        <w:softHyphen/>
        <w:t>буемое количествоводы с одновременный тщательны перемещением до равномерного увлажнения.</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4. Рабочий объем цилиндра прибора заполняют увлажненным грунтом на одну треть высоты цилиндра.</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5. В цилиндр вставляют пуансон со штоком и трамбовкой.</w:t>
      </w:r>
    </w:p>
    <w:p w:rsidR="008B1E56" w:rsidRPr="00916F85" w:rsidRDefault="008B1E56" w:rsidP="00916F85">
      <w:pPr>
        <w:pStyle w:val="a5"/>
        <w:spacing w:before="0" w:beforeAutospacing="0" w:after="0" w:afterAutospacing="0"/>
        <w:ind w:left="150" w:right="150"/>
        <w:jc w:val="both"/>
        <w:rPr>
          <w:sz w:val="28"/>
          <w:szCs w:val="28"/>
        </w:rPr>
      </w:pPr>
      <w:r w:rsidRPr="00916F85">
        <w:rPr>
          <w:i/>
          <w:iCs/>
          <w:sz w:val="28"/>
          <w:szCs w:val="28"/>
        </w:rPr>
        <w:t>6. </w:t>
      </w:r>
      <w:r w:rsidRPr="00916F85">
        <w:rPr>
          <w:sz w:val="28"/>
          <w:szCs w:val="28"/>
        </w:rPr>
        <w:t>Производят стандартное уплотнение (см.табл. II).</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7. Снимается шток с трамбовкой и в цилиндр добавляется грунт до двух третей его высоты. Производится уплотнение аналогично п.6.</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8. Снимают шток с трамбовкой, устанавливают, насадку и в цилиндр укладывают, новый объем грунта. Укладку грунта следует прекратить, когда поверхность грунта будет превышать верхнюю кромку разъемного цилиндра примерно на 10 им. Уплотне</w:t>
      </w:r>
      <w:r w:rsidRPr="00916F85">
        <w:rPr>
          <w:sz w:val="28"/>
          <w:szCs w:val="28"/>
        </w:rPr>
        <w:softHyphen/>
        <w:t>ние грунта аналогично п.6.</w:t>
      </w:r>
    </w:p>
    <w:p w:rsidR="008B1E56" w:rsidRPr="00916F85" w:rsidRDefault="008B1E56" w:rsidP="00916F85">
      <w:pPr>
        <w:pStyle w:val="a5"/>
        <w:spacing w:before="0" w:beforeAutospacing="0" w:after="0" w:afterAutospacing="0"/>
        <w:ind w:left="150" w:right="150"/>
        <w:jc w:val="both"/>
        <w:rPr>
          <w:sz w:val="28"/>
          <w:szCs w:val="28"/>
        </w:rPr>
      </w:pPr>
      <w:r w:rsidRPr="00916F85">
        <w:rPr>
          <w:i/>
          <w:iCs/>
          <w:sz w:val="28"/>
          <w:szCs w:val="28"/>
        </w:rPr>
        <w:t>9. </w:t>
      </w:r>
      <w:r w:rsidRPr="00916F85">
        <w:rPr>
          <w:sz w:val="28"/>
          <w:szCs w:val="28"/>
        </w:rPr>
        <w:t>После окончания уплотнения с цилиндра снимают шток с трамбовкой, насадку и выступающий грунт осторожно срезают ножом по верхней кромке.</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10. Прибор с уплотненным грунтом взвешивают на тарельча</w:t>
      </w:r>
      <w:r w:rsidRPr="00916F85">
        <w:rPr>
          <w:sz w:val="28"/>
          <w:szCs w:val="28"/>
        </w:rPr>
        <w:softHyphen/>
        <w:t>тых весах с точностью до I г.</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11. Грунт из цилиндра высыпают обратно в чашку, перемеши</w:t>
      </w:r>
      <w:r w:rsidRPr="00916F85">
        <w:rPr>
          <w:sz w:val="28"/>
          <w:szCs w:val="28"/>
        </w:rPr>
        <w:softHyphen/>
        <w:t>вают и отбирают пробу массой 10-15 г для определения влаж</w:t>
      </w:r>
      <w:r w:rsidRPr="00916F85">
        <w:rPr>
          <w:sz w:val="28"/>
          <w:szCs w:val="28"/>
        </w:rPr>
        <w:softHyphen/>
        <w:t>ности термостатным методом.</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12. Результаты опыта заносят в табл.12.</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13. Весь грунт, как после опыта, так и первоначальный перемешивают</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14. Операции, описанные в п.п. 3-12, повторяют 5 раз с добавлением каждый раз 50 г воды.</w:t>
      </w:r>
    </w:p>
    <w:p w:rsidR="008B1E56" w:rsidRPr="00916F85" w:rsidRDefault="008B1E56" w:rsidP="00916F85">
      <w:pPr>
        <w:pStyle w:val="a5"/>
        <w:spacing w:before="150" w:beforeAutospacing="0" w:after="150" w:afterAutospacing="0"/>
        <w:ind w:left="150" w:right="150"/>
        <w:jc w:val="both"/>
        <w:rPr>
          <w:sz w:val="28"/>
          <w:szCs w:val="28"/>
        </w:rPr>
      </w:pPr>
      <w:r w:rsidRPr="00916F85">
        <w:rPr>
          <w:sz w:val="21"/>
          <w:szCs w:val="21"/>
        </w:rPr>
        <w:t> </w:t>
      </w:r>
      <w:r w:rsidRPr="00916F85">
        <w:rPr>
          <w:i/>
          <w:iCs/>
          <w:sz w:val="28"/>
          <w:szCs w:val="28"/>
        </w:rPr>
        <w:t>Результаты определения.</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I. По данный определения для каждого опыта определяют влажность, плотность влажного и плотность скелета грунта по формулам:</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влажность грунта</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W= </w:t>
      </w:r>
      <w:r w:rsidRPr="00916F85">
        <w:rPr>
          <w:noProof/>
          <w:sz w:val="28"/>
          <w:szCs w:val="28"/>
        </w:rPr>
        <w:drawing>
          <wp:inline distT="0" distB="0" distL="0" distR="0" wp14:anchorId="10DDCBAF" wp14:editId="27DBC5E7">
            <wp:extent cx="807720" cy="451485"/>
            <wp:effectExtent l="0" t="0" r="0" b="0"/>
            <wp:docPr id="80" name="Рисунок 80" descr="https://ok-t.ru/helpiksorg/baza2/190004854016.files/image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ok-t.ru/helpiksorg/baza2/190004854016.files/image049.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07720" cy="451485"/>
                    </a:xfrm>
                    <a:prstGeom prst="rect">
                      <a:avLst/>
                    </a:prstGeom>
                    <a:noFill/>
                    <a:ln>
                      <a:noFill/>
                    </a:ln>
                  </pic:spPr>
                </pic:pic>
              </a:graphicData>
            </a:graphic>
          </wp:inline>
        </w:drawing>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где g</w:t>
      </w:r>
      <w:r w:rsidRPr="00916F85">
        <w:rPr>
          <w:sz w:val="28"/>
          <w:szCs w:val="28"/>
          <w:vertAlign w:val="subscript"/>
        </w:rPr>
        <w:t>в</w:t>
      </w:r>
      <w:r w:rsidRPr="00916F85">
        <w:rPr>
          <w:i/>
          <w:iCs/>
          <w:sz w:val="28"/>
          <w:szCs w:val="28"/>
        </w:rPr>
        <w:t> - </w:t>
      </w:r>
      <w:r w:rsidRPr="00916F85">
        <w:rPr>
          <w:sz w:val="28"/>
          <w:szCs w:val="28"/>
        </w:rPr>
        <w:t>масса влажного грунта, г; </w:t>
      </w:r>
      <w:r w:rsidRPr="00916F85">
        <w:rPr>
          <w:i/>
          <w:iCs/>
          <w:sz w:val="28"/>
          <w:szCs w:val="28"/>
        </w:rPr>
        <w:t>g</w:t>
      </w:r>
      <w:r w:rsidRPr="00916F85">
        <w:rPr>
          <w:i/>
          <w:iCs/>
          <w:sz w:val="28"/>
          <w:szCs w:val="28"/>
          <w:vertAlign w:val="subscript"/>
        </w:rPr>
        <w:t>с</w:t>
      </w:r>
      <w:r w:rsidRPr="00916F85">
        <w:rPr>
          <w:i/>
          <w:iCs/>
          <w:sz w:val="28"/>
          <w:szCs w:val="28"/>
        </w:rPr>
        <w:t>- </w:t>
      </w:r>
      <w:r w:rsidRPr="00916F85">
        <w:rPr>
          <w:sz w:val="28"/>
          <w:szCs w:val="28"/>
        </w:rPr>
        <w:t>масса сухого грунта, г; g</w:t>
      </w:r>
      <w:r w:rsidRPr="00916F85">
        <w:rPr>
          <w:sz w:val="28"/>
          <w:szCs w:val="28"/>
          <w:vertAlign w:val="subscript"/>
        </w:rPr>
        <w:t>б</w:t>
      </w:r>
      <w:r w:rsidRPr="00916F85">
        <w:rPr>
          <w:i/>
          <w:iCs/>
          <w:sz w:val="28"/>
          <w:szCs w:val="28"/>
        </w:rPr>
        <w:t> - </w:t>
      </w:r>
      <w:r w:rsidRPr="00916F85">
        <w:rPr>
          <w:sz w:val="28"/>
          <w:szCs w:val="28"/>
        </w:rPr>
        <w:t>масса бюксы, г.</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плотность грунта</w:t>
      </w:r>
    </w:p>
    <w:p w:rsidR="008B1E56" w:rsidRPr="00916F85" w:rsidRDefault="008B1E56" w:rsidP="00916F85">
      <w:pPr>
        <w:pStyle w:val="a5"/>
        <w:spacing w:before="0" w:beforeAutospacing="0" w:after="0" w:afterAutospacing="0"/>
        <w:ind w:left="150" w:right="150"/>
        <w:jc w:val="both"/>
        <w:rPr>
          <w:sz w:val="28"/>
          <w:szCs w:val="28"/>
        </w:rPr>
      </w:pPr>
      <w:r w:rsidRPr="00916F85">
        <w:rPr>
          <w:noProof/>
          <w:sz w:val="28"/>
          <w:szCs w:val="28"/>
        </w:rPr>
        <w:drawing>
          <wp:inline distT="0" distB="0" distL="0" distR="0" wp14:anchorId="3543F3C7" wp14:editId="0AEBF05D">
            <wp:extent cx="735965" cy="403860"/>
            <wp:effectExtent l="0" t="0" r="0" b="0"/>
            <wp:docPr id="79" name="Рисунок 79" descr="https://ok-t.ru/helpiksorg/baza2/190004854016.files/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ok-t.ru/helpiksorg/baza2/190004854016.files/image051.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5965" cy="403860"/>
                    </a:xfrm>
                    <a:prstGeom prst="rect">
                      <a:avLst/>
                    </a:prstGeom>
                    <a:noFill/>
                    <a:ln>
                      <a:noFill/>
                    </a:ln>
                  </pic:spPr>
                </pic:pic>
              </a:graphicData>
            </a:graphic>
          </wp:inline>
        </w:drawing>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lastRenderedPageBreak/>
        <w:t>где </w:t>
      </w:r>
      <w:r w:rsidRPr="00916F85">
        <w:rPr>
          <w:i/>
          <w:iCs/>
          <w:sz w:val="28"/>
          <w:szCs w:val="28"/>
        </w:rPr>
        <w:t>Р</w:t>
      </w:r>
      <w:r w:rsidRPr="00916F85">
        <w:rPr>
          <w:i/>
          <w:iCs/>
          <w:sz w:val="28"/>
          <w:szCs w:val="28"/>
          <w:vertAlign w:val="subscript"/>
        </w:rPr>
        <w:t>1</w:t>
      </w:r>
      <w:r w:rsidRPr="00916F85">
        <w:rPr>
          <w:i/>
          <w:iCs/>
          <w:sz w:val="28"/>
          <w:szCs w:val="28"/>
        </w:rPr>
        <w:t> </w:t>
      </w:r>
      <w:r w:rsidRPr="00916F85">
        <w:rPr>
          <w:sz w:val="28"/>
          <w:szCs w:val="28"/>
        </w:rPr>
        <w:t>- масса цилиндра с уплотненным грунтом, кг; </w:t>
      </w:r>
      <w:r w:rsidRPr="00916F85">
        <w:rPr>
          <w:i/>
          <w:iCs/>
          <w:sz w:val="28"/>
          <w:szCs w:val="28"/>
        </w:rPr>
        <w:t>Р</w:t>
      </w:r>
      <w:r w:rsidRPr="00916F85">
        <w:rPr>
          <w:i/>
          <w:iCs/>
          <w:sz w:val="28"/>
          <w:szCs w:val="28"/>
          <w:vertAlign w:val="subscript"/>
        </w:rPr>
        <w:t>2</w:t>
      </w:r>
      <w:r w:rsidRPr="00916F85">
        <w:rPr>
          <w:i/>
          <w:iCs/>
          <w:sz w:val="28"/>
          <w:szCs w:val="28"/>
        </w:rPr>
        <w:t> - </w:t>
      </w:r>
      <w:r w:rsidRPr="00916F85">
        <w:rPr>
          <w:sz w:val="28"/>
          <w:szCs w:val="28"/>
        </w:rPr>
        <w:t>мас</w:t>
      </w:r>
      <w:r w:rsidRPr="00916F85">
        <w:rPr>
          <w:sz w:val="28"/>
          <w:szCs w:val="28"/>
        </w:rPr>
        <w:softHyphen/>
        <w:t>са пустого цилиндра, кг; </w:t>
      </w:r>
      <w:r w:rsidRPr="00916F85">
        <w:rPr>
          <w:i/>
          <w:iCs/>
          <w:sz w:val="28"/>
          <w:szCs w:val="28"/>
        </w:rPr>
        <w:t>V </w:t>
      </w:r>
      <w:r w:rsidRPr="00916F85">
        <w:rPr>
          <w:sz w:val="28"/>
          <w:szCs w:val="28"/>
        </w:rPr>
        <w:t>- объем цилиндра, м</w:t>
      </w:r>
      <w:r w:rsidRPr="00916F85">
        <w:rPr>
          <w:sz w:val="28"/>
          <w:szCs w:val="28"/>
          <w:vertAlign w:val="superscript"/>
        </w:rPr>
        <w:t>3</w:t>
      </w:r>
      <w:r w:rsidRPr="00916F85">
        <w:rPr>
          <w:sz w:val="28"/>
          <w:szCs w:val="28"/>
        </w:rPr>
        <w:t> ; Плотность скелета грунта</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2. Строится график зависимости плотности скелета грунта от влажности при уплотнении (рис.5). Масштабы графика:</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по оси ординат I см = 0,02 г/сн</w:t>
      </w:r>
      <w:r w:rsidRPr="00916F85">
        <w:rPr>
          <w:sz w:val="28"/>
          <w:szCs w:val="28"/>
          <w:vertAlign w:val="superscript"/>
        </w:rPr>
        <w:t>3</w:t>
      </w:r>
      <w:r w:rsidRPr="00916F85">
        <w:rPr>
          <w:sz w:val="28"/>
          <w:szCs w:val="28"/>
        </w:rPr>
        <w:t> (плотность скелета);</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по оси абсцисс I см = 2% (влажность).</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3. По графику определяет величину оптимальной влажности -на переломе кривой., которой соответствует максимальная стан</w:t>
      </w:r>
      <w:r w:rsidRPr="00916F85">
        <w:rPr>
          <w:sz w:val="28"/>
          <w:szCs w:val="28"/>
        </w:rPr>
        <w:softHyphen/>
        <w:t>дартная платность.</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4. Определяют требуемую плотность грунта:</w:t>
      </w:r>
    </w:p>
    <w:p w:rsidR="008B1E56" w:rsidRPr="00916F85" w:rsidRDefault="008B1E56" w:rsidP="00916F85">
      <w:pPr>
        <w:pStyle w:val="a5"/>
        <w:spacing w:before="0" w:beforeAutospacing="0" w:after="0" w:afterAutospacing="0"/>
        <w:ind w:left="150" w:right="150"/>
        <w:jc w:val="both"/>
        <w:rPr>
          <w:sz w:val="28"/>
          <w:szCs w:val="28"/>
        </w:rPr>
      </w:pPr>
      <w:r w:rsidRPr="00916F85">
        <w:rPr>
          <w:i/>
          <w:iCs/>
          <w:noProof/>
          <w:sz w:val="28"/>
          <w:szCs w:val="28"/>
        </w:rPr>
        <w:drawing>
          <wp:inline distT="0" distB="0" distL="0" distR="0" wp14:anchorId="1870D5D0" wp14:editId="3BC73E9D">
            <wp:extent cx="1033145" cy="260985"/>
            <wp:effectExtent l="0" t="0" r="0" b="0"/>
            <wp:docPr id="78" name="Рисунок 78" descr="https://ok-t.ru/helpiksorg/baza2/190004854016.files/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ok-t.ru/helpiksorg/baza2/190004854016.files/image05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33145" cy="260985"/>
                    </a:xfrm>
                    <a:prstGeom prst="rect">
                      <a:avLst/>
                    </a:prstGeom>
                    <a:noFill/>
                    <a:ln>
                      <a:noFill/>
                    </a:ln>
                  </pic:spPr>
                </pic:pic>
              </a:graphicData>
            </a:graphic>
          </wp:inline>
        </w:drawing>
      </w:r>
      <w:r w:rsidRPr="00916F85">
        <w:rPr>
          <w:i/>
          <w:iCs/>
          <w:sz w:val="28"/>
          <w:szCs w:val="28"/>
        </w:rPr>
        <w:t> ,</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где </w:t>
      </w:r>
      <w:r w:rsidRPr="00916F85">
        <w:rPr>
          <w:i/>
          <w:iCs/>
          <w:sz w:val="28"/>
          <w:szCs w:val="28"/>
        </w:rPr>
        <w:t>К</w:t>
      </w:r>
      <w:r w:rsidRPr="00916F85">
        <w:rPr>
          <w:i/>
          <w:iCs/>
          <w:sz w:val="28"/>
          <w:szCs w:val="28"/>
          <w:vertAlign w:val="subscript"/>
        </w:rPr>
        <w:t>0</w:t>
      </w:r>
      <w:r w:rsidRPr="00916F85">
        <w:rPr>
          <w:i/>
          <w:iCs/>
          <w:sz w:val="28"/>
          <w:szCs w:val="28"/>
        </w:rPr>
        <w:t> - </w:t>
      </w:r>
      <w:r w:rsidRPr="00916F85">
        <w:rPr>
          <w:sz w:val="28"/>
          <w:szCs w:val="28"/>
        </w:rPr>
        <w:t>минимальный коэффициент уплотнения К = 0,8-1,0. Все данные определения заносят в табл.12.</w:t>
      </w:r>
    </w:p>
    <w:p w:rsidR="008B1E56" w:rsidRPr="00916F85" w:rsidRDefault="008B1E56" w:rsidP="008B1E56">
      <w:pPr>
        <w:pStyle w:val="a5"/>
        <w:spacing w:before="150" w:beforeAutospacing="0" w:after="150" w:afterAutospacing="0"/>
        <w:ind w:left="150" w:right="150"/>
        <w:jc w:val="both"/>
      </w:pPr>
      <w:r w:rsidRPr="00916F85">
        <w:t>Рис. 5. График зависимости плотности скелета грунта от влажности при уплотнении</w:t>
      </w:r>
    </w:p>
    <w:p w:rsidR="008B1E56" w:rsidRPr="00916F85" w:rsidRDefault="008B1E56" w:rsidP="008B1E56">
      <w:pPr>
        <w:pStyle w:val="a5"/>
        <w:spacing w:before="150" w:beforeAutospacing="0" w:after="150" w:afterAutospacing="0"/>
        <w:ind w:left="150" w:right="150"/>
        <w:jc w:val="both"/>
        <w:rPr>
          <w:sz w:val="21"/>
          <w:szCs w:val="21"/>
        </w:rPr>
      </w:pPr>
      <w:r w:rsidRPr="00916F85">
        <w:t> </w:t>
      </w:r>
      <w:r w:rsidRPr="00916F85">
        <w:rPr>
          <w:noProof/>
          <w:sz w:val="21"/>
          <w:szCs w:val="21"/>
        </w:rPr>
        <w:drawing>
          <wp:inline distT="0" distB="0" distL="0" distR="0" wp14:anchorId="65B9F3C3" wp14:editId="29C95ACE">
            <wp:extent cx="3657600" cy="1674495"/>
            <wp:effectExtent l="0" t="0" r="0" b="0"/>
            <wp:docPr id="77" name="Рисунок 77" descr="https://ok-t.ru/helpiksorg/baza2/190004854016.files/image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ok-t.ru/helpiksorg/baza2/190004854016.files/image055.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57600" cy="1674495"/>
                    </a:xfrm>
                    <a:prstGeom prst="rect">
                      <a:avLst/>
                    </a:prstGeom>
                    <a:noFill/>
                    <a:ln>
                      <a:noFill/>
                    </a:ln>
                  </pic:spPr>
                </pic:pic>
              </a:graphicData>
            </a:graphic>
          </wp:inline>
        </w:drawing>
      </w:r>
    </w:p>
    <w:p w:rsidR="008B1E56" w:rsidRPr="00916F85" w:rsidRDefault="008B1E56" w:rsidP="008B1E56">
      <w:pPr>
        <w:pStyle w:val="a5"/>
        <w:spacing w:before="150" w:beforeAutospacing="0" w:after="150" w:afterAutospacing="0"/>
        <w:ind w:left="150" w:right="150"/>
        <w:jc w:val="both"/>
      </w:pPr>
      <w:r w:rsidRPr="00916F85">
        <w:rPr>
          <w:sz w:val="21"/>
          <w:szCs w:val="21"/>
        </w:rPr>
        <w:t> </w:t>
      </w:r>
      <w:r w:rsidRPr="00916F85">
        <w:t>Таблица 12</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Форма записи данных при определении оптимальной влажности и максимальной плотности грунта</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Грунт_______________________________________________</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Навеска грунта_______________________________________</w:t>
      </w:r>
    </w:p>
    <w:p w:rsidR="008B1E56" w:rsidRPr="00916F85" w:rsidRDefault="008B1E56" w:rsidP="00916F85">
      <w:pPr>
        <w:pStyle w:val="a5"/>
        <w:spacing w:before="0" w:beforeAutospacing="0" w:after="0" w:afterAutospacing="0"/>
        <w:ind w:left="150" w:right="150"/>
        <w:jc w:val="both"/>
        <w:rPr>
          <w:sz w:val="28"/>
          <w:szCs w:val="28"/>
        </w:rPr>
      </w:pPr>
      <w:r w:rsidRPr="00916F85">
        <w:rPr>
          <w:sz w:val="28"/>
          <w:szCs w:val="28"/>
        </w:rPr>
        <w:t>Число 'ударов________________________________________</w:t>
      </w:r>
    </w:p>
    <w:p w:rsidR="008B1E56" w:rsidRPr="00916F85" w:rsidRDefault="008B1E56" w:rsidP="00916F85">
      <w:pPr>
        <w:pStyle w:val="a5"/>
        <w:spacing w:before="0" w:beforeAutospacing="0" w:after="0" w:afterAutospacing="0"/>
        <w:ind w:left="150" w:right="150"/>
        <w:jc w:val="both"/>
        <w:rPr>
          <w:rFonts w:ascii="Tahoma" w:hAnsi="Tahoma" w:cs="Tahoma"/>
          <w:color w:val="424242"/>
          <w:sz w:val="28"/>
          <w:szCs w:val="28"/>
        </w:rPr>
      </w:pPr>
      <w:r w:rsidRPr="00916F85">
        <w:rPr>
          <w:sz w:val="28"/>
          <w:szCs w:val="28"/>
        </w:rPr>
        <w:t>Количество добавляемой воды__________________________</w:t>
      </w:r>
    </w:p>
    <w:p w:rsidR="00681D12" w:rsidRPr="00823AA7" w:rsidRDefault="008B1E56" w:rsidP="00916F85">
      <w:pPr>
        <w:pStyle w:val="a5"/>
        <w:spacing w:before="150" w:beforeAutospacing="0" w:after="150" w:afterAutospacing="0"/>
        <w:ind w:left="150" w:right="150"/>
        <w:jc w:val="both"/>
        <w:rPr>
          <w:b/>
          <w:sz w:val="28"/>
          <w:szCs w:val="28"/>
        </w:rPr>
      </w:pPr>
      <w:r>
        <w:rPr>
          <w:rFonts w:ascii="Tahoma" w:hAnsi="Tahoma" w:cs="Tahoma"/>
          <w:color w:val="424242"/>
          <w:sz w:val="21"/>
          <w:szCs w:val="21"/>
        </w:rPr>
        <w:t> </w:t>
      </w:r>
      <w:r w:rsidRPr="00823AA7">
        <w:rPr>
          <w:b/>
          <w:sz w:val="28"/>
          <w:szCs w:val="28"/>
        </w:rPr>
        <w:t xml:space="preserve"> </w:t>
      </w:r>
      <w:r w:rsidR="00681D12" w:rsidRPr="00823AA7">
        <w:rPr>
          <w:b/>
          <w:sz w:val="28"/>
          <w:szCs w:val="28"/>
        </w:rPr>
        <w:t>Список литературы.</w:t>
      </w:r>
    </w:p>
    <w:p w:rsidR="00681D12" w:rsidRPr="0089571C" w:rsidRDefault="00681D12" w:rsidP="00681D12">
      <w:pPr>
        <w:pStyle w:val="af4"/>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681D12" w:rsidRPr="0089571C" w:rsidRDefault="00681D12" w:rsidP="00681D12">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681D12" w:rsidRPr="0089571C" w:rsidRDefault="00681D12" w:rsidP="00681D12">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681D12" w:rsidRPr="0089571C" w:rsidRDefault="00681D12" w:rsidP="00681D12">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681D12" w:rsidRPr="0089571C" w:rsidRDefault="005D0664"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38" w:history="1">
        <w:r w:rsidR="00681D12" w:rsidRPr="0089571C">
          <w:rPr>
            <w:rFonts w:ascii="Times New Roman" w:hAnsi="Times New Roman" w:cs="Times New Roman"/>
            <w:color w:val="0000FF"/>
            <w:sz w:val="28"/>
            <w:szCs w:val="28"/>
            <w:u w:val="single"/>
          </w:rPr>
          <w:t>http://window.edu.ru/window</w:t>
        </w:r>
      </w:hyperlink>
      <w:r w:rsidR="00681D12"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681D12" w:rsidRPr="0089571C" w:rsidRDefault="00681D12"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681D12" w:rsidRPr="0089571C" w:rsidRDefault="005D0664"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39" w:history="1">
        <w:r w:rsidR="00681D12" w:rsidRPr="0089571C">
          <w:rPr>
            <w:rFonts w:ascii="Times New Roman" w:hAnsi="Times New Roman" w:cs="Times New Roman"/>
            <w:color w:val="0000FF"/>
            <w:sz w:val="28"/>
            <w:szCs w:val="28"/>
            <w:u w:val="single"/>
          </w:rPr>
          <w:t>http://www.gaudeamus.omskcity.com/my_PDF_library.html-Электронные</w:t>
        </w:r>
      </w:hyperlink>
      <w:r w:rsidR="00681D12" w:rsidRPr="0089571C">
        <w:rPr>
          <w:rFonts w:ascii="Times New Roman" w:hAnsi="Times New Roman" w:cs="Times New Roman"/>
          <w:sz w:val="28"/>
          <w:szCs w:val="28"/>
        </w:rPr>
        <w:t>, библиотеки России /pdf учебники студентам</w:t>
      </w:r>
    </w:p>
    <w:p w:rsidR="00681D12" w:rsidRPr="0089571C" w:rsidRDefault="00681D12" w:rsidP="00681D12">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681D12" w:rsidRPr="0089571C" w:rsidRDefault="00681D12" w:rsidP="00681D12">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681D12" w:rsidRDefault="00681D12" w:rsidP="00681D12">
      <w:pPr>
        <w:pStyle w:val="a3"/>
        <w:jc w:val="center"/>
        <w:rPr>
          <w:rFonts w:ascii="Times New Roman" w:hAnsi="Times New Roman" w:cs="Times New Roman"/>
          <w:b/>
          <w:sz w:val="28"/>
          <w:szCs w:val="28"/>
        </w:rPr>
      </w:pPr>
    </w:p>
    <w:p w:rsidR="001F6D31" w:rsidRPr="00681D12" w:rsidRDefault="001F6D31" w:rsidP="001F6D31">
      <w:pPr>
        <w:spacing w:after="0" w:line="240" w:lineRule="auto"/>
        <w:jc w:val="both"/>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9 </w:t>
      </w:r>
      <w:r w:rsidRPr="00F16E6F">
        <w:rPr>
          <w:rFonts w:ascii="Times New Roman" w:hAnsi="Times New Roman" w:cs="Times New Roman"/>
          <w:b/>
          <w:sz w:val="28"/>
          <w:szCs w:val="28"/>
        </w:rPr>
        <w:t>«</w:t>
      </w:r>
      <w:r w:rsidRPr="001F6D31">
        <w:rPr>
          <w:rFonts w:ascii="Times New Roman" w:hAnsi="Times New Roman" w:cs="Times New Roman"/>
          <w:sz w:val="28"/>
          <w:szCs w:val="28"/>
        </w:rPr>
        <w:t>Определение объемов работ по строительству капилляро</w:t>
      </w:r>
      <w:r w:rsidR="00F7137D">
        <w:rPr>
          <w:rFonts w:ascii="Times New Roman" w:hAnsi="Times New Roman" w:cs="Times New Roman"/>
          <w:sz w:val="28"/>
          <w:szCs w:val="28"/>
        </w:rPr>
        <w:t xml:space="preserve"> </w:t>
      </w:r>
      <w:r w:rsidRPr="001F6D31">
        <w:rPr>
          <w:rFonts w:ascii="Times New Roman" w:hAnsi="Times New Roman" w:cs="Times New Roman"/>
          <w:sz w:val="28"/>
          <w:szCs w:val="28"/>
        </w:rPr>
        <w:t>прерывающего слоя</w:t>
      </w:r>
      <w:r w:rsidRPr="00F16E6F">
        <w:rPr>
          <w:rFonts w:ascii="Times New Roman" w:hAnsi="Times New Roman" w:cs="Times New Roman"/>
          <w:b/>
          <w:sz w:val="28"/>
          <w:szCs w:val="28"/>
        </w:rPr>
        <w:t>»</w:t>
      </w:r>
    </w:p>
    <w:p w:rsidR="001F6D31" w:rsidRPr="00823AA7" w:rsidRDefault="001F6D31" w:rsidP="001F6D3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F6D31" w:rsidRPr="00BB5144" w:rsidRDefault="001F6D31" w:rsidP="001F6D31">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 xml:space="preserve">Научиться </w:t>
      </w:r>
      <w:r w:rsidR="00F7137D">
        <w:rPr>
          <w:rFonts w:ascii="Times New Roman" w:hAnsi="Times New Roman"/>
          <w:bCs/>
          <w:sz w:val="28"/>
          <w:szCs w:val="28"/>
        </w:rPr>
        <w:t xml:space="preserve">определять объёмы работ по </w:t>
      </w:r>
      <w:r w:rsidR="00F7137D" w:rsidRPr="001F6D31">
        <w:rPr>
          <w:rFonts w:ascii="Times New Roman" w:hAnsi="Times New Roman" w:cs="Times New Roman"/>
          <w:sz w:val="28"/>
          <w:szCs w:val="28"/>
        </w:rPr>
        <w:t>строительству капилляро</w:t>
      </w:r>
      <w:r w:rsidR="00F7137D">
        <w:rPr>
          <w:rFonts w:ascii="Times New Roman" w:hAnsi="Times New Roman" w:cs="Times New Roman"/>
          <w:sz w:val="28"/>
          <w:szCs w:val="28"/>
        </w:rPr>
        <w:t xml:space="preserve"> </w:t>
      </w:r>
      <w:r w:rsidR="00F7137D" w:rsidRPr="001F6D31">
        <w:rPr>
          <w:rFonts w:ascii="Times New Roman" w:hAnsi="Times New Roman" w:cs="Times New Roman"/>
          <w:sz w:val="28"/>
          <w:szCs w:val="28"/>
        </w:rPr>
        <w:t>прерывающего слоя</w:t>
      </w:r>
      <w:r w:rsidRPr="00BB5144">
        <w:rPr>
          <w:rFonts w:ascii="Times New Roman" w:hAnsi="Times New Roman"/>
          <w:bCs/>
          <w:sz w:val="28"/>
          <w:szCs w:val="28"/>
        </w:rPr>
        <w:t>.</w:t>
      </w:r>
      <w:r w:rsidRPr="0089571C">
        <w:rPr>
          <w:rFonts w:ascii="Times New Roman" w:hAnsi="Times New Roman"/>
          <w:sz w:val="28"/>
          <w:szCs w:val="28"/>
        </w:rPr>
        <w:t xml:space="preserve"> </w:t>
      </w:r>
    </w:p>
    <w:p w:rsidR="001F6D31" w:rsidRDefault="001F6D31" w:rsidP="001F6D31">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D362A3" w:rsidRPr="00916F85" w:rsidRDefault="00D362A3" w:rsidP="00916F85">
      <w:pPr>
        <w:pStyle w:val="3"/>
        <w:shd w:val="clear" w:color="auto" w:fill="FFFFFF"/>
        <w:spacing w:before="0" w:line="240" w:lineRule="auto"/>
        <w:ind w:firstLine="851"/>
        <w:jc w:val="both"/>
        <w:rPr>
          <w:rFonts w:ascii="Times New Roman" w:hAnsi="Times New Roman" w:cs="Times New Roman"/>
          <w:color w:val="000000"/>
          <w:sz w:val="28"/>
          <w:szCs w:val="28"/>
        </w:rPr>
      </w:pPr>
      <w:bookmarkStart w:id="3" w:name="i201964"/>
      <w:r w:rsidRPr="00916F85">
        <w:rPr>
          <w:rFonts w:ascii="Times New Roman" w:hAnsi="Times New Roman" w:cs="Times New Roman"/>
          <w:color w:val="000000"/>
          <w:sz w:val="28"/>
          <w:szCs w:val="28"/>
        </w:rPr>
        <w:t> Устройство водонепроницаемых и капилляропрерывающих слоев</w:t>
      </w:r>
      <w:bookmarkEnd w:id="3"/>
    </w:p>
    <w:p w:rsidR="00D362A3" w:rsidRPr="00916F85" w:rsidRDefault="00D362A3"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При высоком уровне грунтовых вод для повышения устойчивости земляного полотна в теле насыпи устраивают водонепроницаемые или капилляропрерывающие прослойки.</w:t>
      </w:r>
    </w:p>
    <w:p w:rsidR="00D362A3" w:rsidRPr="00916F85" w:rsidRDefault="00D362A3"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Водонепроницаемые прослойки укладывают на всю ширину земляного полотна или, в целях экономии материалов, на ширину проезжей части с превышением ее с каждой стороны на 0,5 м.</w:t>
      </w:r>
    </w:p>
    <w:p w:rsidR="00D362A3" w:rsidRPr="00916F85" w:rsidRDefault="00D362A3"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При насыпях высотой менее 1,0 м водонепроницаемый слой устраивают на уровне подошвы насыпи путем укрепления местного грунта органическими вяжущими материалами (жидкие битумы класса МГ, СГ вязкостью 25/40, битумными эмульсиями и др.) (рис. 2.3.1). На высоких насыпях водонепроницаемую прослойку можно устраивать на глубине 0,6...1,0 м от</w:t>
      </w:r>
      <w:r w:rsidRPr="00916F85">
        <w:rPr>
          <w:rFonts w:ascii="Times New Roman" w:hAnsi="Times New Roman" w:cs="Times New Roman"/>
          <w:b/>
          <w:bCs/>
          <w:caps/>
          <w:color w:val="000000"/>
          <w:sz w:val="28"/>
          <w:szCs w:val="28"/>
        </w:rPr>
        <w:t> </w:t>
      </w:r>
      <w:r w:rsidRPr="00916F85">
        <w:rPr>
          <w:rFonts w:ascii="Times New Roman" w:hAnsi="Times New Roman" w:cs="Times New Roman"/>
          <w:color w:val="000000"/>
          <w:sz w:val="28"/>
          <w:szCs w:val="28"/>
        </w:rPr>
        <w:t>бровки земляного полотна. Кроме обработки местного грунта, водонепроницаемую прослойку можно устраивать из битумной пасты или шлама толщиной 3,0...3,5 см.</w:t>
      </w:r>
    </w:p>
    <w:p w:rsidR="00D362A3" w:rsidRDefault="00D362A3" w:rsidP="00D362A3">
      <w:pPr>
        <w:shd w:val="clear" w:color="auto" w:fill="FFFFFF"/>
        <w:ind w:firstLine="284"/>
        <w:jc w:val="both"/>
        <w:rPr>
          <w:color w:val="000000"/>
          <w:sz w:val="27"/>
          <w:szCs w:val="27"/>
        </w:rPr>
      </w:pPr>
      <w:r>
        <w:rPr>
          <w:color w:val="000000"/>
          <w:sz w:val="27"/>
          <w:szCs w:val="27"/>
        </w:rPr>
        <w:t> </w:t>
      </w:r>
    </w:p>
    <w:p w:rsidR="00D362A3" w:rsidRDefault="00D362A3" w:rsidP="00D362A3">
      <w:pPr>
        <w:pStyle w:val="a10"/>
        <w:spacing w:before="120" w:beforeAutospacing="0" w:after="0" w:afterAutospacing="0"/>
        <w:jc w:val="center"/>
        <w:rPr>
          <w:color w:val="000000"/>
          <w:sz w:val="27"/>
          <w:szCs w:val="27"/>
        </w:rPr>
      </w:pPr>
      <w:r>
        <w:rPr>
          <w:noProof/>
          <w:color w:val="000000"/>
          <w:sz w:val="27"/>
          <w:szCs w:val="27"/>
        </w:rPr>
        <w:drawing>
          <wp:inline distT="0" distB="0" distL="0" distR="0" wp14:anchorId="2CAD57F2" wp14:editId="1113A0DB">
            <wp:extent cx="3538855" cy="1555750"/>
            <wp:effectExtent l="0" t="0" r="0" b="0"/>
            <wp:docPr id="4" name="Рисунок 4" descr="http://www.norm-load.ru/SNiP/Data1/50/50831/x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norm-load.ru/SNiP/Data1/50/50831/x13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38855" cy="1555750"/>
                    </a:xfrm>
                    <a:prstGeom prst="rect">
                      <a:avLst/>
                    </a:prstGeom>
                    <a:noFill/>
                    <a:ln>
                      <a:noFill/>
                    </a:ln>
                  </pic:spPr>
                </pic:pic>
              </a:graphicData>
            </a:graphic>
          </wp:inline>
        </w:drawing>
      </w:r>
    </w:p>
    <w:p w:rsidR="00D362A3" w:rsidRPr="00916F85" w:rsidRDefault="00D362A3" w:rsidP="00916F85">
      <w:pPr>
        <w:pStyle w:val="100"/>
        <w:spacing w:before="0" w:beforeAutospacing="0" w:after="0" w:afterAutospacing="0"/>
        <w:rPr>
          <w:color w:val="000000"/>
        </w:rPr>
      </w:pPr>
      <w:r w:rsidRPr="00916F85">
        <w:rPr>
          <w:i/>
          <w:iCs/>
          <w:color w:val="000000"/>
        </w:rPr>
        <w:t>Рис. 2.3.1. </w:t>
      </w:r>
      <w:r w:rsidRPr="00916F85">
        <w:rPr>
          <w:color w:val="000000"/>
        </w:rPr>
        <w:t>Конструкции водонепроницаемых прослоек:</w:t>
      </w:r>
      <w:r w:rsidRPr="00916F85">
        <w:rPr>
          <w:color w:val="000000"/>
        </w:rPr>
        <w:br/>
        <w:t>а) при высоте насыпи менее 1 м с использованием в качестве водонепроницаемой прослойки грунта, укрепленного органическим вяжущим материалом; б) при высоте насыпи более 1 м с использованием в качестве прослойки синтетической пленки:</w:t>
      </w:r>
      <w:r w:rsidRPr="00916F85">
        <w:rPr>
          <w:color w:val="000000"/>
        </w:rPr>
        <w:br/>
      </w:r>
      <w:r w:rsidRPr="00916F85">
        <w:rPr>
          <w:color w:val="000000"/>
        </w:rPr>
        <w:lastRenderedPageBreak/>
        <w:t>1 - покрытие; 2 - основание; 3 - песчаный грунт; 4 - грунт, укрепленный органическим вяжущим материалом; 5 - синтетическая пленка; 6 - уровень грунтовых вод; 7 - укрепленная обочина</w:t>
      </w:r>
    </w:p>
    <w:p w:rsidR="00D362A3" w:rsidRPr="00916F85" w:rsidRDefault="00D362A3" w:rsidP="00916F85">
      <w:pPr>
        <w:shd w:val="clear" w:color="auto" w:fill="FFFFFF"/>
        <w:spacing w:after="0" w:line="240" w:lineRule="auto"/>
        <w:ind w:firstLine="284"/>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В настоящее время в дорожном строительстве широкое распространение в качестве водонепроницаемой прослойки получило использование синтетической пленки из полиэтилена, поливинилхлорида и на основе полиизобутилена. Полимерные пленки промышленность выпускает шириной от 2,4 до 12,0 м и толщиной от 0,1 до 2,0 мм. Чем шире пленка, тем меньше трудовые затраты на сварку или склейку полотнищ и выше качество. Чем больше толщина пленки, тем она надежнее.</w:t>
      </w:r>
    </w:p>
    <w:p w:rsidR="00D362A3" w:rsidRPr="00916F85" w:rsidRDefault="00D362A3" w:rsidP="00916F85">
      <w:pPr>
        <w:shd w:val="clear" w:color="auto" w:fill="FFFFFF"/>
        <w:spacing w:after="0" w:line="240" w:lineRule="auto"/>
        <w:ind w:firstLine="284"/>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Технологический процесс укрепления грунта органическим вяжущим материалом заключается в разрыхлении и измельчении грунта подошвы насыпи на глубину 5...10 см, розливе вяжущего из расчета 2...3 л/м</w:t>
      </w:r>
      <w:r w:rsidRPr="00916F85">
        <w:rPr>
          <w:rFonts w:ascii="Times New Roman" w:hAnsi="Times New Roman" w:cs="Times New Roman"/>
          <w:color w:val="000000"/>
          <w:sz w:val="28"/>
          <w:szCs w:val="28"/>
          <w:vertAlign w:val="superscript"/>
        </w:rPr>
        <w:t>2</w:t>
      </w:r>
      <w:r w:rsidRPr="00916F85">
        <w:rPr>
          <w:rFonts w:ascii="Times New Roman" w:hAnsi="Times New Roman" w:cs="Times New Roman"/>
          <w:color w:val="000000"/>
          <w:sz w:val="28"/>
          <w:szCs w:val="28"/>
        </w:rPr>
        <w:t>, перемешивания грунта с вяжущим, разравнивания и уплотнении катками на пневматических шинах.</w:t>
      </w:r>
    </w:p>
    <w:p w:rsidR="00D362A3" w:rsidRPr="00916F85" w:rsidRDefault="00D362A3" w:rsidP="00916F85">
      <w:pPr>
        <w:shd w:val="clear" w:color="auto" w:fill="FFFFFF"/>
        <w:spacing w:after="0" w:line="240" w:lineRule="auto"/>
        <w:ind w:firstLine="284"/>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Рабочие операции по строительству водонепроницаемой прослойки с использованием синтетической пленки включают: планировку и уплотнение земляного полотна, распределение полотен синтетической пленки, доставку грунта, надвижку его на пленку, уплотнение грунта и строительство последующих слоев дорожной одежды.</w:t>
      </w:r>
    </w:p>
    <w:p w:rsidR="00D362A3" w:rsidRPr="00916F85" w:rsidRDefault="00D362A3" w:rsidP="00916F85">
      <w:pPr>
        <w:shd w:val="clear" w:color="auto" w:fill="FFFFFF"/>
        <w:spacing w:after="0" w:line="240" w:lineRule="auto"/>
        <w:ind w:firstLine="284"/>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Капилляропрерывающие прослойки располагают в насыпях на всю их ширину на глубине 1 м от бровки земляного полотна. Назначение таких прослоек - создать преграду для подъема капиллярной воды (рис. 2.3.2). Капилляропрерывающие прослойки устраивают из щебня или гравия фракции 5... 10 мм толщиной 20...40 мм. Сверху и снизу капилляропрерывающей прослойки располагают противозаиливающие слои из топочных шлаков, высевок фракции от 0,1 до 5 мм, геотекстиля толщиной 3,0...5,0 мм и других местных материалов, не подвергающихся гниению.</w:t>
      </w:r>
    </w:p>
    <w:p w:rsidR="00D362A3" w:rsidRDefault="00D362A3" w:rsidP="00D362A3">
      <w:pPr>
        <w:pStyle w:val="a10"/>
        <w:spacing w:before="120" w:beforeAutospacing="0" w:after="0" w:afterAutospacing="0"/>
        <w:jc w:val="center"/>
        <w:rPr>
          <w:color w:val="000000"/>
          <w:sz w:val="27"/>
          <w:szCs w:val="27"/>
        </w:rPr>
      </w:pPr>
      <w:r>
        <w:rPr>
          <w:noProof/>
          <w:color w:val="000000"/>
          <w:sz w:val="27"/>
          <w:szCs w:val="27"/>
        </w:rPr>
        <w:drawing>
          <wp:inline distT="0" distB="0" distL="0" distR="0" wp14:anchorId="390E9F0A" wp14:editId="00F8264B">
            <wp:extent cx="3728720" cy="2042795"/>
            <wp:effectExtent l="0" t="0" r="0" b="0"/>
            <wp:docPr id="3" name="Рисунок 3" descr="http://www.norm-load.ru/SNiP/Data1/50/50831/x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norm-load.ru/SNiP/Data1/50/50831/x13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28720" cy="2042795"/>
                    </a:xfrm>
                    <a:prstGeom prst="rect">
                      <a:avLst/>
                    </a:prstGeom>
                    <a:noFill/>
                    <a:ln>
                      <a:noFill/>
                    </a:ln>
                  </pic:spPr>
                </pic:pic>
              </a:graphicData>
            </a:graphic>
          </wp:inline>
        </w:drawing>
      </w:r>
    </w:p>
    <w:p w:rsidR="00D362A3" w:rsidRDefault="00D362A3" w:rsidP="00D362A3">
      <w:pPr>
        <w:pStyle w:val="100"/>
        <w:rPr>
          <w:color w:val="000000"/>
          <w:sz w:val="27"/>
          <w:szCs w:val="27"/>
        </w:rPr>
      </w:pPr>
      <w:r>
        <w:rPr>
          <w:i/>
          <w:iCs/>
          <w:color w:val="000000"/>
          <w:sz w:val="27"/>
          <w:szCs w:val="27"/>
        </w:rPr>
        <w:t>Рис. 2.3.2. </w:t>
      </w:r>
      <w:r>
        <w:rPr>
          <w:color w:val="000000"/>
          <w:sz w:val="27"/>
          <w:szCs w:val="27"/>
        </w:rPr>
        <w:t>Конструкция водонепроницаемой прослойки:</w:t>
      </w:r>
      <w:r>
        <w:rPr>
          <w:color w:val="000000"/>
          <w:sz w:val="27"/>
          <w:szCs w:val="27"/>
        </w:rPr>
        <w:br/>
        <w:t>1 - дорожная одежда; 2 - грунт земляного полотна; 3 - противозаиливающие прослойки; 4 - капилляропрерывающая прослойка; 5 - уровень грунтовых вод; 6 - зона капиллярной воды; 7 - зона свободной воды</w:t>
      </w:r>
    </w:p>
    <w:p w:rsidR="00D362A3" w:rsidRPr="00916F85" w:rsidRDefault="00D362A3"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 xml:space="preserve">Строительство капилляропрерывающих прослоек состоит из следующих технологических процессов: устройство нижней части земляного полотна с </w:t>
      </w:r>
      <w:r w:rsidRPr="00916F85">
        <w:rPr>
          <w:rFonts w:ascii="Times New Roman" w:hAnsi="Times New Roman" w:cs="Times New Roman"/>
          <w:color w:val="000000"/>
          <w:sz w:val="28"/>
          <w:szCs w:val="28"/>
        </w:rPr>
        <w:lastRenderedPageBreak/>
        <w:t>поперечным уклоном не менее 30‰ и коэффициентом уплотнения грунта не менее 0,98; строительство нижнего противозаиливающего слоя; распределение капилляропрерывающего материала; устройство верхней противозаиливающей прослойки; вывозка и надвижка грунта для верхней части насыпи с послойным уплотнением катками на пневматических шинах.</w:t>
      </w:r>
    </w:p>
    <w:p w:rsidR="00D362A3" w:rsidRPr="00916F85" w:rsidRDefault="00D362A3"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В результате строительства водонепроницаемых и капилляропрерывающих прослоек достигают сохранения грунтов в верхней части земляного полотна с пониженной влажностью. Это обеспечивает устойчивость земляного полотна и предохраняет дорожную одежду от преждевременного разрушения. За счет повышения модуля упругости грунта верхнего слоя можно уменьшить толщину конструктивных слоев дорожной одежды.</w:t>
      </w:r>
    </w:p>
    <w:p w:rsidR="001F6D31" w:rsidRPr="00823AA7" w:rsidRDefault="00F7137D" w:rsidP="00F7137D">
      <w:pPr>
        <w:pStyle w:val="a3"/>
        <w:rPr>
          <w:rFonts w:ascii="Times New Roman" w:hAnsi="Times New Roman" w:cs="Times New Roman"/>
          <w:b/>
          <w:sz w:val="28"/>
          <w:szCs w:val="28"/>
        </w:rPr>
      </w:pPr>
      <w:r w:rsidRPr="00823AA7">
        <w:rPr>
          <w:rFonts w:ascii="Times New Roman" w:hAnsi="Times New Roman" w:cs="Times New Roman"/>
          <w:b/>
          <w:sz w:val="28"/>
          <w:szCs w:val="28"/>
        </w:rPr>
        <w:t xml:space="preserve"> </w:t>
      </w:r>
      <w:r w:rsidR="001F6D31" w:rsidRPr="00823AA7">
        <w:rPr>
          <w:rFonts w:ascii="Times New Roman" w:hAnsi="Times New Roman" w:cs="Times New Roman"/>
          <w:b/>
          <w:sz w:val="28"/>
          <w:szCs w:val="28"/>
        </w:rPr>
        <w:t>Список литературы.</w:t>
      </w:r>
    </w:p>
    <w:p w:rsidR="001F6D31" w:rsidRPr="0089571C" w:rsidRDefault="001F6D31" w:rsidP="001F6D31">
      <w:pPr>
        <w:pStyle w:val="af4"/>
        <w:widowControl w:val="0"/>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1F6D31" w:rsidRPr="0089571C" w:rsidRDefault="001F6D31" w:rsidP="001F6D31">
      <w:pPr>
        <w:widowControl w:val="0"/>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1F6D31" w:rsidRPr="0089571C" w:rsidRDefault="001F6D31" w:rsidP="001F6D31">
      <w:pPr>
        <w:widowControl w:val="0"/>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1F6D31" w:rsidRPr="0089571C" w:rsidRDefault="001F6D31" w:rsidP="001F6D31">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42" w:history="1">
        <w:r w:rsidR="001F6D31" w:rsidRPr="0089571C">
          <w:rPr>
            <w:rFonts w:ascii="Times New Roman" w:hAnsi="Times New Roman" w:cs="Times New Roman"/>
            <w:color w:val="0000FF"/>
            <w:sz w:val="28"/>
            <w:szCs w:val="28"/>
            <w:u w:val="single"/>
          </w:rPr>
          <w:t>http://window.edu.ru/window</w:t>
        </w:r>
      </w:hyperlink>
      <w:r w:rsidR="001F6D31"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1F6D31" w:rsidRPr="0089571C" w:rsidRDefault="001F6D31"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43" w:history="1">
        <w:r w:rsidR="001F6D31" w:rsidRPr="0089571C">
          <w:rPr>
            <w:rFonts w:ascii="Times New Roman" w:hAnsi="Times New Roman" w:cs="Times New Roman"/>
            <w:color w:val="0000FF"/>
            <w:sz w:val="28"/>
            <w:szCs w:val="28"/>
            <w:u w:val="single"/>
          </w:rPr>
          <w:t>http://www.gaudeamus.omskcity.com/my_PDF_library.html-Электронные</w:t>
        </w:r>
      </w:hyperlink>
      <w:r w:rsidR="001F6D31" w:rsidRPr="0089571C">
        <w:rPr>
          <w:rFonts w:ascii="Times New Roman" w:hAnsi="Times New Roman" w:cs="Times New Roman"/>
          <w:sz w:val="28"/>
          <w:szCs w:val="28"/>
        </w:rPr>
        <w:t>, библиотеки России /pdf учебники студентам</w:t>
      </w:r>
    </w:p>
    <w:p w:rsidR="001F6D31" w:rsidRPr="0089571C" w:rsidRDefault="001F6D31" w:rsidP="001F6D31">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1F6D31" w:rsidRDefault="001F6D31" w:rsidP="001F6D31">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1F6D31" w:rsidRPr="0089571C" w:rsidRDefault="005D0664" w:rsidP="001F6D31">
      <w:pPr>
        <w:spacing w:after="0" w:line="240" w:lineRule="auto"/>
        <w:ind w:firstLine="709"/>
        <w:jc w:val="both"/>
        <w:rPr>
          <w:rFonts w:ascii="Times New Roman" w:hAnsi="Times New Roman" w:cs="Times New Roman"/>
          <w:sz w:val="28"/>
          <w:szCs w:val="28"/>
        </w:rPr>
      </w:pPr>
      <w:hyperlink r:id="rId44" w:history="1">
        <w:r w:rsidR="001F6D31">
          <w:rPr>
            <w:rStyle w:val="af6"/>
          </w:rPr>
          <w:t>https://studfiles.net/preview/3866763/page:13/</w:t>
        </w:r>
      </w:hyperlink>
    </w:p>
    <w:p w:rsidR="00681D12" w:rsidRDefault="00681D12" w:rsidP="00681D12">
      <w:pPr>
        <w:pStyle w:val="a3"/>
        <w:jc w:val="center"/>
        <w:rPr>
          <w:rFonts w:ascii="Times New Roman" w:hAnsi="Times New Roman" w:cs="Times New Roman"/>
          <w:b/>
          <w:sz w:val="28"/>
          <w:szCs w:val="28"/>
        </w:rPr>
      </w:pPr>
    </w:p>
    <w:p w:rsidR="001F6D31" w:rsidRPr="001F6D31" w:rsidRDefault="001F6D31" w:rsidP="001F6D31">
      <w:pPr>
        <w:spacing w:after="0" w:line="240" w:lineRule="auto"/>
        <w:rPr>
          <w:rFonts w:ascii="Times New Roman" w:hAnsi="Times New Roman"/>
          <w:sz w:val="24"/>
          <w:szCs w:val="24"/>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10 </w:t>
      </w:r>
      <w:r w:rsidRPr="00F16E6F">
        <w:rPr>
          <w:rFonts w:ascii="Times New Roman" w:hAnsi="Times New Roman" w:cs="Times New Roman"/>
          <w:b/>
          <w:sz w:val="28"/>
          <w:szCs w:val="28"/>
        </w:rPr>
        <w:t>«</w:t>
      </w:r>
      <w:r w:rsidRPr="001F6D31">
        <w:rPr>
          <w:rFonts w:ascii="Times New Roman" w:hAnsi="Times New Roman"/>
          <w:sz w:val="28"/>
          <w:szCs w:val="28"/>
        </w:rPr>
        <w:t>Определение объемов работ по строительству городской улицы</w:t>
      </w:r>
      <w:r w:rsidRPr="00F16E6F">
        <w:rPr>
          <w:rFonts w:ascii="Times New Roman" w:hAnsi="Times New Roman" w:cs="Times New Roman"/>
          <w:b/>
          <w:sz w:val="28"/>
          <w:szCs w:val="28"/>
        </w:rPr>
        <w:t>»</w:t>
      </w:r>
    </w:p>
    <w:p w:rsidR="001F6D31" w:rsidRPr="00823AA7" w:rsidRDefault="001F6D31" w:rsidP="001F6D3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F6D31" w:rsidRPr="00BB5144" w:rsidRDefault="001F6D31" w:rsidP="001F6D31">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 xml:space="preserve">Научиться </w:t>
      </w:r>
      <w:r w:rsidR="00D362A3">
        <w:rPr>
          <w:rFonts w:ascii="Times New Roman" w:hAnsi="Times New Roman"/>
          <w:sz w:val="28"/>
          <w:szCs w:val="28"/>
        </w:rPr>
        <w:t>о</w:t>
      </w:r>
      <w:r w:rsidR="00D362A3" w:rsidRPr="001F6D31">
        <w:rPr>
          <w:rFonts w:ascii="Times New Roman" w:hAnsi="Times New Roman"/>
          <w:sz w:val="28"/>
          <w:szCs w:val="28"/>
        </w:rPr>
        <w:t>предел</w:t>
      </w:r>
      <w:r w:rsidR="00D362A3">
        <w:rPr>
          <w:rFonts w:ascii="Times New Roman" w:hAnsi="Times New Roman"/>
          <w:sz w:val="28"/>
          <w:szCs w:val="28"/>
        </w:rPr>
        <w:t>ят</w:t>
      </w:r>
      <w:r w:rsidR="00916F85">
        <w:rPr>
          <w:rFonts w:ascii="Times New Roman" w:hAnsi="Times New Roman"/>
          <w:sz w:val="28"/>
          <w:szCs w:val="28"/>
        </w:rPr>
        <w:t>ь</w:t>
      </w:r>
      <w:r w:rsidR="00D362A3" w:rsidRPr="001F6D31">
        <w:rPr>
          <w:rFonts w:ascii="Times New Roman" w:hAnsi="Times New Roman"/>
          <w:sz w:val="28"/>
          <w:szCs w:val="28"/>
        </w:rPr>
        <w:t xml:space="preserve"> объем</w:t>
      </w:r>
      <w:r w:rsidR="00D362A3">
        <w:rPr>
          <w:rFonts w:ascii="Times New Roman" w:hAnsi="Times New Roman"/>
          <w:sz w:val="28"/>
          <w:szCs w:val="28"/>
        </w:rPr>
        <w:t>ы</w:t>
      </w:r>
      <w:r w:rsidR="00D362A3" w:rsidRPr="001F6D31">
        <w:rPr>
          <w:rFonts w:ascii="Times New Roman" w:hAnsi="Times New Roman"/>
          <w:sz w:val="28"/>
          <w:szCs w:val="28"/>
        </w:rPr>
        <w:t xml:space="preserve"> работ по строительству городской улицы</w:t>
      </w:r>
      <w:r>
        <w:rPr>
          <w:rFonts w:ascii="Times New Roman" w:hAnsi="Times New Roman"/>
          <w:sz w:val="28"/>
          <w:szCs w:val="28"/>
        </w:rPr>
        <w:t>.</w:t>
      </w:r>
    </w:p>
    <w:p w:rsidR="001F6D31" w:rsidRDefault="001F6D31" w:rsidP="001F6D31">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D362A3" w:rsidRPr="00916F85" w:rsidRDefault="00D362A3" w:rsidP="00916F85">
      <w:pPr>
        <w:shd w:val="clear" w:color="auto" w:fill="FFFFFF"/>
        <w:spacing w:after="0" w:line="240" w:lineRule="auto"/>
        <w:ind w:firstLine="709"/>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Чертежи рабочих поперечных профилей служат, как правило, для определения объема земляных работ (объемы насыпи, выемки). При разнородных грунтах объем выемки определяется отдельно для каждой категории грунта по трудности разработки, так же подсчитывается объем растительного и других непригодных для насыпи грунтов.</w:t>
      </w:r>
    </w:p>
    <w:p w:rsidR="00D362A3" w:rsidRPr="00916F85" w:rsidRDefault="00D362A3" w:rsidP="00916F85">
      <w:pPr>
        <w:shd w:val="clear" w:color="auto" w:fill="FFFFFF"/>
        <w:spacing w:after="0" w:line="240" w:lineRule="auto"/>
        <w:ind w:firstLine="709"/>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lastRenderedPageBreak/>
        <w:t>Подсчет объемов земляных работ производится в попикетной ведомости; при подсчете объема насыпи учитывается коэффициент относительного уплотнения грунта </w:t>
      </w:r>
      <w:r w:rsidRPr="00916F85">
        <w:rPr>
          <w:rFonts w:ascii="Times New Roman" w:hAnsi="Times New Roman" w:cs="Times New Roman"/>
          <w:i/>
          <w:iCs/>
          <w:color w:val="000000"/>
          <w:sz w:val="28"/>
          <w:szCs w:val="28"/>
        </w:rPr>
        <w:t>K</w:t>
      </w:r>
      <w:r w:rsidRPr="00916F85">
        <w:rPr>
          <w:rFonts w:ascii="Times New Roman" w:hAnsi="Times New Roman" w:cs="Times New Roman"/>
          <w:color w:val="000000"/>
          <w:sz w:val="28"/>
          <w:szCs w:val="28"/>
          <w:vertAlign w:val="subscript"/>
        </w:rPr>
        <w:t>1</w:t>
      </w:r>
      <w:r w:rsidRPr="00916F85">
        <w:rPr>
          <w:rFonts w:ascii="Times New Roman" w:hAnsi="Times New Roman" w:cs="Times New Roman"/>
          <w:color w:val="000000"/>
          <w:sz w:val="28"/>
          <w:szCs w:val="28"/>
        </w:rPr>
        <w:t> (см. </w:t>
      </w:r>
      <w:hyperlink r:id="rId45" w:anchor="i951565" w:tooltip="Пункт 8.25" w:history="1">
        <w:r w:rsidRPr="00916F85">
          <w:rPr>
            <w:rStyle w:val="af6"/>
            <w:rFonts w:ascii="Times New Roman" w:hAnsi="Times New Roman" w:cs="Times New Roman"/>
            <w:color w:val="000096"/>
            <w:sz w:val="28"/>
            <w:szCs w:val="28"/>
          </w:rPr>
          <w:t>8.25</w:t>
        </w:r>
      </w:hyperlink>
      <w:r w:rsidRPr="00916F85">
        <w:rPr>
          <w:rFonts w:ascii="Times New Roman" w:hAnsi="Times New Roman" w:cs="Times New Roman"/>
          <w:color w:val="000000"/>
          <w:sz w:val="28"/>
          <w:szCs w:val="28"/>
        </w:rPr>
        <w:t>), а также потери при транспортировании грунта в размере 0,5-1,5 %.</w:t>
      </w:r>
    </w:p>
    <w:p w:rsidR="00D362A3" w:rsidRPr="00916F85" w:rsidRDefault="00D362A3" w:rsidP="00916F85">
      <w:pPr>
        <w:shd w:val="clear" w:color="auto" w:fill="FFFFFF"/>
        <w:spacing w:after="0" w:line="240" w:lineRule="auto"/>
        <w:ind w:firstLine="709"/>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Подсчет объемов работ по крупным перекресткам и площадям может производиться по картограмме объемов работ.</w:t>
      </w:r>
    </w:p>
    <w:p w:rsidR="001107B8" w:rsidRPr="00916F85" w:rsidRDefault="001107B8" w:rsidP="00916F85">
      <w:pPr>
        <w:shd w:val="clear" w:color="auto" w:fill="FFFFFF"/>
        <w:spacing w:after="0" w:line="240" w:lineRule="auto"/>
        <w:ind w:firstLine="709"/>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Крутизну откосов насыпей назначают в зависимости от свойств грунтов, геологических, гидрологических и климатических условий, условий снегозаносимости, способов производства работ по данным табл. </w:t>
      </w:r>
      <w:hyperlink r:id="rId46" w:anchor="i941109" w:tooltip="Таблица 58" w:history="1">
        <w:r w:rsidRPr="00916F85">
          <w:rPr>
            <w:rStyle w:val="af6"/>
            <w:rFonts w:ascii="Times New Roman" w:hAnsi="Times New Roman" w:cs="Times New Roman"/>
            <w:color w:val="000096"/>
            <w:sz w:val="28"/>
            <w:szCs w:val="28"/>
          </w:rPr>
          <w:t>58</w:t>
        </w:r>
      </w:hyperlink>
      <w:r w:rsidRPr="00916F85">
        <w:rPr>
          <w:rFonts w:ascii="Times New Roman" w:hAnsi="Times New Roman" w:cs="Times New Roman"/>
          <w:color w:val="000000"/>
          <w:sz w:val="28"/>
          <w:szCs w:val="28"/>
        </w:rPr>
        <w:t>.</w:t>
      </w:r>
    </w:p>
    <w:p w:rsidR="001107B8" w:rsidRPr="00916F85" w:rsidRDefault="001107B8" w:rsidP="001107B8">
      <w:pPr>
        <w:shd w:val="clear" w:color="auto" w:fill="FFFFFF"/>
        <w:spacing w:before="120" w:after="120"/>
        <w:jc w:val="right"/>
        <w:rPr>
          <w:rFonts w:ascii="Times New Roman" w:hAnsi="Times New Roman" w:cs="Times New Roman"/>
          <w:color w:val="000000"/>
          <w:sz w:val="24"/>
          <w:szCs w:val="24"/>
        </w:rPr>
      </w:pPr>
      <w:r w:rsidRPr="00916F85">
        <w:rPr>
          <w:rFonts w:ascii="Times New Roman" w:hAnsi="Times New Roman" w:cs="Times New Roman"/>
          <w:color w:val="000000"/>
          <w:spacing w:val="40"/>
          <w:sz w:val="24"/>
          <w:szCs w:val="24"/>
        </w:rPr>
        <w:t>Таблица </w:t>
      </w:r>
      <w:r w:rsidRPr="00916F85">
        <w:rPr>
          <w:rFonts w:ascii="Times New Roman" w:hAnsi="Times New Roman" w:cs="Times New Roman"/>
          <w:color w:val="000000"/>
          <w:sz w:val="24"/>
          <w:szCs w:val="24"/>
        </w:rPr>
        <w:t>58</w:t>
      </w:r>
    </w:p>
    <w:tbl>
      <w:tblPr>
        <w:tblW w:w="5000" w:type="pct"/>
        <w:jc w:val="center"/>
        <w:shd w:val="clear" w:color="auto" w:fill="FFFFFF"/>
        <w:tblCellMar>
          <w:left w:w="0" w:type="dxa"/>
          <w:right w:w="0" w:type="dxa"/>
        </w:tblCellMar>
        <w:tblLook w:val="04A0" w:firstRow="1" w:lastRow="0" w:firstColumn="1" w:lastColumn="0" w:noHBand="0" w:noVBand="1"/>
      </w:tblPr>
      <w:tblGrid>
        <w:gridCol w:w="403"/>
        <w:gridCol w:w="7457"/>
        <w:gridCol w:w="2117"/>
      </w:tblGrid>
      <w:tr w:rsidR="001107B8" w:rsidRPr="00916F85" w:rsidTr="001107B8">
        <w:trPr>
          <w:tblHeader/>
          <w:jc w:val="center"/>
        </w:trPr>
        <w:tc>
          <w:tcPr>
            <w:tcW w:w="3900" w:type="pct"/>
            <w:gridSpan w:val="2"/>
            <w:tcBorders>
              <w:top w:val="single" w:sz="4" w:space="0" w:color="auto"/>
              <w:left w:val="single" w:sz="4" w:space="0" w:color="auto"/>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bookmarkStart w:id="4" w:name="i941109"/>
            <w:r w:rsidRPr="00916F85">
              <w:rPr>
                <w:rFonts w:ascii="Times New Roman" w:hAnsi="Times New Roman" w:cs="Times New Roman"/>
                <w:color w:val="000000"/>
                <w:sz w:val="24"/>
                <w:szCs w:val="24"/>
              </w:rPr>
              <w:t>Вид используемого грунта и высота насыпи</w:t>
            </w:r>
            <w:bookmarkEnd w:id="4"/>
          </w:p>
        </w:tc>
        <w:tc>
          <w:tcPr>
            <w:tcW w:w="1050" w:type="pct"/>
            <w:tcBorders>
              <w:top w:val="single" w:sz="4" w:space="0" w:color="auto"/>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Крутизна откосов</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both"/>
              <w:rPr>
                <w:rFonts w:ascii="Times New Roman" w:hAnsi="Times New Roman" w:cs="Times New Roman"/>
                <w:sz w:val="24"/>
                <w:szCs w:val="24"/>
              </w:rPr>
            </w:pPr>
            <w:r w:rsidRPr="00916F85">
              <w:rPr>
                <w:rFonts w:ascii="Times New Roman" w:hAnsi="Times New Roman" w:cs="Times New Roman"/>
                <w:color w:val="000000"/>
                <w:sz w:val="24"/>
                <w:szCs w:val="24"/>
              </w:rPr>
              <w:t>1. Каменистый </w:t>
            </w:r>
            <w:r w:rsidRPr="00916F85">
              <w:rPr>
                <w:rFonts w:ascii="Times New Roman" w:hAnsi="Times New Roman" w:cs="Times New Roman"/>
                <w:sz w:val="24"/>
                <w:szCs w:val="24"/>
              </w:rPr>
              <w:t>и</w:t>
            </w:r>
            <w:r w:rsidRPr="00916F85">
              <w:rPr>
                <w:rFonts w:ascii="Times New Roman" w:hAnsi="Times New Roman" w:cs="Times New Roman"/>
                <w:color w:val="000000"/>
                <w:sz w:val="24"/>
                <w:szCs w:val="24"/>
              </w:rPr>
              <w:t>з слабовыветривающихся скальных пород, высота насыпи, м:</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 </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ind w:left="300"/>
              <w:jc w:val="both"/>
              <w:rPr>
                <w:rFonts w:ascii="Times New Roman" w:hAnsi="Times New Roman" w:cs="Times New Roman"/>
                <w:sz w:val="24"/>
                <w:szCs w:val="24"/>
              </w:rPr>
            </w:pPr>
            <w:r w:rsidRPr="00916F85">
              <w:rPr>
                <w:rFonts w:ascii="Times New Roman" w:hAnsi="Times New Roman" w:cs="Times New Roman"/>
                <w:color w:val="000000"/>
                <w:sz w:val="24"/>
                <w:szCs w:val="24"/>
              </w:rPr>
              <w:t>до 6</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1:</w:t>
            </w:r>
            <w:r w:rsidRPr="00916F85">
              <w:rPr>
                <w:rFonts w:ascii="Times New Roman" w:hAnsi="Times New Roman" w:cs="Times New Roman"/>
                <w:color w:val="000000"/>
                <w:sz w:val="24"/>
                <w:szCs w:val="24"/>
              </w:rPr>
              <w:t>3</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ind w:left="300"/>
              <w:jc w:val="both"/>
              <w:rPr>
                <w:rFonts w:ascii="Times New Roman" w:hAnsi="Times New Roman" w:cs="Times New Roman"/>
                <w:sz w:val="24"/>
                <w:szCs w:val="24"/>
              </w:rPr>
            </w:pP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   12</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1:5</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both"/>
              <w:rPr>
                <w:rFonts w:ascii="Times New Roman" w:hAnsi="Times New Roman" w:cs="Times New Roman"/>
                <w:sz w:val="24"/>
                <w:szCs w:val="24"/>
              </w:rPr>
            </w:pPr>
            <w:r w:rsidRPr="00916F85">
              <w:rPr>
                <w:rFonts w:ascii="Times New Roman" w:hAnsi="Times New Roman" w:cs="Times New Roman"/>
                <w:color w:val="000000"/>
                <w:sz w:val="24"/>
                <w:szCs w:val="24"/>
              </w:rPr>
              <w:t>2. Каменистый (валунный</w:t>
            </w: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 щебенистый (галечниковый), дресвяный (гравийный), песок гравелист</w:t>
            </w:r>
            <w:r w:rsidRPr="00916F85">
              <w:rPr>
                <w:rFonts w:ascii="Times New Roman" w:hAnsi="Times New Roman" w:cs="Times New Roman"/>
                <w:sz w:val="24"/>
                <w:szCs w:val="24"/>
              </w:rPr>
              <w:t>ы</w:t>
            </w:r>
            <w:r w:rsidRPr="00916F85">
              <w:rPr>
                <w:rFonts w:ascii="Times New Roman" w:hAnsi="Times New Roman" w:cs="Times New Roman"/>
                <w:color w:val="000000"/>
                <w:sz w:val="24"/>
                <w:szCs w:val="24"/>
              </w:rPr>
              <w:t>й, крупный и сред</w:t>
            </w:r>
            <w:r w:rsidRPr="00916F85">
              <w:rPr>
                <w:rFonts w:ascii="Times New Roman" w:hAnsi="Times New Roman" w:cs="Times New Roman"/>
                <w:sz w:val="24"/>
                <w:szCs w:val="24"/>
              </w:rPr>
              <w:t>н</w:t>
            </w:r>
            <w:r w:rsidRPr="00916F85">
              <w:rPr>
                <w:rFonts w:ascii="Times New Roman" w:hAnsi="Times New Roman" w:cs="Times New Roman"/>
                <w:color w:val="000000"/>
                <w:sz w:val="24"/>
                <w:szCs w:val="24"/>
              </w:rPr>
              <w:t>ей крупности, шлак металлургический, высота насыпи, м:</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 </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ind w:left="300"/>
              <w:jc w:val="both"/>
              <w:rPr>
                <w:rFonts w:ascii="Times New Roman" w:hAnsi="Times New Roman" w:cs="Times New Roman"/>
                <w:sz w:val="24"/>
                <w:szCs w:val="24"/>
              </w:rPr>
            </w:pPr>
            <w:r w:rsidRPr="00916F85">
              <w:rPr>
                <w:rFonts w:ascii="Times New Roman" w:hAnsi="Times New Roman" w:cs="Times New Roman"/>
                <w:color w:val="000000"/>
                <w:sz w:val="24"/>
                <w:szCs w:val="24"/>
              </w:rPr>
              <w:t>до 6</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1:1</w:t>
            </w:r>
            <w:r w:rsidRPr="00916F85">
              <w:rPr>
                <w:rFonts w:ascii="Times New Roman" w:hAnsi="Times New Roman" w:cs="Times New Roman"/>
                <w:color w:val="000000"/>
                <w:sz w:val="24"/>
                <w:szCs w:val="24"/>
              </w:rPr>
              <w:t>,5</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ind w:left="300"/>
              <w:jc w:val="both"/>
              <w:rPr>
                <w:rFonts w:ascii="Times New Roman" w:hAnsi="Times New Roman" w:cs="Times New Roman"/>
                <w:sz w:val="24"/>
                <w:szCs w:val="24"/>
              </w:rPr>
            </w:pP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   12</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1:</w:t>
            </w:r>
            <w:r w:rsidRPr="00916F85">
              <w:rPr>
                <w:rFonts w:ascii="Times New Roman" w:hAnsi="Times New Roman" w:cs="Times New Roman"/>
                <w:color w:val="000000"/>
                <w:sz w:val="24"/>
                <w:szCs w:val="24"/>
              </w:rPr>
              <w:t>1,</w:t>
            </w:r>
            <w:r w:rsidRPr="00916F85">
              <w:rPr>
                <w:rFonts w:ascii="Times New Roman" w:hAnsi="Times New Roman" w:cs="Times New Roman"/>
                <w:sz w:val="24"/>
                <w:szCs w:val="24"/>
              </w:rPr>
              <w:t>5</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both"/>
              <w:rPr>
                <w:rFonts w:ascii="Times New Roman" w:hAnsi="Times New Roman" w:cs="Times New Roman"/>
                <w:sz w:val="24"/>
                <w:szCs w:val="24"/>
              </w:rPr>
            </w:pPr>
            <w:r w:rsidRPr="00916F85">
              <w:rPr>
                <w:rFonts w:ascii="Times New Roman" w:hAnsi="Times New Roman" w:cs="Times New Roman"/>
                <w:color w:val="000000"/>
                <w:sz w:val="24"/>
                <w:szCs w:val="24"/>
              </w:rPr>
              <w:t>3. Прочие грунты, пригодные для возведения насыпи, высота насыпи</w:t>
            </w: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 м:</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 </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ind w:firstLine="100"/>
              <w:jc w:val="both"/>
              <w:rPr>
                <w:rFonts w:ascii="Times New Roman" w:hAnsi="Times New Roman" w:cs="Times New Roman"/>
                <w:sz w:val="24"/>
                <w:szCs w:val="24"/>
              </w:rPr>
            </w:pPr>
            <w:r w:rsidRPr="00916F85">
              <w:rPr>
                <w:rFonts w:ascii="Times New Roman" w:hAnsi="Times New Roman" w:cs="Times New Roman"/>
                <w:color w:val="000000"/>
                <w:sz w:val="24"/>
                <w:szCs w:val="24"/>
              </w:rPr>
              <w:t>6</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1:1</w:t>
            </w: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5</w:t>
            </w:r>
          </w:p>
        </w:tc>
      </w:tr>
      <w:tr w:rsidR="001107B8" w:rsidRPr="00916F85" w:rsidTr="001107B8">
        <w:trPr>
          <w:jc w:val="center"/>
        </w:trPr>
        <w:tc>
          <w:tcPr>
            <w:tcW w:w="200" w:type="pct"/>
            <w:vMerge w:val="restart"/>
            <w:tcBorders>
              <w:top w:val="nil"/>
              <w:left w:val="single" w:sz="4" w:space="0" w:color="auto"/>
              <w:bottom w:val="nil"/>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12</w:t>
            </w:r>
          </w:p>
        </w:tc>
        <w:tc>
          <w:tcPr>
            <w:tcW w:w="370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both"/>
              <w:rPr>
                <w:rFonts w:ascii="Times New Roman" w:hAnsi="Times New Roman" w:cs="Times New Roman"/>
                <w:sz w:val="24"/>
                <w:szCs w:val="24"/>
              </w:rPr>
            </w:pPr>
            <w:r w:rsidRPr="00916F85">
              <w:rPr>
                <w:rFonts w:ascii="Times New Roman" w:hAnsi="Times New Roman" w:cs="Times New Roman"/>
                <w:sz w:val="24"/>
                <w:szCs w:val="24"/>
              </w:rPr>
              <w:t>6</w:t>
            </w:r>
            <w:r w:rsidRPr="00916F85">
              <w:rPr>
                <w:rFonts w:ascii="Times New Roman" w:hAnsi="Times New Roman" w:cs="Times New Roman"/>
                <w:color w:val="000000"/>
                <w:sz w:val="24"/>
                <w:szCs w:val="24"/>
              </w:rPr>
              <w:t> </w:t>
            </w: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 в верхней части</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1:1</w:t>
            </w: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5</w:t>
            </w:r>
          </w:p>
        </w:tc>
      </w:tr>
      <w:tr w:rsidR="001107B8" w:rsidRPr="00916F85" w:rsidTr="001107B8">
        <w:trPr>
          <w:jc w:val="center"/>
        </w:trPr>
        <w:tc>
          <w:tcPr>
            <w:tcW w:w="0" w:type="auto"/>
            <w:vMerge/>
            <w:tcBorders>
              <w:top w:val="nil"/>
              <w:left w:val="single" w:sz="4" w:space="0" w:color="auto"/>
              <w:bottom w:val="nil"/>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c>
          <w:tcPr>
            <w:tcW w:w="37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both"/>
              <w:rPr>
                <w:rFonts w:ascii="Times New Roman" w:hAnsi="Times New Roman" w:cs="Times New Roman"/>
                <w:sz w:val="24"/>
                <w:szCs w:val="24"/>
              </w:rPr>
            </w:pPr>
            <w:r w:rsidRPr="00916F85">
              <w:rPr>
                <w:rFonts w:ascii="Times New Roman" w:hAnsi="Times New Roman" w:cs="Times New Roman"/>
                <w:color w:val="000000"/>
                <w:sz w:val="24"/>
                <w:szCs w:val="24"/>
              </w:rPr>
              <w:t>6 - в нижней части</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1:1</w:t>
            </w:r>
            <w:r w:rsidRPr="00916F85">
              <w:rPr>
                <w:rFonts w:ascii="Times New Roman" w:hAnsi="Times New Roman" w:cs="Times New Roman"/>
                <w:sz w:val="24"/>
                <w:szCs w:val="24"/>
              </w:rPr>
              <w:t>,7</w:t>
            </w:r>
            <w:r w:rsidRPr="00916F85">
              <w:rPr>
                <w:rFonts w:ascii="Times New Roman" w:hAnsi="Times New Roman" w:cs="Times New Roman"/>
                <w:color w:val="000000"/>
                <w:sz w:val="24"/>
                <w:szCs w:val="24"/>
              </w:rPr>
              <w:t>5</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both"/>
              <w:rPr>
                <w:rFonts w:ascii="Times New Roman" w:hAnsi="Times New Roman" w:cs="Times New Roman"/>
                <w:sz w:val="24"/>
                <w:szCs w:val="24"/>
              </w:rPr>
            </w:pPr>
            <w:r w:rsidRPr="00916F85">
              <w:rPr>
                <w:rFonts w:ascii="Times New Roman" w:hAnsi="Times New Roman" w:cs="Times New Roman"/>
                <w:color w:val="000000"/>
                <w:sz w:val="24"/>
                <w:szCs w:val="24"/>
              </w:rPr>
              <w:t>4. Песок мелкий бархан</w:t>
            </w:r>
            <w:r w:rsidRPr="00916F85">
              <w:rPr>
                <w:rFonts w:ascii="Times New Roman" w:hAnsi="Times New Roman" w:cs="Times New Roman"/>
                <w:sz w:val="24"/>
                <w:szCs w:val="24"/>
              </w:rPr>
              <w:t>н</w:t>
            </w:r>
            <w:r w:rsidRPr="00916F85">
              <w:rPr>
                <w:rFonts w:ascii="Times New Roman" w:hAnsi="Times New Roman" w:cs="Times New Roman"/>
                <w:color w:val="000000"/>
                <w:sz w:val="24"/>
                <w:szCs w:val="24"/>
              </w:rPr>
              <w:t>ый в условиях засушливого климата, высота насыпи 6 и 12 м</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1:2</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both"/>
              <w:rPr>
                <w:rFonts w:ascii="Times New Roman" w:hAnsi="Times New Roman" w:cs="Times New Roman"/>
                <w:sz w:val="24"/>
                <w:szCs w:val="24"/>
              </w:rPr>
            </w:pPr>
            <w:r w:rsidRPr="00916F85">
              <w:rPr>
                <w:rFonts w:ascii="Times New Roman" w:hAnsi="Times New Roman" w:cs="Times New Roman"/>
                <w:color w:val="000000"/>
                <w:sz w:val="24"/>
                <w:szCs w:val="24"/>
              </w:rPr>
              <w:t>5. Местные глинистые грунты, высота насыпи, м:</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 </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ind w:left="300"/>
              <w:jc w:val="both"/>
              <w:rPr>
                <w:rFonts w:ascii="Times New Roman" w:hAnsi="Times New Roman" w:cs="Times New Roman"/>
                <w:sz w:val="24"/>
                <w:szCs w:val="24"/>
              </w:rPr>
            </w:pPr>
            <w:r w:rsidRPr="00916F85">
              <w:rPr>
                <w:rFonts w:ascii="Times New Roman" w:hAnsi="Times New Roman" w:cs="Times New Roman"/>
                <w:color w:val="000000"/>
                <w:sz w:val="24"/>
                <w:szCs w:val="24"/>
              </w:rPr>
              <w:t>до 2</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1:4</w:t>
            </w:r>
          </w:p>
        </w:tc>
      </w:tr>
      <w:tr w:rsidR="001107B8" w:rsidRPr="00916F85" w:rsidTr="001107B8">
        <w:trPr>
          <w:jc w:val="center"/>
        </w:trPr>
        <w:tc>
          <w:tcPr>
            <w:tcW w:w="3900" w:type="pct"/>
            <w:gridSpan w:val="2"/>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ind w:left="300"/>
              <w:jc w:val="both"/>
              <w:rPr>
                <w:rFonts w:ascii="Times New Roman" w:hAnsi="Times New Roman" w:cs="Times New Roman"/>
                <w:sz w:val="24"/>
                <w:szCs w:val="24"/>
              </w:rPr>
            </w:pPr>
            <w:r w:rsidRPr="00916F85">
              <w:rPr>
                <w:rFonts w:ascii="Times New Roman" w:hAnsi="Times New Roman" w:cs="Times New Roman"/>
                <w:color w:val="000000"/>
                <w:sz w:val="24"/>
                <w:szCs w:val="24"/>
              </w:rPr>
              <w:t>от 2</w:t>
            </w:r>
          </w:p>
        </w:tc>
        <w:tc>
          <w:tcPr>
            <w:tcW w:w="10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1:3</w:t>
            </w:r>
          </w:p>
        </w:tc>
      </w:tr>
      <w:tr w:rsidR="001107B8" w:rsidRPr="00916F85" w:rsidTr="001107B8">
        <w:trPr>
          <w:jc w:val="center"/>
        </w:trPr>
        <w:tc>
          <w:tcPr>
            <w:tcW w:w="3900" w:type="pct"/>
            <w:gridSpan w:val="2"/>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ind w:left="300"/>
              <w:jc w:val="both"/>
              <w:rPr>
                <w:rFonts w:ascii="Times New Roman" w:hAnsi="Times New Roman" w:cs="Times New Roman"/>
                <w:sz w:val="24"/>
                <w:szCs w:val="24"/>
              </w:rPr>
            </w:pPr>
            <w:r w:rsidRPr="00916F85">
              <w:rPr>
                <w:rFonts w:ascii="Times New Roman" w:hAnsi="Times New Roman" w:cs="Times New Roman"/>
                <w:color w:val="000000"/>
                <w:sz w:val="24"/>
                <w:szCs w:val="24"/>
              </w:rPr>
              <w:t>св. 2 и выше</w:t>
            </w:r>
          </w:p>
        </w:tc>
        <w:tc>
          <w:tcPr>
            <w:tcW w:w="1050" w:type="pct"/>
            <w:tcBorders>
              <w:top w:val="nil"/>
              <w:left w:val="nil"/>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При</w:t>
            </w:r>
            <w:r w:rsidRPr="00916F85">
              <w:rPr>
                <w:rFonts w:ascii="Times New Roman" w:hAnsi="Times New Roman" w:cs="Times New Roman"/>
                <w:sz w:val="24"/>
                <w:szCs w:val="24"/>
              </w:rPr>
              <w:t>н</w:t>
            </w:r>
            <w:r w:rsidRPr="00916F85">
              <w:rPr>
                <w:rFonts w:ascii="Times New Roman" w:hAnsi="Times New Roman" w:cs="Times New Roman"/>
                <w:color w:val="000000"/>
                <w:sz w:val="24"/>
                <w:szCs w:val="24"/>
              </w:rPr>
              <w:t>имается по расчету на устойчиво</w:t>
            </w:r>
            <w:r w:rsidRPr="00916F85">
              <w:rPr>
                <w:rFonts w:ascii="Times New Roman" w:hAnsi="Times New Roman" w:cs="Times New Roman"/>
                <w:sz w:val="24"/>
                <w:szCs w:val="24"/>
              </w:rPr>
              <w:t>с</w:t>
            </w:r>
            <w:r w:rsidRPr="00916F85">
              <w:rPr>
                <w:rFonts w:ascii="Times New Roman" w:hAnsi="Times New Roman" w:cs="Times New Roman"/>
                <w:color w:val="000000"/>
                <w:sz w:val="24"/>
                <w:szCs w:val="24"/>
              </w:rPr>
              <w:t>ть</w:t>
            </w:r>
          </w:p>
        </w:tc>
      </w:tr>
    </w:tbl>
    <w:p w:rsidR="001107B8" w:rsidRPr="00916F85" w:rsidRDefault="001107B8" w:rsidP="001107B8">
      <w:pPr>
        <w:shd w:val="clear" w:color="auto" w:fill="FFFFFF"/>
        <w:spacing w:before="120"/>
        <w:ind w:firstLine="283"/>
        <w:jc w:val="both"/>
        <w:rPr>
          <w:rFonts w:ascii="Times New Roman" w:hAnsi="Times New Roman" w:cs="Times New Roman"/>
          <w:color w:val="000000"/>
          <w:sz w:val="24"/>
          <w:szCs w:val="24"/>
        </w:rPr>
      </w:pPr>
      <w:r w:rsidRPr="00916F85">
        <w:rPr>
          <w:rFonts w:ascii="Times New Roman" w:hAnsi="Times New Roman" w:cs="Times New Roman"/>
          <w:color w:val="000000"/>
          <w:spacing w:val="40"/>
          <w:sz w:val="24"/>
          <w:szCs w:val="24"/>
        </w:rPr>
        <w:t>Примечания</w:t>
      </w:r>
      <w:r w:rsidRPr="00916F85">
        <w:rPr>
          <w:rFonts w:ascii="Times New Roman" w:hAnsi="Times New Roman" w:cs="Times New Roman"/>
          <w:color w:val="000000"/>
          <w:sz w:val="24"/>
          <w:szCs w:val="24"/>
        </w:rPr>
        <w:t>: 1. Крутизну откосов насыпей высотой более указанных в табл. </w:t>
      </w:r>
      <w:hyperlink r:id="rId47" w:anchor="i941109" w:tooltip="Таблица 58" w:history="1">
        <w:r w:rsidRPr="00916F85">
          <w:rPr>
            <w:rStyle w:val="af6"/>
            <w:rFonts w:ascii="Times New Roman" w:hAnsi="Times New Roman" w:cs="Times New Roman"/>
            <w:color w:val="000096"/>
            <w:sz w:val="24"/>
            <w:szCs w:val="24"/>
          </w:rPr>
          <w:t>58</w:t>
        </w:r>
      </w:hyperlink>
      <w:r w:rsidRPr="00916F85">
        <w:rPr>
          <w:rFonts w:ascii="Times New Roman" w:hAnsi="Times New Roman" w:cs="Times New Roman"/>
          <w:color w:val="000000"/>
          <w:sz w:val="24"/>
          <w:szCs w:val="24"/>
        </w:rPr>
        <w:t>, а также насыпей, сооруженных с применением гидромеханизации и в условиях вечной мерзлоты, устанавливают по индивидуальным проектам.</w:t>
      </w:r>
    </w:p>
    <w:p w:rsidR="001107B8" w:rsidRPr="00916F85" w:rsidRDefault="001107B8"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 xml:space="preserve"> При размещении насыпи на косогорах крутизной более 1:5 в основании насыпи сооружаются уступы высотой не более 0,5 м и длиной не более 2 м.</w:t>
      </w:r>
    </w:p>
    <w:p w:rsidR="00916F85" w:rsidRPr="00916F85" w:rsidRDefault="001107B8"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В проектах необходимо предусматривать работы по уплотнению насыпей из грунтов всех видов. Для верхней части насыпи из скальных грунтов слабовыветривающихся пород следует применять щебенистые материалы.</w:t>
      </w:r>
    </w:p>
    <w:p w:rsidR="00916F85" w:rsidRPr="00916F85" w:rsidRDefault="001107B8"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Минимальные значения коэффициента уплотнения грунтов земляного полотна под проезжей частью и тротуарами, включая засыпку котлованов и траншей, следует принимать по табл. 9а, а коэффициент уплотнения насыпи по табл. 10 </w:t>
      </w:r>
      <w:hyperlink r:id="rId48" w:tooltip="Указания по проектированию земляного полотна железных и автомобильных дорог" w:history="1">
        <w:r w:rsidRPr="00916F85">
          <w:rPr>
            <w:rStyle w:val="af6"/>
            <w:rFonts w:ascii="Times New Roman" w:hAnsi="Times New Roman" w:cs="Times New Roman"/>
            <w:color w:val="000096"/>
            <w:sz w:val="28"/>
            <w:szCs w:val="28"/>
          </w:rPr>
          <w:t>СН 449-72</w:t>
        </w:r>
      </w:hyperlink>
      <w:r w:rsidRPr="00916F85">
        <w:rPr>
          <w:rFonts w:ascii="Times New Roman" w:hAnsi="Times New Roman" w:cs="Times New Roman"/>
          <w:color w:val="000000"/>
          <w:sz w:val="28"/>
          <w:szCs w:val="28"/>
        </w:rPr>
        <w:t>.</w:t>
      </w:r>
    </w:p>
    <w:p w:rsidR="001107B8" w:rsidRPr="00916F85" w:rsidRDefault="001107B8"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Коэффициент уплотнения насыпи из одноразмерных песков принимается по табл. </w:t>
      </w:r>
      <w:hyperlink r:id="rId49" w:anchor="i962133" w:tooltip="Таблица 59" w:history="1">
        <w:r w:rsidRPr="00916F85">
          <w:rPr>
            <w:rStyle w:val="af6"/>
            <w:rFonts w:ascii="Times New Roman" w:hAnsi="Times New Roman" w:cs="Times New Roman"/>
            <w:color w:val="000096"/>
            <w:sz w:val="28"/>
            <w:szCs w:val="28"/>
          </w:rPr>
          <w:t>59</w:t>
        </w:r>
      </w:hyperlink>
      <w:r w:rsidRPr="00916F85">
        <w:rPr>
          <w:rFonts w:ascii="Times New Roman" w:hAnsi="Times New Roman" w:cs="Times New Roman"/>
          <w:color w:val="000000"/>
          <w:sz w:val="28"/>
          <w:szCs w:val="28"/>
        </w:rPr>
        <w:t>.</w:t>
      </w:r>
    </w:p>
    <w:p w:rsidR="001107B8" w:rsidRPr="00916F85" w:rsidRDefault="001107B8"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lastRenderedPageBreak/>
        <w:t>Фактический объем потребного грунта для насыпей </w:t>
      </w:r>
      <w:r w:rsidRPr="00916F85">
        <w:rPr>
          <w:rFonts w:ascii="Times New Roman" w:hAnsi="Times New Roman" w:cs="Times New Roman"/>
          <w:i/>
          <w:iCs/>
          <w:color w:val="000000"/>
          <w:sz w:val="28"/>
          <w:szCs w:val="28"/>
        </w:rPr>
        <w:t>V</w:t>
      </w:r>
      <w:r w:rsidRPr="00916F85">
        <w:rPr>
          <w:rFonts w:ascii="Times New Roman" w:hAnsi="Times New Roman" w:cs="Times New Roman"/>
          <w:color w:val="000000"/>
          <w:sz w:val="28"/>
          <w:szCs w:val="28"/>
          <w:vertAlign w:val="subscript"/>
        </w:rPr>
        <w:t>н.ф</w:t>
      </w:r>
      <w:r w:rsidRPr="00916F85">
        <w:rPr>
          <w:rFonts w:ascii="Times New Roman" w:hAnsi="Times New Roman" w:cs="Times New Roman"/>
          <w:color w:val="000000"/>
          <w:sz w:val="28"/>
          <w:szCs w:val="28"/>
        </w:rPr>
        <w:t>, м</w:t>
      </w:r>
      <w:r w:rsidRPr="00916F85">
        <w:rPr>
          <w:rFonts w:ascii="Times New Roman" w:hAnsi="Times New Roman" w:cs="Times New Roman"/>
          <w:color w:val="000000"/>
          <w:sz w:val="28"/>
          <w:szCs w:val="28"/>
          <w:vertAlign w:val="superscript"/>
        </w:rPr>
        <w:t>3</w:t>
      </w:r>
      <w:r w:rsidRPr="00916F85">
        <w:rPr>
          <w:rFonts w:ascii="Times New Roman" w:hAnsi="Times New Roman" w:cs="Times New Roman"/>
          <w:color w:val="000000"/>
          <w:sz w:val="28"/>
          <w:szCs w:val="28"/>
        </w:rPr>
        <w:t>, в случаях, когда требуемая плотность грунта в теле насыпи больше естественной плотности грунта в резерве (карьере), определяется по формуле</w:t>
      </w:r>
    </w:p>
    <w:p w:rsidR="001107B8" w:rsidRPr="00916F85" w:rsidRDefault="001107B8" w:rsidP="00916F85">
      <w:pPr>
        <w:shd w:val="clear" w:color="auto" w:fill="FFFFFF"/>
        <w:spacing w:before="120" w:after="0" w:line="240" w:lineRule="auto"/>
        <w:ind w:firstLine="851"/>
        <w:jc w:val="center"/>
        <w:rPr>
          <w:rFonts w:ascii="Times New Roman" w:hAnsi="Times New Roman" w:cs="Times New Roman"/>
          <w:color w:val="000000"/>
          <w:sz w:val="28"/>
          <w:szCs w:val="28"/>
        </w:rPr>
      </w:pPr>
      <w:r w:rsidRPr="00916F85">
        <w:rPr>
          <w:rFonts w:ascii="Times New Roman" w:hAnsi="Times New Roman" w:cs="Times New Roman"/>
          <w:i/>
          <w:iCs/>
          <w:color w:val="000000"/>
          <w:sz w:val="28"/>
          <w:szCs w:val="28"/>
        </w:rPr>
        <w:t>V</w:t>
      </w:r>
      <w:r w:rsidRPr="00916F85">
        <w:rPr>
          <w:rFonts w:ascii="Times New Roman" w:hAnsi="Times New Roman" w:cs="Times New Roman"/>
          <w:color w:val="000000"/>
          <w:sz w:val="28"/>
          <w:szCs w:val="28"/>
          <w:vertAlign w:val="subscript"/>
        </w:rPr>
        <w:t>н.ф</w:t>
      </w:r>
      <w:r w:rsidRPr="00916F85">
        <w:rPr>
          <w:rFonts w:ascii="Times New Roman" w:hAnsi="Times New Roman" w:cs="Times New Roman"/>
          <w:color w:val="000000"/>
          <w:sz w:val="28"/>
          <w:szCs w:val="28"/>
        </w:rPr>
        <w:t> = </w:t>
      </w:r>
      <w:r w:rsidRPr="00916F85">
        <w:rPr>
          <w:rFonts w:ascii="Times New Roman" w:hAnsi="Times New Roman" w:cs="Times New Roman"/>
          <w:i/>
          <w:iCs/>
          <w:color w:val="000000"/>
          <w:sz w:val="28"/>
          <w:szCs w:val="28"/>
        </w:rPr>
        <w:t>V</w:t>
      </w:r>
      <w:r w:rsidRPr="00916F85">
        <w:rPr>
          <w:rFonts w:ascii="Times New Roman" w:hAnsi="Times New Roman" w:cs="Times New Roman"/>
          <w:color w:val="000000"/>
          <w:sz w:val="28"/>
          <w:szCs w:val="28"/>
          <w:vertAlign w:val="subscript"/>
        </w:rPr>
        <w:t>н</w:t>
      </w:r>
      <w:r w:rsidRPr="00916F85">
        <w:rPr>
          <w:rFonts w:ascii="Times New Roman" w:hAnsi="Times New Roman" w:cs="Times New Roman"/>
          <w:i/>
          <w:iCs/>
          <w:color w:val="000000"/>
          <w:sz w:val="28"/>
          <w:szCs w:val="28"/>
        </w:rPr>
        <w:t>K</w:t>
      </w:r>
      <w:r w:rsidRPr="00916F85">
        <w:rPr>
          <w:rFonts w:ascii="Times New Roman" w:hAnsi="Times New Roman" w:cs="Times New Roman"/>
          <w:color w:val="000000"/>
          <w:sz w:val="28"/>
          <w:szCs w:val="28"/>
          <w:vertAlign w:val="subscript"/>
        </w:rPr>
        <w:t>1</w:t>
      </w:r>
      <w:r w:rsidRPr="00916F85">
        <w:rPr>
          <w:rFonts w:ascii="Times New Roman" w:hAnsi="Times New Roman" w:cs="Times New Roman"/>
          <w:color w:val="000000"/>
          <w:sz w:val="28"/>
          <w:szCs w:val="28"/>
        </w:rPr>
        <w:t>,                                                          (20а)</w:t>
      </w:r>
    </w:p>
    <w:p w:rsidR="001107B8" w:rsidRPr="00916F85" w:rsidRDefault="001107B8" w:rsidP="00916F85">
      <w:pPr>
        <w:shd w:val="clear" w:color="auto" w:fill="FFFFFF"/>
        <w:spacing w:after="0" w:line="240" w:lineRule="auto"/>
        <w:ind w:left="800"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где </w:t>
      </w:r>
      <w:r w:rsidRPr="00916F85">
        <w:rPr>
          <w:rFonts w:ascii="Times New Roman" w:hAnsi="Times New Roman" w:cs="Times New Roman"/>
          <w:i/>
          <w:iCs/>
          <w:color w:val="000000"/>
          <w:sz w:val="28"/>
          <w:szCs w:val="28"/>
        </w:rPr>
        <w:t>V</w:t>
      </w:r>
      <w:r w:rsidRPr="00916F85">
        <w:rPr>
          <w:rFonts w:ascii="Times New Roman" w:hAnsi="Times New Roman" w:cs="Times New Roman"/>
          <w:color w:val="000000"/>
          <w:sz w:val="28"/>
          <w:szCs w:val="28"/>
          <w:vertAlign w:val="subscript"/>
        </w:rPr>
        <w:t>н</w:t>
      </w:r>
      <w:r w:rsidRPr="00916F85">
        <w:rPr>
          <w:rFonts w:ascii="Times New Roman" w:hAnsi="Times New Roman" w:cs="Times New Roman"/>
          <w:color w:val="000000"/>
          <w:sz w:val="28"/>
          <w:szCs w:val="28"/>
        </w:rPr>
        <w:t> - объем проектируемой насыпи, подсчитанный по ее геометрическим размерам;</w:t>
      </w:r>
    </w:p>
    <w:p w:rsidR="001107B8" w:rsidRPr="00916F85" w:rsidRDefault="001107B8" w:rsidP="00916F85">
      <w:pPr>
        <w:shd w:val="clear" w:color="auto" w:fill="FFFFFF"/>
        <w:spacing w:after="0" w:line="240" w:lineRule="auto"/>
        <w:ind w:left="800" w:firstLine="851"/>
        <w:jc w:val="both"/>
        <w:rPr>
          <w:rFonts w:ascii="Times New Roman" w:hAnsi="Times New Roman" w:cs="Times New Roman"/>
          <w:color w:val="000000"/>
          <w:sz w:val="28"/>
          <w:szCs w:val="28"/>
        </w:rPr>
      </w:pPr>
      <w:r w:rsidRPr="00916F85">
        <w:rPr>
          <w:rFonts w:ascii="Times New Roman" w:hAnsi="Times New Roman" w:cs="Times New Roman"/>
          <w:i/>
          <w:iCs/>
          <w:color w:val="000000"/>
          <w:sz w:val="28"/>
          <w:szCs w:val="28"/>
        </w:rPr>
        <w:t>K</w:t>
      </w:r>
      <w:r w:rsidRPr="00916F85">
        <w:rPr>
          <w:rFonts w:ascii="Times New Roman" w:hAnsi="Times New Roman" w:cs="Times New Roman"/>
          <w:color w:val="000000"/>
          <w:sz w:val="28"/>
          <w:szCs w:val="28"/>
          <w:vertAlign w:val="subscript"/>
        </w:rPr>
        <w:t>1</w:t>
      </w:r>
      <w:r w:rsidRPr="00916F85">
        <w:rPr>
          <w:rFonts w:ascii="Times New Roman" w:hAnsi="Times New Roman" w:cs="Times New Roman"/>
          <w:color w:val="000000"/>
          <w:sz w:val="28"/>
          <w:szCs w:val="28"/>
        </w:rPr>
        <w:t> - коэффициент относительного уплотнения грунта в теле насыпи, равный:</w:t>
      </w:r>
    </w:p>
    <w:p w:rsidR="001107B8" w:rsidRPr="00916F85" w:rsidRDefault="001107B8" w:rsidP="00916F85">
      <w:pPr>
        <w:shd w:val="clear" w:color="auto" w:fill="FFFFFF"/>
        <w:spacing w:before="120" w:after="0" w:line="240" w:lineRule="auto"/>
        <w:ind w:firstLine="851"/>
        <w:jc w:val="center"/>
        <w:rPr>
          <w:rFonts w:ascii="Times New Roman" w:hAnsi="Times New Roman" w:cs="Times New Roman"/>
          <w:color w:val="000000"/>
          <w:sz w:val="28"/>
          <w:szCs w:val="28"/>
        </w:rPr>
      </w:pPr>
      <w:r w:rsidRPr="00916F85">
        <w:rPr>
          <w:rFonts w:ascii="Times New Roman" w:hAnsi="Times New Roman" w:cs="Times New Roman"/>
          <w:noProof/>
          <w:color w:val="000000"/>
          <w:sz w:val="28"/>
          <w:szCs w:val="28"/>
          <w:vertAlign w:val="subscript"/>
        </w:rPr>
        <w:drawing>
          <wp:inline distT="0" distB="0" distL="0" distR="0" wp14:anchorId="4AE1AEB0" wp14:editId="4EF76C8E">
            <wp:extent cx="617220" cy="462915"/>
            <wp:effectExtent l="0" t="0" r="0" b="0"/>
            <wp:docPr id="8" name="Рисунок 8" descr="https://files.stroyinf.ru/Data1/10/10533/x0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iles.stroyinf.ru/Data1/10/10533/x073.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7220" cy="462915"/>
                    </a:xfrm>
                    <a:prstGeom prst="rect">
                      <a:avLst/>
                    </a:prstGeom>
                    <a:noFill/>
                    <a:ln>
                      <a:noFill/>
                    </a:ln>
                  </pic:spPr>
                </pic:pic>
              </a:graphicData>
            </a:graphic>
          </wp:inline>
        </w:drawing>
      </w:r>
      <w:r w:rsidRPr="00916F85">
        <w:rPr>
          <w:rFonts w:ascii="Times New Roman" w:hAnsi="Times New Roman" w:cs="Times New Roman"/>
          <w:color w:val="000000"/>
          <w:sz w:val="28"/>
          <w:szCs w:val="28"/>
        </w:rPr>
        <w:t>(20б)</w:t>
      </w:r>
    </w:p>
    <w:p w:rsidR="001107B8" w:rsidRPr="00916F85" w:rsidRDefault="001107B8" w:rsidP="00916F85">
      <w:pPr>
        <w:shd w:val="clear" w:color="auto" w:fill="FFFFFF"/>
        <w:spacing w:after="0" w:line="240" w:lineRule="auto"/>
        <w:ind w:left="1700"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здесь </w:t>
      </w:r>
      <w:r w:rsidRPr="00916F85">
        <w:rPr>
          <w:rFonts w:ascii="Times New Roman" w:hAnsi="Times New Roman" w:cs="Times New Roman"/>
          <w:noProof/>
          <w:color w:val="000000"/>
          <w:sz w:val="28"/>
          <w:szCs w:val="28"/>
          <w:vertAlign w:val="subscript"/>
        </w:rPr>
        <w:drawing>
          <wp:inline distT="0" distB="0" distL="0" distR="0" wp14:anchorId="050C67FE" wp14:editId="47FE3E09">
            <wp:extent cx="213995" cy="249555"/>
            <wp:effectExtent l="0" t="0" r="0" b="0"/>
            <wp:docPr id="7" name="Рисунок 7" descr="https://files.stroyinf.ru/Data1/10/10533/x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iles.stroyinf.ru/Data1/10/10533/x075.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3995" cy="249555"/>
                    </a:xfrm>
                    <a:prstGeom prst="rect">
                      <a:avLst/>
                    </a:prstGeom>
                    <a:noFill/>
                    <a:ln>
                      <a:noFill/>
                    </a:ln>
                  </pic:spPr>
                </pic:pic>
              </a:graphicData>
            </a:graphic>
          </wp:inline>
        </w:drawing>
      </w:r>
      <w:r w:rsidRPr="00916F85">
        <w:rPr>
          <w:rFonts w:ascii="Times New Roman" w:hAnsi="Times New Roman" w:cs="Times New Roman"/>
          <w:color w:val="000000"/>
          <w:sz w:val="28"/>
          <w:szCs w:val="28"/>
        </w:rPr>
        <w:t> и </w:t>
      </w:r>
      <w:r w:rsidRPr="00916F85">
        <w:rPr>
          <w:rFonts w:ascii="Times New Roman" w:hAnsi="Times New Roman" w:cs="Times New Roman"/>
          <w:noProof/>
          <w:color w:val="000000"/>
          <w:sz w:val="28"/>
          <w:szCs w:val="28"/>
          <w:vertAlign w:val="subscript"/>
        </w:rPr>
        <w:drawing>
          <wp:inline distT="0" distB="0" distL="0" distR="0" wp14:anchorId="7F9EB309" wp14:editId="06476353">
            <wp:extent cx="213995" cy="249555"/>
            <wp:effectExtent l="0" t="0" r="0" b="0"/>
            <wp:docPr id="6" name="Рисунок 6" descr="https://files.stroyinf.ru/Data1/10/10533/x0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iles.stroyinf.ru/Data1/10/10533/x077.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3995" cy="249555"/>
                    </a:xfrm>
                    <a:prstGeom prst="rect">
                      <a:avLst/>
                    </a:prstGeom>
                    <a:noFill/>
                    <a:ln>
                      <a:noFill/>
                    </a:ln>
                  </pic:spPr>
                </pic:pic>
              </a:graphicData>
            </a:graphic>
          </wp:inline>
        </w:drawing>
      </w:r>
      <w:r w:rsidRPr="00916F85">
        <w:rPr>
          <w:rFonts w:ascii="Times New Roman" w:hAnsi="Times New Roman" w:cs="Times New Roman"/>
          <w:color w:val="000000"/>
          <w:sz w:val="28"/>
          <w:szCs w:val="28"/>
        </w:rPr>
        <w:t> - плотность соответственно требуемая в насыпи и естественная в резерве (карьере), г/см</w:t>
      </w:r>
      <w:r w:rsidRPr="00916F85">
        <w:rPr>
          <w:rFonts w:ascii="Times New Roman" w:hAnsi="Times New Roman" w:cs="Times New Roman"/>
          <w:color w:val="000000"/>
          <w:sz w:val="28"/>
          <w:szCs w:val="28"/>
          <w:vertAlign w:val="superscript"/>
        </w:rPr>
        <w:t>3</w:t>
      </w:r>
      <w:r w:rsidRPr="00916F85">
        <w:rPr>
          <w:rFonts w:ascii="Times New Roman" w:hAnsi="Times New Roman" w:cs="Times New Roman"/>
          <w:color w:val="000000"/>
          <w:sz w:val="28"/>
          <w:szCs w:val="28"/>
        </w:rPr>
        <w:t>.</w:t>
      </w:r>
    </w:p>
    <w:p w:rsidR="001107B8" w:rsidRPr="00916F85" w:rsidRDefault="001107B8"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Величина </w:t>
      </w:r>
      <w:r w:rsidRPr="00916F85">
        <w:rPr>
          <w:rFonts w:ascii="Times New Roman" w:hAnsi="Times New Roman" w:cs="Times New Roman"/>
          <w:i/>
          <w:iCs/>
          <w:color w:val="000000"/>
          <w:sz w:val="28"/>
          <w:szCs w:val="28"/>
        </w:rPr>
        <w:t>K</w:t>
      </w:r>
      <w:r w:rsidRPr="00916F85">
        <w:rPr>
          <w:rFonts w:ascii="Times New Roman" w:hAnsi="Times New Roman" w:cs="Times New Roman"/>
          <w:color w:val="000000"/>
          <w:sz w:val="28"/>
          <w:szCs w:val="28"/>
          <w:vertAlign w:val="subscript"/>
        </w:rPr>
        <w:t>1</w:t>
      </w:r>
      <w:r w:rsidRPr="00916F85">
        <w:rPr>
          <w:rFonts w:ascii="Times New Roman" w:hAnsi="Times New Roman" w:cs="Times New Roman"/>
          <w:color w:val="000000"/>
          <w:sz w:val="28"/>
          <w:szCs w:val="28"/>
        </w:rPr>
        <w:t> для ориентировочных расчетов может приниматься по табл. </w:t>
      </w:r>
      <w:hyperlink r:id="rId53" w:anchor="i972850" w:tooltip="Таблица 60" w:history="1">
        <w:r w:rsidRPr="00916F85">
          <w:rPr>
            <w:rStyle w:val="af6"/>
            <w:rFonts w:ascii="Times New Roman" w:hAnsi="Times New Roman" w:cs="Times New Roman"/>
            <w:color w:val="000096"/>
            <w:sz w:val="28"/>
            <w:szCs w:val="28"/>
          </w:rPr>
          <w:t>60</w:t>
        </w:r>
      </w:hyperlink>
      <w:r w:rsidRPr="00916F85">
        <w:rPr>
          <w:rFonts w:ascii="Times New Roman" w:hAnsi="Times New Roman" w:cs="Times New Roman"/>
          <w:color w:val="000000"/>
          <w:sz w:val="28"/>
          <w:szCs w:val="28"/>
        </w:rPr>
        <w:t>.</w:t>
      </w:r>
    </w:p>
    <w:p w:rsidR="001107B8" w:rsidRPr="00916F85" w:rsidRDefault="001107B8"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Выемка при проектировании улиц и городских дорог может проектироваться для всей улицы в целом или только для проезжей части в зависимости от общего планировочного решения и решения вертикальной планировки улицы и района; в первом случае все элементы улицы располагаются в выемке; во втором - только проезжая часть.</w:t>
      </w:r>
    </w:p>
    <w:p w:rsidR="001107B8" w:rsidRPr="00916F85" w:rsidRDefault="001107B8"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Откосы выемки проектируются в зависимости от их глубины, состояния, свойств грунтов и климатических особенностей района.</w:t>
      </w:r>
    </w:p>
    <w:p w:rsidR="001107B8" w:rsidRPr="00916F85" w:rsidRDefault="001107B8" w:rsidP="00916F85">
      <w:pPr>
        <w:shd w:val="clear" w:color="auto" w:fill="FFFFFF"/>
        <w:spacing w:after="0" w:line="240" w:lineRule="auto"/>
        <w:ind w:firstLine="851"/>
        <w:jc w:val="both"/>
        <w:rPr>
          <w:rFonts w:ascii="Times New Roman" w:hAnsi="Times New Roman" w:cs="Times New Roman"/>
          <w:color w:val="000000"/>
          <w:sz w:val="28"/>
          <w:szCs w:val="28"/>
        </w:rPr>
      </w:pPr>
      <w:r w:rsidRPr="00916F85">
        <w:rPr>
          <w:rFonts w:ascii="Times New Roman" w:hAnsi="Times New Roman" w:cs="Times New Roman"/>
          <w:color w:val="000000"/>
          <w:sz w:val="28"/>
          <w:szCs w:val="28"/>
        </w:rPr>
        <w:t>Заложение откосов выемки следует проектировать в соответствии с табл. 21 </w:t>
      </w:r>
      <w:hyperlink r:id="rId54" w:tooltip="Указания по проектированию земляного полотна железных и автомобильных дорог" w:history="1">
        <w:r w:rsidRPr="00916F85">
          <w:rPr>
            <w:rStyle w:val="af6"/>
            <w:rFonts w:ascii="Times New Roman" w:hAnsi="Times New Roman" w:cs="Times New Roman"/>
            <w:color w:val="000096"/>
            <w:sz w:val="28"/>
            <w:szCs w:val="28"/>
          </w:rPr>
          <w:t>СН 449-72</w:t>
        </w:r>
      </w:hyperlink>
      <w:r w:rsidRPr="00916F85">
        <w:rPr>
          <w:rFonts w:ascii="Times New Roman" w:hAnsi="Times New Roman" w:cs="Times New Roman"/>
          <w:color w:val="000000"/>
          <w:sz w:val="28"/>
          <w:szCs w:val="28"/>
        </w:rPr>
        <w:t>.</w:t>
      </w:r>
    </w:p>
    <w:p w:rsidR="001107B8" w:rsidRPr="00916F85" w:rsidRDefault="001107B8" w:rsidP="00916F85">
      <w:pPr>
        <w:shd w:val="clear" w:color="auto" w:fill="FFFFFF"/>
        <w:spacing w:after="0" w:line="240" w:lineRule="auto"/>
        <w:jc w:val="right"/>
        <w:rPr>
          <w:rFonts w:ascii="Times New Roman" w:hAnsi="Times New Roman" w:cs="Times New Roman"/>
          <w:color w:val="000000"/>
          <w:sz w:val="24"/>
          <w:szCs w:val="24"/>
        </w:rPr>
      </w:pPr>
      <w:r w:rsidRPr="00916F85">
        <w:rPr>
          <w:rFonts w:ascii="Times New Roman" w:hAnsi="Times New Roman" w:cs="Times New Roman"/>
          <w:color w:val="000000"/>
          <w:spacing w:val="40"/>
          <w:sz w:val="24"/>
          <w:szCs w:val="24"/>
        </w:rPr>
        <w:t>Таблица </w:t>
      </w:r>
      <w:r w:rsidRPr="00916F85">
        <w:rPr>
          <w:rFonts w:ascii="Times New Roman" w:hAnsi="Times New Roman" w:cs="Times New Roman"/>
          <w:color w:val="000000"/>
          <w:sz w:val="24"/>
          <w:szCs w:val="24"/>
        </w:rPr>
        <w:t>59</w:t>
      </w:r>
    </w:p>
    <w:tbl>
      <w:tblPr>
        <w:tblW w:w="5000" w:type="pct"/>
        <w:jc w:val="center"/>
        <w:shd w:val="clear" w:color="auto" w:fill="FFFFFF"/>
        <w:tblCellMar>
          <w:left w:w="0" w:type="dxa"/>
          <w:right w:w="0" w:type="dxa"/>
        </w:tblCellMar>
        <w:tblLook w:val="04A0" w:firstRow="1" w:lastRow="0" w:firstColumn="1" w:lastColumn="0" w:noHBand="0" w:noVBand="1"/>
      </w:tblPr>
      <w:tblGrid>
        <w:gridCol w:w="2342"/>
        <w:gridCol w:w="1935"/>
        <w:gridCol w:w="1832"/>
        <w:gridCol w:w="1934"/>
        <w:gridCol w:w="1934"/>
      </w:tblGrid>
      <w:tr w:rsidR="001107B8" w:rsidRPr="00916F85" w:rsidTr="001107B8">
        <w:trPr>
          <w:tblHeader/>
          <w:jc w:val="center"/>
        </w:trPr>
        <w:tc>
          <w:tcPr>
            <w:tcW w:w="1150" w:type="pct"/>
            <w:vMerge w:val="restart"/>
            <w:tcBorders>
              <w:top w:val="single" w:sz="4" w:space="0" w:color="auto"/>
              <w:left w:val="single" w:sz="4" w:space="0" w:color="auto"/>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bookmarkStart w:id="5" w:name="i962133"/>
            <w:r w:rsidRPr="00916F85">
              <w:rPr>
                <w:rFonts w:ascii="Times New Roman" w:hAnsi="Times New Roman" w:cs="Times New Roman"/>
                <w:color w:val="000000"/>
                <w:sz w:val="24"/>
                <w:szCs w:val="24"/>
              </w:rPr>
              <w:t>Часть насыпи</w:t>
            </w:r>
            <w:bookmarkEnd w:id="5"/>
          </w:p>
        </w:tc>
        <w:tc>
          <w:tcPr>
            <w:tcW w:w="950" w:type="pct"/>
            <w:vMerge w:val="restart"/>
            <w:tcBorders>
              <w:top w:val="single" w:sz="4" w:space="0" w:color="auto"/>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Глубина расположения слоя от поверхности покрытия, м</w:t>
            </w:r>
          </w:p>
        </w:tc>
        <w:tc>
          <w:tcPr>
            <w:tcW w:w="2800" w:type="pct"/>
            <w:gridSpan w:val="3"/>
            <w:tcBorders>
              <w:top w:val="single" w:sz="4" w:space="0" w:color="auto"/>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Значения коэффициента уплотнения </w:t>
            </w:r>
            <w:r w:rsidRPr="00916F85">
              <w:rPr>
                <w:rFonts w:ascii="Times New Roman" w:hAnsi="Times New Roman" w:cs="Times New Roman"/>
                <w:i/>
                <w:iCs/>
                <w:sz w:val="24"/>
                <w:szCs w:val="24"/>
              </w:rPr>
              <w:t>К </w:t>
            </w:r>
            <w:r w:rsidRPr="00916F85">
              <w:rPr>
                <w:rFonts w:ascii="Times New Roman" w:hAnsi="Times New Roman" w:cs="Times New Roman"/>
                <w:sz w:val="24"/>
                <w:szCs w:val="24"/>
              </w:rPr>
              <w:t>при применении покрытий</w:t>
            </w:r>
          </w:p>
        </w:tc>
      </w:tr>
      <w:tr w:rsidR="001107B8" w:rsidRPr="00916F85" w:rsidTr="001107B8">
        <w:trPr>
          <w:tblHeader/>
          <w:jc w:val="center"/>
        </w:trPr>
        <w:tc>
          <w:tcPr>
            <w:tcW w:w="0" w:type="auto"/>
            <w:vMerge/>
            <w:tcBorders>
              <w:top w:val="single" w:sz="4" w:space="0" w:color="auto"/>
              <w:left w:val="single" w:sz="4" w:space="0" w:color="auto"/>
              <w:bottom w:val="single" w:sz="6"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c>
          <w:tcPr>
            <w:tcW w:w="0" w:type="auto"/>
            <w:vMerge/>
            <w:tcBorders>
              <w:top w:val="single" w:sz="4" w:space="0" w:color="auto"/>
              <w:left w:val="nil"/>
              <w:bottom w:val="single" w:sz="6"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c>
          <w:tcPr>
            <w:tcW w:w="1850" w:type="pct"/>
            <w:gridSpan w:val="2"/>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усовершенствованных</w:t>
            </w:r>
          </w:p>
        </w:tc>
        <w:tc>
          <w:tcPr>
            <w:tcW w:w="900" w:type="pct"/>
            <w:vMerge w:val="restar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переходных</w:t>
            </w:r>
          </w:p>
        </w:tc>
      </w:tr>
      <w:tr w:rsidR="001107B8" w:rsidRPr="00916F85" w:rsidTr="001107B8">
        <w:trPr>
          <w:tblHeader/>
          <w:jc w:val="center"/>
        </w:trPr>
        <w:tc>
          <w:tcPr>
            <w:tcW w:w="0" w:type="auto"/>
            <w:vMerge/>
            <w:tcBorders>
              <w:top w:val="single" w:sz="4" w:space="0" w:color="auto"/>
              <w:left w:val="single" w:sz="4" w:space="0" w:color="auto"/>
              <w:bottom w:val="single" w:sz="6"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c>
          <w:tcPr>
            <w:tcW w:w="0" w:type="auto"/>
            <w:vMerge/>
            <w:tcBorders>
              <w:top w:val="single" w:sz="4" w:space="0" w:color="auto"/>
              <w:left w:val="nil"/>
              <w:bottom w:val="single" w:sz="6"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c>
          <w:tcPr>
            <w:tcW w:w="90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капитальных</w:t>
            </w:r>
          </w:p>
        </w:tc>
        <w:tc>
          <w:tcPr>
            <w:tcW w:w="95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облегченных</w:t>
            </w:r>
          </w:p>
        </w:tc>
        <w:tc>
          <w:tcPr>
            <w:tcW w:w="0" w:type="auto"/>
            <w:vMerge/>
            <w:tcBorders>
              <w:top w:val="nil"/>
              <w:left w:val="nil"/>
              <w:bottom w:val="single" w:sz="6"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r>
      <w:tr w:rsidR="001107B8" w:rsidRPr="00916F85" w:rsidTr="001107B8">
        <w:trPr>
          <w:jc w:val="center"/>
        </w:trPr>
        <w:tc>
          <w:tcPr>
            <w:tcW w:w="1150" w:type="pct"/>
            <w:tcBorders>
              <w:top w:val="nil"/>
              <w:left w:val="single" w:sz="4" w:space="0" w:color="auto"/>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both"/>
              <w:rPr>
                <w:rFonts w:ascii="Times New Roman" w:hAnsi="Times New Roman" w:cs="Times New Roman"/>
                <w:sz w:val="24"/>
                <w:szCs w:val="24"/>
              </w:rPr>
            </w:pPr>
            <w:r w:rsidRPr="00916F85">
              <w:rPr>
                <w:rFonts w:ascii="Times New Roman" w:hAnsi="Times New Roman" w:cs="Times New Roman"/>
                <w:color w:val="000000"/>
                <w:sz w:val="24"/>
                <w:szCs w:val="24"/>
              </w:rPr>
              <w:t>Верхняя</w:t>
            </w:r>
          </w:p>
        </w:tc>
        <w:tc>
          <w:tcPr>
            <w:tcW w:w="9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До </w:t>
            </w:r>
            <w:r w:rsidRPr="00916F85">
              <w:rPr>
                <w:rFonts w:ascii="Times New Roman" w:hAnsi="Times New Roman" w:cs="Times New Roman"/>
                <w:sz w:val="24"/>
                <w:szCs w:val="24"/>
              </w:rPr>
              <w:t>0,</w:t>
            </w:r>
            <w:r w:rsidRPr="00916F85">
              <w:rPr>
                <w:rFonts w:ascii="Times New Roman" w:hAnsi="Times New Roman" w:cs="Times New Roman"/>
                <w:color w:val="000000"/>
                <w:sz w:val="24"/>
                <w:szCs w:val="24"/>
              </w:rPr>
              <w:t>8</w:t>
            </w:r>
          </w:p>
        </w:tc>
        <w:tc>
          <w:tcPr>
            <w:tcW w:w="9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0,98</w:t>
            </w:r>
          </w:p>
        </w:tc>
        <w:tc>
          <w:tcPr>
            <w:tcW w:w="95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0,95</w:t>
            </w:r>
          </w:p>
        </w:tc>
        <w:tc>
          <w:tcPr>
            <w:tcW w:w="9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0</w:t>
            </w: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95</w:t>
            </w:r>
          </w:p>
        </w:tc>
      </w:tr>
      <w:tr w:rsidR="001107B8" w:rsidRPr="00916F85" w:rsidTr="001107B8">
        <w:trPr>
          <w:jc w:val="center"/>
        </w:trPr>
        <w:tc>
          <w:tcPr>
            <w:tcW w:w="1150" w:type="pct"/>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both"/>
              <w:rPr>
                <w:rFonts w:ascii="Times New Roman" w:hAnsi="Times New Roman" w:cs="Times New Roman"/>
                <w:sz w:val="24"/>
                <w:szCs w:val="24"/>
              </w:rPr>
            </w:pPr>
            <w:r w:rsidRPr="00916F85">
              <w:rPr>
                <w:rFonts w:ascii="Times New Roman" w:hAnsi="Times New Roman" w:cs="Times New Roman"/>
                <w:color w:val="000000"/>
                <w:sz w:val="24"/>
                <w:szCs w:val="24"/>
              </w:rPr>
              <w:t>Ни</w:t>
            </w:r>
            <w:r w:rsidRPr="00916F85">
              <w:rPr>
                <w:rFonts w:ascii="Times New Roman" w:hAnsi="Times New Roman" w:cs="Times New Roman"/>
                <w:sz w:val="24"/>
                <w:szCs w:val="24"/>
              </w:rPr>
              <w:t>жн</w:t>
            </w:r>
            <w:r w:rsidRPr="00916F85">
              <w:rPr>
                <w:rFonts w:ascii="Times New Roman" w:hAnsi="Times New Roman" w:cs="Times New Roman"/>
                <w:color w:val="000000"/>
                <w:sz w:val="24"/>
                <w:szCs w:val="24"/>
              </w:rPr>
              <w:t>яя</w:t>
            </w:r>
          </w:p>
        </w:tc>
        <w:tc>
          <w:tcPr>
            <w:tcW w:w="950" w:type="pct"/>
            <w:tcBorders>
              <w:top w:val="nil"/>
              <w:left w:val="nil"/>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0,</w:t>
            </w:r>
            <w:r w:rsidRPr="00916F85">
              <w:rPr>
                <w:rFonts w:ascii="Times New Roman" w:hAnsi="Times New Roman" w:cs="Times New Roman"/>
                <w:sz w:val="24"/>
                <w:szCs w:val="24"/>
              </w:rPr>
              <w:t>8</w:t>
            </w:r>
          </w:p>
        </w:tc>
        <w:tc>
          <w:tcPr>
            <w:tcW w:w="900" w:type="pct"/>
            <w:tcBorders>
              <w:top w:val="nil"/>
              <w:left w:val="nil"/>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0</w:t>
            </w: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95</w:t>
            </w:r>
          </w:p>
        </w:tc>
        <w:tc>
          <w:tcPr>
            <w:tcW w:w="950" w:type="pct"/>
            <w:tcBorders>
              <w:top w:val="nil"/>
              <w:left w:val="nil"/>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0,</w:t>
            </w:r>
            <w:r w:rsidRPr="00916F85">
              <w:rPr>
                <w:rFonts w:ascii="Times New Roman" w:hAnsi="Times New Roman" w:cs="Times New Roman"/>
                <w:color w:val="000000"/>
                <w:sz w:val="24"/>
                <w:szCs w:val="24"/>
              </w:rPr>
              <w:t>95</w:t>
            </w:r>
          </w:p>
        </w:tc>
        <w:tc>
          <w:tcPr>
            <w:tcW w:w="900" w:type="pct"/>
            <w:tcBorders>
              <w:top w:val="nil"/>
              <w:left w:val="nil"/>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0,92</w:t>
            </w:r>
          </w:p>
        </w:tc>
      </w:tr>
    </w:tbl>
    <w:p w:rsidR="001107B8" w:rsidRPr="00916F85" w:rsidRDefault="001107B8" w:rsidP="00916F85">
      <w:pPr>
        <w:shd w:val="clear" w:color="auto" w:fill="FFFFFF"/>
        <w:spacing w:after="0" w:line="240" w:lineRule="auto"/>
        <w:jc w:val="right"/>
        <w:rPr>
          <w:rFonts w:ascii="Times New Roman" w:hAnsi="Times New Roman" w:cs="Times New Roman"/>
          <w:color w:val="000000"/>
          <w:sz w:val="24"/>
          <w:szCs w:val="24"/>
        </w:rPr>
      </w:pPr>
      <w:r w:rsidRPr="00916F85">
        <w:rPr>
          <w:rFonts w:ascii="Times New Roman" w:hAnsi="Times New Roman" w:cs="Times New Roman"/>
          <w:color w:val="000000"/>
          <w:spacing w:val="40"/>
          <w:sz w:val="24"/>
          <w:szCs w:val="24"/>
        </w:rPr>
        <w:t>Таблица </w:t>
      </w:r>
      <w:r w:rsidRPr="00916F85">
        <w:rPr>
          <w:rFonts w:ascii="Times New Roman" w:hAnsi="Times New Roman" w:cs="Times New Roman"/>
          <w:color w:val="000000"/>
          <w:sz w:val="24"/>
          <w:szCs w:val="24"/>
        </w:rPr>
        <w:t>60</w:t>
      </w:r>
    </w:p>
    <w:tbl>
      <w:tblPr>
        <w:tblW w:w="5000" w:type="pct"/>
        <w:jc w:val="center"/>
        <w:shd w:val="clear" w:color="auto" w:fill="FFFFFF"/>
        <w:tblCellMar>
          <w:left w:w="0" w:type="dxa"/>
          <w:right w:w="0" w:type="dxa"/>
        </w:tblCellMar>
        <w:tblLook w:val="04A0" w:firstRow="1" w:lastRow="0" w:firstColumn="1" w:lastColumn="0" w:noHBand="0" w:noVBand="1"/>
      </w:tblPr>
      <w:tblGrid>
        <w:gridCol w:w="2807"/>
        <w:gridCol w:w="1476"/>
        <w:gridCol w:w="1398"/>
        <w:gridCol w:w="1398"/>
        <w:gridCol w:w="1398"/>
        <w:gridCol w:w="1500"/>
      </w:tblGrid>
      <w:tr w:rsidR="001107B8" w:rsidRPr="00916F85" w:rsidTr="001107B8">
        <w:trPr>
          <w:tblHeader/>
          <w:jc w:val="center"/>
        </w:trPr>
        <w:tc>
          <w:tcPr>
            <w:tcW w:w="1400" w:type="pct"/>
            <w:vMerge w:val="restart"/>
            <w:tcBorders>
              <w:top w:val="single" w:sz="4" w:space="0" w:color="auto"/>
              <w:left w:val="single" w:sz="4" w:space="0" w:color="auto"/>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bookmarkStart w:id="6" w:name="i972850"/>
            <w:r w:rsidRPr="00916F85">
              <w:rPr>
                <w:rFonts w:ascii="Times New Roman" w:hAnsi="Times New Roman" w:cs="Times New Roman"/>
                <w:color w:val="000000"/>
                <w:sz w:val="24"/>
                <w:szCs w:val="24"/>
              </w:rPr>
              <w:t>Способ возведения насыпи</w:t>
            </w:r>
            <w:bookmarkEnd w:id="6"/>
          </w:p>
        </w:tc>
        <w:tc>
          <w:tcPr>
            <w:tcW w:w="700" w:type="pct"/>
            <w:vMerge w:val="restart"/>
            <w:tcBorders>
              <w:top w:val="single" w:sz="4" w:space="0" w:color="auto"/>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Коэффициент уплотнения</w:t>
            </w:r>
          </w:p>
        </w:tc>
        <w:tc>
          <w:tcPr>
            <w:tcW w:w="2850" w:type="pct"/>
            <w:gridSpan w:val="4"/>
            <w:tcBorders>
              <w:top w:val="single" w:sz="4" w:space="0" w:color="auto"/>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Коэффициент относительного уплотнения </w:t>
            </w:r>
            <w:r w:rsidRPr="00916F85">
              <w:rPr>
                <w:rFonts w:ascii="Times New Roman" w:hAnsi="Times New Roman" w:cs="Times New Roman"/>
                <w:i/>
                <w:iCs/>
                <w:sz w:val="24"/>
                <w:szCs w:val="24"/>
              </w:rPr>
              <w:t>K</w:t>
            </w:r>
            <w:r w:rsidRPr="00916F85">
              <w:rPr>
                <w:rFonts w:ascii="Times New Roman" w:hAnsi="Times New Roman" w:cs="Times New Roman"/>
                <w:sz w:val="24"/>
                <w:szCs w:val="24"/>
                <w:vertAlign w:val="subscript"/>
              </w:rPr>
              <w:t>1</w:t>
            </w:r>
            <w:r w:rsidRPr="00916F85">
              <w:rPr>
                <w:rFonts w:ascii="Times New Roman" w:hAnsi="Times New Roman" w:cs="Times New Roman"/>
                <w:sz w:val="24"/>
                <w:szCs w:val="24"/>
              </w:rPr>
              <w:t> при</w:t>
            </w:r>
          </w:p>
        </w:tc>
      </w:tr>
      <w:tr w:rsidR="001107B8" w:rsidRPr="00916F85" w:rsidTr="001107B8">
        <w:trPr>
          <w:tblHeader/>
          <w:jc w:val="center"/>
        </w:trPr>
        <w:tc>
          <w:tcPr>
            <w:tcW w:w="0" w:type="auto"/>
            <w:vMerge/>
            <w:tcBorders>
              <w:top w:val="single" w:sz="4" w:space="0" w:color="auto"/>
              <w:left w:val="single" w:sz="4" w:space="0" w:color="auto"/>
              <w:bottom w:val="single" w:sz="6"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c>
          <w:tcPr>
            <w:tcW w:w="0" w:type="auto"/>
            <w:vMerge/>
            <w:tcBorders>
              <w:top w:val="single" w:sz="4" w:space="0" w:color="auto"/>
              <w:left w:val="nil"/>
              <w:bottom w:val="single" w:sz="6"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c>
          <w:tcPr>
            <w:tcW w:w="70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песках всех видов, супесях, пылеватых суглинках</w:t>
            </w:r>
          </w:p>
        </w:tc>
        <w:tc>
          <w:tcPr>
            <w:tcW w:w="70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суглинках, глинах</w:t>
            </w:r>
          </w:p>
        </w:tc>
        <w:tc>
          <w:tcPr>
            <w:tcW w:w="70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рыхлых и лессовидных грунтах, черноземах</w:t>
            </w:r>
          </w:p>
        </w:tc>
        <w:tc>
          <w:tcPr>
            <w:tcW w:w="70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sz w:val="24"/>
                <w:szCs w:val="24"/>
              </w:rPr>
              <w:t>каменных материалах</w:t>
            </w:r>
          </w:p>
        </w:tc>
      </w:tr>
      <w:tr w:rsidR="001107B8" w:rsidRPr="00916F85" w:rsidTr="001107B8">
        <w:trPr>
          <w:jc w:val="center"/>
        </w:trPr>
        <w:tc>
          <w:tcPr>
            <w:tcW w:w="1400" w:type="pct"/>
            <w:vMerge w:val="restart"/>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both"/>
              <w:rPr>
                <w:rFonts w:ascii="Times New Roman" w:hAnsi="Times New Roman" w:cs="Times New Roman"/>
                <w:sz w:val="24"/>
                <w:szCs w:val="24"/>
              </w:rPr>
            </w:pPr>
            <w:r w:rsidRPr="00916F85">
              <w:rPr>
                <w:rFonts w:ascii="Times New Roman" w:hAnsi="Times New Roman" w:cs="Times New Roman"/>
                <w:color w:val="000000"/>
                <w:sz w:val="24"/>
                <w:szCs w:val="24"/>
              </w:rPr>
              <w:t>Послойная отсыпка с искусс</w:t>
            </w:r>
            <w:r w:rsidRPr="00916F85">
              <w:rPr>
                <w:rFonts w:ascii="Times New Roman" w:hAnsi="Times New Roman" w:cs="Times New Roman"/>
                <w:sz w:val="24"/>
                <w:szCs w:val="24"/>
              </w:rPr>
              <w:t>т</w:t>
            </w:r>
            <w:r w:rsidRPr="00916F85">
              <w:rPr>
                <w:rFonts w:ascii="Times New Roman" w:hAnsi="Times New Roman" w:cs="Times New Roman"/>
                <w:color w:val="000000"/>
                <w:sz w:val="24"/>
                <w:szCs w:val="24"/>
              </w:rPr>
              <w:t>венным уплотнение</w:t>
            </w:r>
            <w:r w:rsidRPr="00916F85">
              <w:rPr>
                <w:rFonts w:ascii="Times New Roman" w:hAnsi="Times New Roman" w:cs="Times New Roman"/>
                <w:sz w:val="24"/>
                <w:szCs w:val="24"/>
              </w:rPr>
              <w:t>м</w:t>
            </w:r>
          </w:p>
        </w:tc>
        <w:tc>
          <w:tcPr>
            <w:tcW w:w="7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w:t>
            </w:r>
          </w:p>
        </w:tc>
        <w:tc>
          <w:tcPr>
            <w:tcW w:w="7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1,1</w:t>
            </w:r>
          </w:p>
        </w:tc>
        <w:tc>
          <w:tcPr>
            <w:tcW w:w="7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1,05</w:t>
            </w:r>
          </w:p>
        </w:tc>
        <w:tc>
          <w:tcPr>
            <w:tcW w:w="7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noProof/>
                <w:sz w:val="24"/>
                <w:szCs w:val="24"/>
              </w:rPr>
              <w:drawing>
                <wp:inline distT="0" distB="0" distL="0" distR="0" wp14:anchorId="7BBA0EC9" wp14:editId="2BD63898">
                  <wp:extent cx="213995" cy="487045"/>
                  <wp:effectExtent l="0" t="0" r="0" b="0"/>
                  <wp:docPr id="5" name="Рисунок 5" descr="Правая фигурная скобка: 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равая фигурная скобка: 0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3995" cy="487045"/>
                          </a:xfrm>
                          <a:prstGeom prst="rect">
                            <a:avLst/>
                          </a:prstGeom>
                          <a:noFill/>
                          <a:ln>
                            <a:noFill/>
                          </a:ln>
                        </pic:spPr>
                      </pic:pic>
                    </a:graphicData>
                  </a:graphic>
                </wp:inline>
              </w:drawing>
            </w:r>
            <w:r w:rsidRPr="00916F85">
              <w:rPr>
                <w:rFonts w:ascii="Times New Roman" w:hAnsi="Times New Roman" w:cs="Times New Roman"/>
                <w:color w:val="000000"/>
                <w:sz w:val="24"/>
                <w:szCs w:val="24"/>
              </w:rPr>
              <w:t>1,2</w:t>
            </w:r>
          </w:p>
        </w:tc>
        <w:tc>
          <w:tcPr>
            <w:tcW w:w="700" w:type="pct"/>
            <w:vMerge w:val="restart"/>
            <w:tcBorders>
              <w:top w:val="nil"/>
              <w:left w:val="nil"/>
              <w:bottom w:val="single" w:sz="4" w:space="0" w:color="auto"/>
              <w:right w:val="single" w:sz="4" w:space="0" w:color="auto"/>
            </w:tcBorders>
            <w:shd w:val="clear" w:color="auto" w:fill="FFFFFF"/>
            <w:tcMar>
              <w:top w:w="0" w:type="dxa"/>
              <w:left w:w="28" w:type="dxa"/>
              <w:bottom w:w="0" w:type="dxa"/>
              <w:right w:w="28" w:type="dxa"/>
            </w:tcMar>
            <w:vAlign w:val="cente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0,8-0,</w:t>
            </w:r>
            <w:r w:rsidRPr="00916F85">
              <w:rPr>
                <w:rFonts w:ascii="Times New Roman" w:hAnsi="Times New Roman" w:cs="Times New Roman"/>
                <w:sz w:val="24"/>
                <w:szCs w:val="24"/>
              </w:rPr>
              <w:t>9</w:t>
            </w:r>
          </w:p>
        </w:tc>
      </w:tr>
      <w:tr w:rsidR="001107B8" w:rsidRPr="00916F85" w:rsidTr="001107B8">
        <w:trPr>
          <w:jc w:val="center"/>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c>
          <w:tcPr>
            <w:tcW w:w="7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0</w:t>
            </w: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95</w:t>
            </w:r>
          </w:p>
        </w:tc>
        <w:tc>
          <w:tcPr>
            <w:tcW w:w="7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1,05</w:t>
            </w:r>
          </w:p>
        </w:tc>
        <w:tc>
          <w:tcPr>
            <w:tcW w:w="7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w:t>
            </w:r>
          </w:p>
        </w:tc>
        <w:tc>
          <w:tcPr>
            <w:tcW w:w="700" w:type="pct"/>
            <w:tcBorders>
              <w:top w:val="nil"/>
              <w:left w:val="nil"/>
              <w:bottom w:val="nil"/>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1,15</w:t>
            </w:r>
          </w:p>
        </w:tc>
        <w:tc>
          <w:tcPr>
            <w:tcW w:w="0" w:type="auto"/>
            <w:vMerge/>
            <w:tcBorders>
              <w:top w:val="nil"/>
              <w:left w:val="nil"/>
              <w:bottom w:val="single" w:sz="4"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r>
      <w:tr w:rsidR="001107B8" w:rsidRPr="00916F85" w:rsidTr="001107B8">
        <w:trPr>
          <w:jc w:val="center"/>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c>
          <w:tcPr>
            <w:tcW w:w="700" w:type="pct"/>
            <w:tcBorders>
              <w:top w:val="nil"/>
              <w:left w:val="nil"/>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0</w:t>
            </w:r>
            <w:r w:rsidRPr="00916F85">
              <w:rPr>
                <w:rFonts w:ascii="Times New Roman" w:hAnsi="Times New Roman" w:cs="Times New Roman"/>
                <w:sz w:val="24"/>
                <w:szCs w:val="24"/>
              </w:rPr>
              <w:t>,</w:t>
            </w:r>
            <w:r w:rsidRPr="00916F85">
              <w:rPr>
                <w:rFonts w:ascii="Times New Roman" w:hAnsi="Times New Roman" w:cs="Times New Roman"/>
                <w:color w:val="000000"/>
                <w:sz w:val="24"/>
                <w:szCs w:val="24"/>
              </w:rPr>
              <w:t>9</w:t>
            </w:r>
          </w:p>
        </w:tc>
        <w:tc>
          <w:tcPr>
            <w:tcW w:w="700" w:type="pct"/>
            <w:tcBorders>
              <w:top w:val="nil"/>
              <w:left w:val="nil"/>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w:t>
            </w:r>
          </w:p>
        </w:tc>
        <w:tc>
          <w:tcPr>
            <w:tcW w:w="700" w:type="pct"/>
            <w:tcBorders>
              <w:top w:val="nil"/>
              <w:left w:val="nil"/>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0,95</w:t>
            </w:r>
          </w:p>
        </w:tc>
        <w:tc>
          <w:tcPr>
            <w:tcW w:w="700" w:type="pct"/>
            <w:tcBorders>
              <w:top w:val="nil"/>
              <w:left w:val="nil"/>
              <w:bottom w:val="single" w:sz="4" w:space="0" w:color="auto"/>
              <w:right w:val="single" w:sz="4" w:space="0" w:color="auto"/>
            </w:tcBorders>
            <w:shd w:val="clear" w:color="auto" w:fill="FFFFFF"/>
            <w:tcMar>
              <w:top w:w="0" w:type="dxa"/>
              <w:left w:w="28" w:type="dxa"/>
              <w:bottom w:w="0" w:type="dxa"/>
              <w:right w:w="28" w:type="dxa"/>
            </w:tcMar>
            <w:hideMark/>
          </w:tcPr>
          <w:p w:rsidR="001107B8" w:rsidRPr="00916F85" w:rsidRDefault="001107B8" w:rsidP="00916F85">
            <w:pPr>
              <w:shd w:val="clear" w:color="auto" w:fill="FFFFFF"/>
              <w:spacing w:after="0" w:line="240" w:lineRule="auto"/>
              <w:jc w:val="center"/>
              <w:rPr>
                <w:rFonts w:ascii="Times New Roman" w:hAnsi="Times New Roman" w:cs="Times New Roman"/>
                <w:sz w:val="24"/>
                <w:szCs w:val="24"/>
              </w:rPr>
            </w:pPr>
            <w:r w:rsidRPr="00916F85">
              <w:rPr>
                <w:rFonts w:ascii="Times New Roman" w:hAnsi="Times New Roman" w:cs="Times New Roman"/>
                <w:color w:val="000000"/>
                <w:sz w:val="24"/>
                <w:szCs w:val="24"/>
              </w:rPr>
              <w:t>1,1</w:t>
            </w:r>
          </w:p>
        </w:tc>
        <w:tc>
          <w:tcPr>
            <w:tcW w:w="0" w:type="auto"/>
            <w:vMerge/>
            <w:tcBorders>
              <w:top w:val="nil"/>
              <w:left w:val="nil"/>
              <w:bottom w:val="single" w:sz="4" w:space="0" w:color="auto"/>
              <w:right w:val="single" w:sz="4" w:space="0" w:color="auto"/>
            </w:tcBorders>
            <w:shd w:val="clear" w:color="auto" w:fill="FFFFFF"/>
            <w:vAlign w:val="center"/>
            <w:hideMark/>
          </w:tcPr>
          <w:p w:rsidR="001107B8" w:rsidRPr="00916F85" w:rsidRDefault="001107B8" w:rsidP="00916F85">
            <w:pPr>
              <w:spacing w:after="0" w:line="240" w:lineRule="auto"/>
              <w:rPr>
                <w:rFonts w:ascii="Times New Roman" w:hAnsi="Times New Roman" w:cs="Times New Roman"/>
                <w:sz w:val="24"/>
                <w:szCs w:val="24"/>
              </w:rPr>
            </w:pPr>
          </w:p>
        </w:tc>
      </w:tr>
    </w:tbl>
    <w:p w:rsidR="001107B8" w:rsidRDefault="001107B8" w:rsidP="00D362A3">
      <w:pPr>
        <w:shd w:val="clear" w:color="auto" w:fill="FFFFFF"/>
        <w:ind w:firstLine="283"/>
        <w:jc w:val="both"/>
        <w:rPr>
          <w:color w:val="000000"/>
          <w:sz w:val="20"/>
          <w:szCs w:val="20"/>
        </w:rPr>
      </w:pPr>
      <w:bookmarkStart w:id="7" w:name="i988388"/>
      <w:bookmarkEnd w:id="7"/>
    </w:p>
    <w:p w:rsidR="001F6D31" w:rsidRPr="00823AA7" w:rsidRDefault="00D362A3" w:rsidP="00D362A3">
      <w:pPr>
        <w:pStyle w:val="a3"/>
        <w:rPr>
          <w:rFonts w:ascii="Times New Roman" w:hAnsi="Times New Roman" w:cs="Times New Roman"/>
          <w:b/>
          <w:sz w:val="28"/>
          <w:szCs w:val="28"/>
        </w:rPr>
      </w:pPr>
      <w:r w:rsidRPr="00823AA7">
        <w:rPr>
          <w:rFonts w:ascii="Times New Roman" w:hAnsi="Times New Roman" w:cs="Times New Roman"/>
          <w:b/>
          <w:sz w:val="28"/>
          <w:szCs w:val="28"/>
        </w:rPr>
        <w:t xml:space="preserve"> </w:t>
      </w:r>
      <w:r w:rsidR="001F6D31" w:rsidRPr="00823AA7">
        <w:rPr>
          <w:rFonts w:ascii="Times New Roman" w:hAnsi="Times New Roman" w:cs="Times New Roman"/>
          <w:b/>
          <w:sz w:val="28"/>
          <w:szCs w:val="28"/>
        </w:rPr>
        <w:t>Список литературы.</w:t>
      </w:r>
    </w:p>
    <w:p w:rsidR="001F6D31" w:rsidRPr="0089571C" w:rsidRDefault="001F6D31" w:rsidP="001F6D31">
      <w:pPr>
        <w:pStyle w:val="af4"/>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lastRenderedPageBreak/>
        <w:t>Ушаков В.В. Строительство автомобильных дорог: учебник / В.В. Ушаков, В.М. Олховников. - М.: Кнорус, 2013. - 576 с.</w:t>
      </w:r>
    </w:p>
    <w:p w:rsidR="001F6D31" w:rsidRPr="0089571C" w:rsidRDefault="001F6D31" w:rsidP="001F6D31">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1F6D31" w:rsidRPr="0089571C" w:rsidRDefault="001F6D31" w:rsidP="001F6D31">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1F6D31" w:rsidRPr="0089571C" w:rsidRDefault="001F6D31" w:rsidP="001F6D31">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56" w:history="1">
        <w:r w:rsidR="001F6D31" w:rsidRPr="0089571C">
          <w:rPr>
            <w:rFonts w:ascii="Times New Roman" w:hAnsi="Times New Roman" w:cs="Times New Roman"/>
            <w:color w:val="0000FF"/>
            <w:sz w:val="28"/>
            <w:szCs w:val="28"/>
            <w:u w:val="single"/>
          </w:rPr>
          <w:t>http://window.edu.ru/window</w:t>
        </w:r>
      </w:hyperlink>
      <w:r w:rsidR="001F6D31"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1F6D31" w:rsidRPr="0089571C" w:rsidRDefault="001F6D31"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57" w:history="1">
        <w:r w:rsidR="001F6D31" w:rsidRPr="0089571C">
          <w:rPr>
            <w:rFonts w:ascii="Times New Roman" w:hAnsi="Times New Roman" w:cs="Times New Roman"/>
            <w:color w:val="0000FF"/>
            <w:sz w:val="28"/>
            <w:szCs w:val="28"/>
            <w:u w:val="single"/>
          </w:rPr>
          <w:t>http://www.gaudeamus.omskcity.com/my_PDF_library.html-Электронные</w:t>
        </w:r>
      </w:hyperlink>
      <w:r w:rsidR="001F6D31" w:rsidRPr="0089571C">
        <w:rPr>
          <w:rFonts w:ascii="Times New Roman" w:hAnsi="Times New Roman" w:cs="Times New Roman"/>
          <w:sz w:val="28"/>
          <w:szCs w:val="28"/>
        </w:rPr>
        <w:t>, библиотеки России /pdf учебники студентам</w:t>
      </w:r>
    </w:p>
    <w:p w:rsidR="001F6D31" w:rsidRPr="0089571C" w:rsidRDefault="001F6D31" w:rsidP="001F6D31">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1F6D31" w:rsidRDefault="001F6D31" w:rsidP="001F6D31">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1F6D31" w:rsidRPr="0089571C" w:rsidRDefault="005D0664" w:rsidP="001F6D31">
      <w:pPr>
        <w:spacing w:after="0" w:line="240" w:lineRule="auto"/>
        <w:ind w:firstLine="709"/>
        <w:jc w:val="both"/>
        <w:rPr>
          <w:rFonts w:ascii="Times New Roman" w:hAnsi="Times New Roman" w:cs="Times New Roman"/>
          <w:sz w:val="28"/>
          <w:szCs w:val="28"/>
        </w:rPr>
      </w:pPr>
      <w:hyperlink r:id="rId58" w:history="1">
        <w:r w:rsidR="001F6D31">
          <w:rPr>
            <w:rStyle w:val="af6"/>
          </w:rPr>
          <w:t>https://studfiles.net/preview/3866763/page:13/</w:t>
        </w:r>
      </w:hyperlink>
    </w:p>
    <w:p w:rsidR="00916F85" w:rsidRDefault="00916F85" w:rsidP="001107B8">
      <w:pPr>
        <w:spacing w:after="0" w:line="240" w:lineRule="auto"/>
        <w:rPr>
          <w:rFonts w:ascii="Times New Roman" w:hAnsi="Times New Roman" w:cs="Times New Roman"/>
          <w:b/>
          <w:sz w:val="28"/>
          <w:szCs w:val="28"/>
        </w:rPr>
      </w:pPr>
    </w:p>
    <w:p w:rsidR="001F6D31" w:rsidRPr="00681D12" w:rsidRDefault="001F6D31" w:rsidP="001107B8">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11 </w:t>
      </w:r>
      <w:r w:rsidRPr="00F16E6F">
        <w:rPr>
          <w:rFonts w:ascii="Times New Roman" w:hAnsi="Times New Roman" w:cs="Times New Roman"/>
          <w:b/>
          <w:sz w:val="28"/>
          <w:szCs w:val="28"/>
        </w:rPr>
        <w:t>«</w:t>
      </w:r>
      <w:r w:rsidRPr="001F6D31">
        <w:rPr>
          <w:rFonts w:ascii="Times New Roman" w:hAnsi="Times New Roman"/>
          <w:sz w:val="28"/>
          <w:szCs w:val="28"/>
        </w:rPr>
        <w:t>Строительство дополнительного слоя ос</w:t>
      </w:r>
      <w:r w:rsidR="001107B8">
        <w:rPr>
          <w:rFonts w:ascii="Times New Roman" w:hAnsi="Times New Roman"/>
          <w:sz w:val="28"/>
          <w:szCs w:val="28"/>
        </w:rPr>
        <w:t xml:space="preserve">нования из песка. </w:t>
      </w:r>
      <w:r w:rsidRPr="001F6D31">
        <w:rPr>
          <w:rFonts w:ascii="Times New Roman" w:hAnsi="Times New Roman"/>
          <w:sz w:val="28"/>
          <w:szCs w:val="28"/>
        </w:rPr>
        <w:t>Расчет объемов работ и комплектование отряда машин по строительству дополнительного слоя основания из песка</w:t>
      </w:r>
      <w:r w:rsidRPr="00F16E6F">
        <w:rPr>
          <w:rFonts w:ascii="Times New Roman" w:hAnsi="Times New Roman" w:cs="Times New Roman"/>
          <w:b/>
          <w:sz w:val="28"/>
          <w:szCs w:val="28"/>
        </w:rPr>
        <w:t>»</w:t>
      </w:r>
    </w:p>
    <w:p w:rsidR="001F6D31" w:rsidRPr="00823AA7" w:rsidRDefault="001F6D31" w:rsidP="001F6D3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F6D31" w:rsidRPr="00BB5144" w:rsidRDefault="003472B3" w:rsidP="001F6D31">
      <w:pPr>
        <w:spacing w:after="0" w:line="240" w:lineRule="auto"/>
        <w:ind w:firstLine="709"/>
        <w:contextualSpacing/>
        <w:jc w:val="both"/>
        <w:rPr>
          <w:rFonts w:ascii="Times New Roman" w:hAnsi="Times New Roman" w:cs="Times New Roman"/>
          <w:sz w:val="28"/>
          <w:szCs w:val="28"/>
        </w:rPr>
      </w:pPr>
      <w:r>
        <w:rPr>
          <w:rFonts w:ascii="Times New Roman" w:hAnsi="Times New Roman"/>
          <w:sz w:val="28"/>
          <w:szCs w:val="28"/>
        </w:rPr>
        <w:t>Дать представление о с</w:t>
      </w:r>
      <w:r w:rsidRPr="001F6D31">
        <w:rPr>
          <w:rFonts w:ascii="Times New Roman" w:hAnsi="Times New Roman"/>
          <w:sz w:val="28"/>
          <w:szCs w:val="28"/>
        </w:rPr>
        <w:t>троительств</w:t>
      </w:r>
      <w:r>
        <w:rPr>
          <w:rFonts w:ascii="Times New Roman" w:hAnsi="Times New Roman"/>
          <w:sz w:val="28"/>
          <w:szCs w:val="28"/>
        </w:rPr>
        <w:t>е</w:t>
      </w:r>
      <w:r w:rsidRPr="001F6D31">
        <w:rPr>
          <w:rFonts w:ascii="Times New Roman" w:hAnsi="Times New Roman"/>
          <w:sz w:val="28"/>
          <w:szCs w:val="28"/>
        </w:rPr>
        <w:t xml:space="preserve"> дополнительного слоя ос</w:t>
      </w:r>
      <w:r>
        <w:rPr>
          <w:rFonts w:ascii="Times New Roman" w:hAnsi="Times New Roman"/>
          <w:sz w:val="28"/>
          <w:szCs w:val="28"/>
        </w:rPr>
        <w:t>нования из песка</w:t>
      </w:r>
      <w:r w:rsidR="001F6D31" w:rsidRPr="00BB5144">
        <w:rPr>
          <w:rFonts w:ascii="Times New Roman" w:hAnsi="Times New Roman"/>
          <w:bCs/>
          <w:sz w:val="28"/>
          <w:szCs w:val="28"/>
        </w:rPr>
        <w:t>.</w:t>
      </w:r>
      <w:r w:rsidR="001F6D31" w:rsidRPr="0089571C">
        <w:rPr>
          <w:rFonts w:ascii="Times New Roman" w:hAnsi="Times New Roman"/>
          <w:sz w:val="28"/>
          <w:szCs w:val="28"/>
        </w:rPr>
        <w:t xml:space="preserve"> </w:t>
      </w:r>
      <w:r w:rsidR="001F6D31">
        <w:rPr>
          <w:rFonts w:ascii="Times New Roman" w:hAnsi="Times New Roman"/>
          <w:sz w:val="28"/>
          <w:szCs w:val="28"/>
        </w:rPr>
        <w:t xml:space="preserve">Научиться рассчитывать </w:t>
      </w:r>
      <w:r w:rsidRPr="001F6D31">
        <w:rPr>
          <w:rFonts w:ascii="Times New Roman" w:hAnsi="Times New Roman"/>
          <w:sz w:val="28"/>
          <w:szCs w:val="28"/>
        </w:rPr>
        <w:t>объем</w:t>
      </w:r>
      <w:r>
        <w:rPr>
          <w:rFonts w:ascii="Times New Roman" w:hAnsi="Times New Roman"/>
          <w:sz w:val="28"/>
          <w:szCs w:val="28"/>
        </w:rPr>
        <w:t>ы</w:t>
      </w:r>
      <w:r w:rsidRPr="001F6D31">
        <w:rPr>
          <w:rFonts w:ascii="Times New Roman" w:hAnsi="Times New Roman"/>
          <w:sz w:val="28"/>
          <w:szCs w:val="28"/>
        </w:rPr>
        <w:t xml:space="preserve"> работ и комплектова</w:t>
      </w:r>
      <w:r>
        <w:rPr>
          <w:rFonts w:ascii="Times New Roman" w:hAnsi="Times New Roman"/>
          <w:sz w:val="28"/>
          <w:szCs w:val="28"/>
        </w:rPr>
        <w:t>ть</w:t>
      </w:r>
      <w:r w:rsidRPr="001F6D31">
        <w:rPr>
          <w:rFonts w:ascii="Times New Roman" w:hAnsi="Times New Roman"/>
          <w:sz w:val="28"/>
          <w:szCs w:val="28"/>
        </w:rPr>
        <w:t xml:space="preserve"> отряд машин по строительству дополнительного слоя основания из песка</w:t>
      </w:r>
      <w:r w:rsidR="001F6D31">
        <w:rPr>
          <w:rFonts w:ascii="Times New Roman" w:hAnsi="Times New Roman"/>
          <w:sz w:val="28"/>
          <w:szCs w:val="28"/>
        </w:rPr>
        <w:t xml:space="preserve"> трав.</w:t>
      </w:r>
    </w:p>
    <w:p w:rsidR="001F6D31" w:rsidRDefault="001F6D31" w:rsidP="001F6D31">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CB4FE7" w:rsidRPr="00CB4FE7" w:rsidRDefault="001F6D31" w:rsidP="00CB4FE7">
      <w:pPr>
        <w:spacing w:after="0" w:line="240" w:lineRule="auto"/>
        <w:ind w:firstLine="225"/>
        <w:jc w:val="both"/>
        <w:rPr>
          <w:rFonts w:ascii="Times New Roman" w:eastAsia="Times New Roman" w:hAnsi="Times New Roman" w:cs="Times New Roman"/>
          <w:color w:val="000000"/>
          <w:sz w:val="28"/>
          <w:szCs w:val="28"/>
        </w:rPr>
      </w:pPr>
      <w:r w:rsidRPr="001F6D31">
        <w:rPr>
          <w:rFonts w:ascii="Verdana" w:eastAsia="Times New Roman" w:hAnsi="Verdana" w:cs="Times New Roman"/>
          <w:b/>
          <w:bCs/>
          <w:color w:val="FF0000"/>
          <w:sz w:val="24"/>
          <w:szCs w:val="24"/>
        </w:rPr>
        <w:t> </w:t>
      </w:r>
      <w:r w:rsidR="00CB4FE7" w:rsidRPr="00CB4FE7">
        <w:rPr>
          <w:rFonts w:ascii="Times New Roman" w:eastAsia="Times New Roman" w:hAnsi="Times New Roman" w:cs="Times New Roman"/>
          <w:color w:val="000000"/>
          <w:sz w:val="28"/>
          <w:szCs w:val="28"/>
        </w:rPr>
        <w:t>Конструкция земляного полотна с конструкцией дорожной одежды:</w:t>
      </w:r>
    </w:p>
    <w:p w:rsidR="00CB4FE7" w:rsidRPr="008F4609" w:rsidRDefault="00CB4FE7" w:rsidP="00CB4FE7">
      <w:pPr>
        <w:spacing w:after="0" w:line="240" w:lineRule="auto"/>
        <w:ind w:firstLine="150"/>
        <w:jc w:val="both"/>
        <w:rPr>
          <w:rFonts w:ascii="Palatino Linotype" w:eastAsia="Times New Roman" w:hAnsi="Palatino Linotype" w:cs="Times New Roman"/>
          <w:color w:val="656565"/>
          <w:sz w:val="23"/>
          <w:szCs w:val="23"/>
        </w:rPr>
      </w:pPr>
      <w:r>
        <w:rPr>
          <w:rFonts w:ascii="Palatino Linotype" w:eastAsia="Times New Roman" w:hAnsi="Palatino Linotype" w:cs="Times New Roman"/>
          <w:noProof/>
          <w:color w:val="656565"/>
          <w:sz w:val="23"/>
          <w:szCs w:val="23"/>
        </w:rPr>
        <w:drawing>
          <wp:inline distT="0" distB="0" distL="0" distR="0" wp14:anchorId="5445F78F" wp14:editId="1B3708B6">
            <wp:extent cx="5473065" cy="1828800"/>
            <wp:effectExtent l="0" t="0" r="0" b="0"/>
            <wp:docPr id="114" name="Рисунок 114" descr="https://vuzlit.ru/imag_/40/95618/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vuzlit.ru/imag_/40/95618/image048.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73065" cy="1828800"/>
                    </a:xfrm>
                    <a:prstGeom prst="rect">
                      <a:avLst/>
                    </a:prstGeom>
                    <a:noFill/>
                    <a:ln>
                      <a:noFill/>
                    </a:ln>
                  </pic:spPr>
                </pic:pic>
              </a:graphicData>
            </a:graphic>
          </wp:inline>
        </w:drawing>
      </w:r>
    </w:p>
    <w:p w:rsidR="00CB4FE7" w:rsidRPr="008F4609" w:rsidRDefault="00CB4FE7" w:rsidP="00CB4FE7">
      <w:pPr>
        <w:spacing w:before="100" w:beforeAutospacing="1" w:after="100" w:afterAutospacing="1" w:line="240" w:lineRule="auto"/>
        <w:ind w:firstLine="225"/>
        <w:jc w:val="both"/>
        <w:rPr>
          <w:rFonts w:ascii="Palatino Linotype" w:eastAsia="Times New Roman" w:hAnsi="Palatino Linotype" w:cs="Times New Roman"/>
          <w:color w:val="000000"/>
          <w:sz w:val="20"/>
          <w:szCs w:val="20"/>
        </w:rPr>
      </w:pPr>
      <w:r w:rsidRPr="008F4609">
        <w:rPr>
          <w:rFonts w:ascii="Palatino Linotype" w:eastAsia="Times New Roman" w:hAnsi="Palatino Linotype" w:cs="Times New Roman"/>
          <w:color w:val="000000"/>
          <w:sz w:val="20"/>
          <w:szCs w:val="20"/>
        </w:rPr>
        <w:t>Рис. 3.2.1.</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lastRenderedPageBreak/>
        <w:t>Длину сменной захватки назначаем в зависимости от производительности ведущей машины, которую назначаем по нижнему слою покрытия (пористой асфальтобетонной смеси),увязывая её производительность с производительностью смесительной установки Д-617-2</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 = т/смену</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П=8*100/2,6=308т/смену</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Енир 17-62т1п1</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Машинист 6 разряда</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Определяем объем конструктивного слоя</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2955E6D7" wp14:editId="5F858CD6">
            <wp:extent cx="600710" cy="300355"/>
            <wp:effectExtent l="0" t="0" r="8890" b="4445"/>
            <wp:docPr id="113" name="Рисунок 113" descr="https://vuzlit.ru/imag_/40/95618/image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vuzlit.ru/imag_/40/95618/image049.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0710" cy="30035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V=*h*L*Kу* p т</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2178D991" wp14:editId="343F51C3">
            <wp:extent cx="470535" cy="300355"/>
            <wp:effectExtent l="0" t="0" r="5715" b="4445"/>
            <wp:docPr id="112" name="Рисунок 112" descr="https://vuzlit.ru/imag_/40/95618/image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vuzlit.ru/imag_/40/95618/image050.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0535" cy="30035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V=0.06*15000*0,98*2.3=16351 т.</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Bпч - ширина проезжей части (для III т.к =8м )</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Bпч1 - ширина проезжей части по низу</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Bпч1 =8+2*1*0,06=8,12м</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h - толщина пористой асфальтобетонной смеси , h=0.06м</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Lуч - длина участка 15000м</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Kу- - коффициент уплотнения пористой асфальтобетонной смеси =0,98</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p - плотность пористой асфальтобетонной смеси =2,3 т/м3</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Определяем необходимое количество машино - смен для устройства конструктивного строя</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7C30879E" wp14:editId="6CCFBA2C">
            <wp:extent cx="365760" cy="300355"/>
            <wp:effectExtent l="0" t="0" r="0" b="4445"/>
            <wp:docPr id="111" name="Рисунок 111" descr="https://vuzlit.ru/imag_/40/95618/image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vuzlit.ru/imag_/40/95618/image051.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5760" cy="30035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N = = 53,08 маш./смен</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lзах.= м</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78261AE6" wp14:editId="68E2DF91">
            <wp:extent cx="222250" cy="300355"/>
            <wp:effectExtent l="0" t="0" r="6350" b="4445"/>
            <wp:docPr id="110" name="Рисунок 110" descr="https://vuzlit.ru/imag_/40/95618/image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vuzlit.ru/imag_/40/95618/image052.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2250" cy="300355"/>
                    </a:xfrm>
                    <a:prstGeom prst="rect">
                      <a:avLst/>
                    </a:prstGeom>
                    <a:noFill/>
                    <a:ln>
                      <a:noFill/>
                    </a:ln>
                  </pic:spPr>
                </pic:pic>
              </a:graphicData>
            </a:graphic>
          </wp:inline>
        </w:drawing>
      </w:r>
      <w:r w:rsidRPr="00CB4FE7">
        <w:rPr>
          <w:rFonts w:ascii="Times New Roman" w:eastAsia="Times New Roman" w:hAnsi="Times New Roman" w:cs="Times New Roman"/>
          <w:noProof/>
          <w:color w:val="656565"/>
          <w:sz w:val="28"/>
          <w:szCs w:val="28"/>
        </w:rPr>
        <w:drawing>
          <wp:inline distT="0" distB="0" distL="0" distR="0" wp14:anchorId="62A79ACF" wp14:editId="52EAEEEF">
            <wp:extent cx="365760" cy="326390"/>
            <wp:effectExtent l="0" t="0" r="0" b="0"/>
            <wp:docPr id="109" name="Рисунок 109" descr="https://vuzlit.ru/imag_/40/95618/image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vuzlit.ru/imag_/40/95618/image053.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5760" cy="326390"/>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lзах.= =282 м принимаем 280м</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Принимаем длину захватки l=280м, сравниваем ее с минимальной скоростью потока, данная длина захватки обеспечивает выполнение работ в срок.</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На выбранную длину захватки подбираем специализированный отряд вспомогательной техники для устройства конструктивных слов дорожной одежды.</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Подбор отряда машин для устройства подстилающего слоя из ГПС.</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1. Погрузка ГПС в карьере экскаватором ЭО-5116, с емкостью ковша 1,25м3</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 = м3</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 = =952м3</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ЕНиР 2-1-8т 3п 7а</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машинист 6 разряда</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помощник машиниста 5 разряда</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19DD2AB5" wp14:editId="54BC1A19">
            <wp:extent cx="352425" cy="313690"/>
            <wp:effectExtent l="0" t="0" r="9525" b="0"/>
            <wp:docPr id="108" name="Рисунок 108" descr="https://vuzlit.ru/imag_/40/95618/image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vuzlit.ru/imag_/40/95618/image054.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2425" cy="313690"/>
                    </a:xfrm>
                    <a:prstGeom prst="rect">
                      <a:avLst/>
                    </a:prstGeom>
                    <a:noFill/>
                    <a:ln>
                      <a:noFill/>
                    </a:ln>
                  </pic:spPr>
                </pic:pic>
              </a:graphicData>
            </a:graphic>
          </wp:inline>
        </w:drawing>
      </w:r>
      <w:r w:rsidRPr="00CB4FE7">
        <w:rPr>
          <w:rFonts w:ascii="Times New Roman" w:eastAsia="Times New Roman" w:hAnsi="Times New Roman" w:cs="Times New Roman"/>
          <w:color w:val="656565"/>
          <w:sz w:val="28"/>
          <w:szCs w:val="28"/>
        </w:rPr>
        <w:t> </w:t>
      </w:r>
      <w:r w:rsidRPr="00CB4FE7">
        <w:rPr>
          <w:rFonts w:ascii="Times New Roman" w:eastAsia="Times New Roman" w:hAnsi="Times New Roman" w:cs="Times New Roman"/>
          <w:noProof/>
          <w:color w:val="656565"/>
          <w:sz w:val="28"/>
          <w:szCs w:val="28"/>
        </w:rPr>
        <w:drawing>
          <wp:inline distT="0" distB="0" distL="0" distR="0" wp14:anchorId="4F4221B3" wp14:editId="3713AA18">
            <wp:extent cx="405130" cy="300355"/>
            <wp:effectExtent l="0" t="0" r="0" b="4445"/>
            <wp:docPr id="107" name="Рисунок 107" descr="https://vuzlit.ru/imag_/40/95618/image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vuzlit.ru/imag_/40/95618/image055.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5130" cy="30035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V= * h* lзах.*Ky* Kп м3</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где В1 - ширина слоя по верху</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lastRenderedPageBreak/>
        <w:t>В1=В+2*m*h</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B1=12+2*4*0,28=14,24(м3)</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В2=В1+2*m*h(м3)</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В2=14,24+2*4*0,26=16,32(м3)</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08711AF0" wp14:editId="76230FD9">
            <wp:extent cx="731520" cy="300355"/>
            <wp:effectExtent l="0" t="0" r="0" b="4445"/>
            <wp:docPr id="106" name="Рисунок 106" descr="https://vuzlit.ru/imag_/40/95618/image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vuzlit.ru/imag_/40/95618/image056.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31520" cy="30035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V = *0,26*280*1,2*1,03=1375(м3)</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3A23ED8C" wp14:editId="0F5CD520">
            <wp:extent cx="300355" cy="300355"/>
            <wp:effectExtent l="0" t="0" r="4445" b="4445"/>
            <wp:docPr id="105" name="Рисунок 105" descr="https://vuzlit.ru/imag_/40/95618/image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vuzlit.ru/imag_/40/95618/image057.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0355" cy="300355"/>
                    </a:xfrm>
                    <a:prstGeom prst="rect">
                      <a:avLst/>
                    </a:prstGeom>
                    <a:noFill/>
                    <a:ln>
                      <a:noFill/>
                    </a:ln>
                  </pic:spPr>
                </pic:pic>
              </a:graphicData>
            </a:graphic>
          </wp:inline>
        </w:drawing>
      </w:r>
    </w:p>
    <w:p w:rsid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N = = 1.44 (маш./смену)</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2. подвозка ГПС автомобилем самосвалом КАМАЗ 65201-73 грузоподъемностью 25т на расстоянии Lср. 8км с выгрузкой на ось автомобильной дороги.</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Ргпс.=1,65</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V= * h* lзах.*Ky* р (т)</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V = *0,26*28*1,25*1,65=2294(м3)</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7768E81D" wp14:editId="0E9DA948">
            <wp:extent cx="522605" cy="391795"/>
            <wp:effectExtent l="0" t="0" r="0" b="8255"/>
            <wp:docPr id="104" name="Рисунок 104" descr="https://vuzlit.ru/imag_/40/95618/image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vuzlit.ru/imag_/40/95618/image058.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2605" cy="39179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 = ( т/смену)</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5173F5AA" wp14:editId="68A451AC">
            <wp:extent cx="614045" cy="379095"/>
            <wp:effectExtent l="0" t="0" r="0" b="1905"/>
            <wp:docPr id="103" name="Рисунок 103" descr="https://vuzlit.ru/imag_/40/95618/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vuzlit.ru/imag_/40/95618/image059.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4045" cy="37909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 = =170(т/смену)</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машинист 6 разряда</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Т - 8ч.</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q - 25т.</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Ки. - 0,85</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L - 8км</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х - 20км/ч</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tпр. - 0,2ч.</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02DE284D" wp14:editId="1FBCCC45">
            <wp:extent cx="287655" cy="300355"/>
            <wp:effectExtent l="0" t="0" r="0" b="4445"/>
            <wp:docPr id="102" name="Рисунок 102" descr="https://vuzlit.ru/imag_/40/95618/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vuzlit.ru/imag_/40/95618/image060.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 cy="30035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N = =13,5(маш./смен)</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3. Разравнивание ГПС автогрейдером ДЗ - 289 по всей ширине дороги.</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28F532AF" wp14:editId="61A63638">
            <wp:extent cx="391795" cy="300355"/>
            <wp:effectExtent l="0" t="0" r="8255" b="4445"/>
            <wp:docPr id="101" name="Рисунок 101" descr="https://vuzlit.ru/imag_/40/95618/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vuzlit.ru/imag_/40/95618/image061.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1795" cy="30035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V=*lзах. (м2)</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V=*280=4278(м2)</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 = м2 /смену)</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407AE998" wp14:editId="46605199">
            <wp:extent cx="653415" cy="339725"/>
            <wp:effectExtent l="0" t="0" r="0" b="3175"/>
            <wp:docPr id="100" name="Рисунок 100" descr="https://vuzlit.ru/imag_/40/95618/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vuzlit.ru/imag_/40/95618/image062.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53415" cy="339725"/>
                    </a:xfrm>
                    <a:prstGeom prst="rect">
                      <a:avLst/>
                    </a:prstGeom>
                    <a:noFill/>
                    <a:ln>
                      <a:noFill/>
                    </a:ln>
                  </pic:spPr>
                </pic:pic>
              </a:graphicData>
            </a:graphic>
          </wp:inline>
        </w:drawing>
      </w:r>
      <w:r w:rsidRPr="00CB4FE7">
        <w:rPr>
          <w:rFonts w:ascii="Times New Roman" w:eastAsia="Times New Roman" w:hAnsi="Times New Roman" w:cs="Times New Roman"/>
          <w:noProof/>
          <w:color w:val="656565"/>
          <w:sz w:val="28"/>
          <w:szCs w:val="28"/>
        </w:rPr>
        <w:drawing>
          <wp:inline distT="0" distB="0" distL="0" distR="0" wp14:anchorId="78272B34" wp14:editId="11B154D1">
            <wp:extent cx="352425" cy="313690"/>
            <wp:effectExtent l="0" t="0" r="9525" b="0"/>
            <wp:docPr id="99" name="Рисунок 99" descr="https://vuzlit.ru/imag_/40/95618/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vuzlit.ru/imag_/40/95618/image063.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2425" cy="313690"/>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 = =7272(м/смену2) ЕНиР 17-1 т2 п2</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машинист 6 разряда</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5B0F9131" wp14:editId="7F41F8A3">
            <wp:extent cx="300355" cy="300355"/>
            <wp:effectExtent l="0" t="0" r="4445" b="4445"/>
            <wp:docPr id="98" name="Рисунок 98" descr="https://vuzlit.ru/imag_/40/95618/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vuzlit.ru/imag_/40/95618/image064.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0355" cy="30035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N = = 0,58 (маш./смену)</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4. Подвозка и розлив воды поливомоечной машиной ПМ - 130 на расстоянии 2 км в количестве 6% от массы ГПС.</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V=Vт.*0,06=2294*0,06=137,64т</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lastRenderedPageBreak/>
        <w:t>П = =106т/смен</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20EC7E60" wp14:editId="2BB8F7C7">
            <wp:extent cx="927735" cy="379095"/>
            <wp:effectExtent l="0" t="0" r="5715" b="1905"/>
            <wp:docPr id="97" name="Рисунок 97" descr="https://vuzlit.ru/imag_/40/95618/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vuzlit.ru/imag_/40/95618/image065.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27735" cy="37909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машинист 4 разряда</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72064B08" wp14:editId="76796585">
            <wp:extent cx="391795" cy="300355"/>
            <wp:effectExtent l="0" t="0" r="8255" b="4445"/>
            <wp:docPr id="96" name="Рисунок 96" descr="https://vuzlit.ru/imag_/40/95618/image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vuzlit.ru/imag_/40/95618/image066.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91795" cy="30035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N==1,3маш./смен</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5. Уплотнение ГПС катком ДУ - 58 за 14 проходов по одному следу</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2A3883A6" wp14:editId="551F332C">
            <wp:extent cx="783590" cy="313690"/>
            <wp:effectExtent l="0" t="0" r="0" b="0"/>
            <wp:docPr id="95" name="Рисунок 95" descr="https://vuzlit.ru/imag_/40/95618/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vuzlit.ru/imag_/40/95618/image067.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83590" cy="313690"/>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П = =3827м2/смен ЕНиР 2-1-31 т3 п1в+10п 2в</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машинист 6 разряда</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V= * lзах = *280.=4278м3</w:t>
      </w:r>
    </w:p>
    <w:p w:rsidR="00CB4FE7" w:rsidRPr="00CB4FE7" w:rsidRDefault="00CB4FE7" w:rsidP="00CB4FE7">
      <w:pPr>
        <w:spacing w:after="0" w:line="240" w:lineRule="auto"/>
        <w:ind w:firstLine="150"/>
        <w:jc w:val="both"/>
        <w:rPr>
          <w:rFonts w:ascii="Times New Roman" w:eastAsia="Times New Roman" w:hAnsi="Times New Roman" w:cs="Times New Roman"/>
          <w:color w:val="656565"/>
          <w:sz w:val="28"/>
          <w:szCs w:val="28"/>
        </w:rPr>
      </w:pPr>
      <w:r w:rsidRPr="00CB4FE7">
        <w:rPr>
          <w:rFonts w:ascii="Times New Roman" w:eastAsia="Times New Roman" w:hAnsi="Times New Roman" w:cs="Times New Roman"/>
          <w:noProof/>
          <w:color w:val="656565"/>
          <w:sz w:val="28"/>
          <w:szCs w:val="28"/>
        </w:rPr>
        <w:drawing>
          <wp:inline distT="0" distB="0" distL="0" distR="0" wp14:anchorId="28FAFDD8" wp14:editId="3FE91FA9">
            <wp:extent cx="300355" cy="300355"/>
            <wp:effectExtent l="0" t="0" r="4445" b="4445"/>
            <wp:docPr id="94" name="Рисунок 94" descr="https://vuzlit.ru/imag_/40/95618/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vuzlit.ru/imag_/40/95618/image068.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0355" cy="300355"/>
                    </a:xfrm>
                    <a:prstGeom prst="rect">
                      <a:avLst/>
                    </a:prstGeom>
                    <a:noFill/>
                    <a:ln>
                      <a:noFill/>
                    </a:ln>
                  </pic:spPr>
                </pic:pic>
              </a:graphicData>
            </a:graphic>
          </wp:inline>
        </w:drawing>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N = = 1,1маш./смен</w:t>
      </w:r>
    </w:p>
    <w:p w:rsidR="00CB4FE7" w:rsidRPr="00CB4FE7" w:rsidRDefault="00CB4FE7" w:rsidP="00CB4FE7">
      <w:pPr>
        <w:spacing w:after="0" w:line="240" w:lineRule="auto"/>
        <w:ind w:firstLine="225"/>
        <w:jc w:val="both"/>
        <w:rPr>
          <w:rFonts w:ascii="Times New Roman" w:eastAsia="Times New Roman" w:hAnsi="Times New Roman" w:cs="Times New Roman"/>
          <w:color w:val="000000"/>
          <w:sz w:val="28"/>
          <w:szCs w:val="28"/>
        </w:rPr>
      </w:pPr>
      <w:r w:rsidRPr="00CB4FE7">
        <w:rPr>
          <w:rFonts w:ascii="Times New Roman" w:eastAsia="Times New Roman" w:hAnsi="Times New Roman" w:cs="Times New Roman"/>
          <w:color w:val="000000"/>
          <w:sz w:val="28"/>
          <w:szCs w:val="28"/>
        </w:rPr>
        <w:t>Данные расчета сводим в таблицу технологической карты.</w:t>
      </w:r>
    </w:p>
    <w:p w:rsidR="001F6D31" w:rsidRPr="00823AA7" w:rsidRDefault="001F6D31" w:rsidP="00CB4FE7">
      <w:pPr>
        <w:spacing w:after="0" w:line="240" w:lineRule="auto"/>
        <w:ind w:right="375" w:firstLine="567"/>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1F6D31" w:rsidRPr="0089571C" w:rsidRDefault="001F6D31" w:rsidP="001F6D31">
      <w:pPr>
        <w:pStyle w:val="af4"/>
        <w:widowControl w:val="0"/>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1F6D31" w:rsidRPr="0089571C" w:rsidRDefault="001F6D31" w:rsidP="001F6D31">
      <w:pPr>
        <w:widowControl w:val="0"/>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1F6D31" w:rsidRPr="0089571C" w:rsidRDefault="001F6D31" w:rsidP="001F6D31">
      <w:pPr>
        <w:widowControl w:val="0"/>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1F6D31" w:rsidRPr="0089571C" w:rsidRDefault="001F6D31" w:rsidP="001F6D31">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80" w:history="1">
        <w:r w:rsidR="001F6D31" w:rsidRPr="0089571C">
          <w:rPr>
            <w:rFonts w:ascii="Times New Roman" w:hAnsi="Times New Roman" w:cs="Times New Roman"/>
            <w:color w:val="0000FF"/>
            <w:sz w:val="28"/>
            <w:szCs w:val="28"/>
            <w:u w:val="single"/>
          </w:rPr>
          <w:t>http://window.edu.ru/window</w:t>
        </w:r>
      </w:hyperlink>
      <w:r w:rsidR="001F6D31"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1F6D31" w:rsidRPr="0089571C" w:rsidRDefault="001F6D31"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81" w:history="1">
        <w:r w:rsidR="001F6D31" w:rsidRPr="0089571C">
          <w:rPr>
            <w:rFonts w:ascii="Times New Roman" w:hAnsi="Times New Roman" w:cs="Times New Roman"/>
            <w:color w:val="0000FF"/>
            <w:sz w:val="28"/>
            <w:szCs w:val="28"/>
            <w:u w:val="single"/>
          </w:rPr>
          <w:t>http://www.gaudeamus.omskcity.com/my_PDF_library.html-Электронные</w:t>
        </w:r>
      </w:hyperlink>
      <w:r w:rsidR="001F6D31" w:rsidRPr="0089571C">
        <w:rPr>
          <w:rFonts w:ascii="Times New Roman" w:hAnsi="Times New Roman" w:cs="Times New Roman"/>
          <w:sz w:val="28"/>
          <w:szCs w:val="28"/>
        </w:rPr>
        <w:t>, библиотеки России /pdf учебники студентам</w:t>
      </w:r>
    </w:p>
    <w:p w:rsidR="001F6D31" w:rsidRPr="0089571C" w:rsidRDefault="001F6D31" w:rsidP="001F6D31">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1F6D31" w:rsidRDefault="001F6D31" w:rsidP="001F6D31">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1F6D31" w:rsidRPr="0089571C" w:rsidRDefault="005D0664" w:rsidP="001F6D31">
      <w:pPr>
        <w:spacing w:after="0" w:line="240" w:lineRule="auto"/>
        <w:ind w:firstLine="709"/>
        <w:jc w:val="both"/>
        <w:rPr>
          <w:rFonts w:ascii="Times New Roman" w:hAnsi="Times New Roman" w:cs="Times New Roman"/>
          <w:sz w:val="28"/>
          <w:szCs w:val="28"/>
        </w:rPr>
      </w:pPr>
      <w:hyperlink r:id="rId82" w:history="1">
        <w:r w:rsidR="001F6D31">
          <w:rPr>
            <w:rStyle w:val="af6"/>
          </w:rPr>
          <w:t>https://studfiles.net/preview/3866763/page:13/</w:t>
        </w:r>
      </w:hyperlink>
    </w:p>
    <w:p w:rsidR="001F6D31" w:rsidRDefault="001F6D31" w:rsidP="001F6D31">
      <w:pPr>
        <w:pStyle w:val="a3"/>
        <w:jc w:val="center"/>
        <w:rPr>
          <w:rFonts w:ascii="Times New Roman" w:hAnsi="Times New Roman" w:cs="Times New Roman"/>
          <w:b/>
          <w:sz w:val="28"/>
          <w:szCs w:val="28"/>
        </w:rPr>
      </w:pPr>
    </w:p>
    <w:p w:rsidR="00506B4C" w:rsidRPr="00506B4C" w:rsidRDefault="001F6D31" w:rsidP="00506B4C">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12 </w:t>
      </w:r>
      <w:r w:rsidRPr="00F16E6F">
        <w:rPr>
          <w:rFonts w:ascii="Times New Roman" w:hAnsi="Times New Roman" w:cs="Times New Roman"/>
          <w:b/>
          <w:sz w:val="28"/>
          <w:szCs w:val="28"/>
        </w:rPr>
        <w:t>«</w:t>
      </w:r>
      <w:r w:rsidR="00506B4C" w:rsidRPr="00506B4C">
        <w:rPr>
          <w:rFonts w:ascii="Times New Roman" w:hAnsi="Times New Roman"/>
          <w:sz w:val="28"/>
          <w:szCs w:val="28"/>
        </w:rPr>
        <w:t>Строительство основания из каменного материала</w:t>
      </w:r>
    </w:p>
    <w:p w:rsidR="001F6D31" w:rsidRPr="00681D12" w:rsidRDefault="00506B4C" w:rsidP="00506B4C">
      <w:pPr>
        <w:spacing w:after="0" w:line="240" w:lineRule="auto"/>
        <w:jc w:val="both"/>
        <w:rPr>
          <w:rFonts w:ascii="Times New Roman" w:hAnsi="Times New Roman"/>
          <w:sz w:val="28"/>
          <w:szCs w:val="28"/>
        </w:rPr>
      </w:pPr>
      <w:r w:rsidRPr="00506B4C">
        <w:rPr>
          <w:rFonts w:ascii="Times New Roman" w:hAnsi="Times New Roman"/>
          <w:sz w:val="28"/>
          <w:szCs w:val="28"/>
        </w:rPr>
        <w:t>Расчет объемов работ и комплектование отряда машин по строительству слоя основания из каменного материала</w:t>
      </w:r>
      <w:r w:rsidR="001F6D31" w:rsidRPr="00F16E6F">
        <w:rPr>
          <w:rFonts w:ascii="Times New Roman" w:hAnsi="Times New Roman" w:cs="Times New Roman"/>
          <w:b/>
          <w:sz w:val="28"/>
          <w:szCs w:val="28"/>
        </w:rPr>
        <w:t>»</w:t>
      </w:r>
    </w:p>
    <w:p w:rsidR="001F6D31" w:rsidRPr="00823AA7" w:rsidRDefault="001F6D31" w:rsidP="001F6D3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F6D31" w:rsidRPr="00BB5144" w:rsidRDefault="001F6D31" w:rsidP="001F6D31">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lastRenderedPageBreak/>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1F6D31" w:rsidRDefault="001F6D31" w:rsidP="001F6D31">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652F0A" w:rsidRPr="00071219" w:rsidRDefault="00652F0A" w:rsidP="00071219">
      <w:pPr>
        <w:spacing w:after="0" w:line="240" w:lineRule="auto"/>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b/>
          <w:bCs/>
          <w:color w:val="000000"/>
          <w:sz w:val="28"/>
          <w:szCs w:val="28"/>
        </w:rPr>
        <w:t>2. ОРГАНИЗАЦИЯ И ТЕХНОЛОГИЯ ПРОИЗВОДСТВА РАБОТ</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2.1. До начала работ по устройству основания (покрытия) должны быть выполнены все предшествующие работы по устройству земляного полотна, подстилающих слоев и водоотвода.</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2.2. Работы по устройству гравийного основания (покрытия), обработанного битумной эмульсией способом смешения на дороге, ведутся в разработанной технологической последовательности процессов производства работ на двух захватках длиной 150 м (табл. </w:t>
      </w:r>
      <w:hyperlink r:id="rId83" w:anchor="i1592026" w:tooltip="Таблица 1" w:history="1">
        <w:r w:rsidRPr="00071219">
          <w:rPr>
            <w:rFonts w:ascii="Times New Roman" w:eastAsia="Times New Roman" w:hAnsi="Times New Roman" w:cs="Times New Roman"/>
            <w:color w:val="000096"/>
            <w:sz w:val="28"/>
            <w:szCs w:val="28"/>
          </w:rPr>
          <w:t>1</w:t>
        </w:r>
      </w:hyperlink>
      <w:r w:rsidRPr="00071219">
        <w:rPr>
          <w:rFonts w:ascii="Times New Roman" w:eastAsia="Times New Roman" w:hAnsi="Times New Roman" w:cs="Times New Roman"/>
          <w:color w:val="000000"/>
          <w:sz w:val="28"/>
          <w:szCs w:val="28"/>
        </w:rPr>
        <w:t>).</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В технологической карте предусмотрен вариант приготовления оптимальной гравийной смеси непосредственно на дороге обогащением основного материала путем добавления недостающих фракций.</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В перечне рабочих операций учтены работы по устройству присыпных обочин.</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Основные объемы работ для устройства гравийного основания (покрытия), обработанного битумной эмульсией по способу смешения на дороге, рассчитаны для конструктивного поперечника, представленного на рис. </w:t>
      </w:r>
      <w:hyperlink r:id="rId84" w:anchor="i1582231" w:tooltip="Рисунок 1" w:history="1">
        <w:r w:rsidRPr="00071219">
          <w:rPr>
            <w:rFonts w:ascii="Times New Roman" w:eastAsia="Times New Roman" w:hAnsi="Times New Roman" w:cs="Times New Roman"/>
            <w:color w:val="000096"/>
            <w:sz w:val="28"/>
            <w:szCs w:val="28"/>
          </w:rPr>
          <w:t>1</w:t>
        </w:r>
      </w:hyperlink>
      <w:r w:rsidRPr="00071219">
        <w:rPr>
          <w:rFonts w:ascii="Times New Roman" w:eastAsia="Times New Roman" w:hAnsi="Times New Roman" w:cs="Times New Roman"/>
          <w:color w:val="000000"/>
          <w:sz w:val="28"/>
          <w:szCs w:val="28"/>
        </w:rPr>
        <w:t>.</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2.3. Очистка нижнего слоя основания от пыли и грязи поливомоечной машиной МД-433-03 предусмотрена за 2 прохода по одному следу.</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2.4. Гравийную неоптимальную смесь выводят на основание и выгружают вдоль оси дороги.</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Расстояние между центрами куч определяют расчетом:</w:t>
      </w:r>
    </w:p>
    <w:p w:rsidR="00652F0A" w:rsidRPr="00071219" w:rsidRDefault="00652F0A" w:rsidP="00071219">
      <w:pPr>
        <w:spacing w:after="0" w:line="240" w:lineRule="auto"/>
        <w:jc w:val="both"/>
        <w:rPr>
          <w:rFonts w:ascii="Times New Roman" w:eastAsia="Times New Roman" w:hAnsi="Times New Roman" w:cs="Times New Roman"/>
          <w:color w:val="000000"/>
          <w:sz w:val="28"/>
          <w:szCs w:val="28"/>
        </w:rPr>
      </w:pPr>
      <w:bookmarkStart w:id="8" w:name="i1573553"/>
      <w:r w:rsidRPr="00071219">
        <w:rPr>
          <w:rFonts w:ascii="Times New Roman" w:eastAsia="Times New Roman" w:hAnsi="Times New Roman" w:cs="Times New Roman"/>
          <w:noProof/>
          <w:color w:val="000000"/>
          <w:sz w:val="28"/>
          <w:szCs w:val="28"/>
          <w:vertAlign w:val="subscript"/>
        </w:rPr>
        <w:drawing>
          <wp:inline distT="0" distB="0" distL="0" distR="0" wp14:anchorId="6D706837" wp14:editId="0C5AED4F">
            <wp:extent cx="744855" cy="417830"/>
            <wp:effectExtent l="0" t="0" r="0" b="1270"/>
            <wp:docPr id="37" name="Рисунок 37" descr="https://files.stroyinf.ru/Data1/42/42047/x1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files.stroyinf.ru/Data1/42/42047/x164.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44855" cy="417830"/>
                    </a:xfrm>
                    <a:prstGeom prst="rect">
                      <a:avLst/>
                    </a:prstGeom>
                    <a:noFill/>
                    <a:ln>
                      <a:noFill/>
                    </a:ln>
                  </pic:spPr>
                </pic:pic>
              </a:graphicData>
            </a:graphic>
          </wp:inline>
        </w:drawing>
      </w:r>
      <w:bookmarkEnd w:id="8"/>
      <w:r w:rsidRPr="00071219">
        <w:rPr>
          <w:rFonts w:ascii="Times New Roman" w:eastAsia="Times New Roman" w:hAnsi="Times New Roman" w:cs="Times New Roman"/>
          <w:color w:val="000000"/>
          <w:sz w:val="28"/>
          <w:szCs w:val="28"/>
        </w:rPr>
        <w:t>                                                                 (2.1)</w:t>
      </w:r>
    </w:p>
    <w:p w:rsidR="00652F0A" w:rsidRPr="00071219" w:rsidRDefault="00652F0A" w:rsidP="00071219">
      <w:pPr>
        <w:spacing w:after="0" w:line="240" w:lineRule="auto"/>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где q - грузоподъемность автомобиля-самосвала, т;</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B  - ширина (или средняя линия) полосы рассыпаемого материала, м;</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h   - толщина слоя, м;</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ρ   - плотность материала, т/м</w:t>
      </w:r>
      <w:r w:rsidRPr="00071219">
        <w:rPr>
          <w:rFonts w:ascii="Times New Roman" w:eastAsia="Times New Roman" w:hAnsi="Times New Roman" w:cs="Times New Roman"/>
          <w:color w:val="000000"/>
          <w:sz w:val="28"/>
          <w:szCs w:val="28"/>
          <w:vertAlign w:val="superscript"/>
        </w:rPr>
        <w:t>3</w:t>
      </w:r>
      <w:r w:rsidRPr="00071219">
        <w:rPr>
          <w:rFonts w:ascii="Times New Roman" w:eastAsia="Times New Roman" w:hAnsi="Times New Roman" w:cs="Times New Roman"/>
          <w:color w:val="000000"/>
          <w:sz w:val="28"/>
          <w:szCs w:val="28"/>
        </w:rPr>
        <w:t>.</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Затем выводят добавки (недостающие фракции) и выгружают их в отдельный параллельный валик. Расстояние между центрами куч рассчитывают по формуле (</w:t>
      </w:r>
      <w:hyperlink r:id="rId86" w:anchor="i1573553" w:tooltip="Формула 2.1" w:history="1">
        <w:r w:rsidRPr="00071219">
          <w:rPr>
            <w:rFonts w:ascii="Times New Roman" w:eastAsia="Times New Roman" w:hAnsi="Times New Roman" w:cs="Times New Roman"/>
            <w:color w:val="000096"/>
            <w:sz w:val="28"/>
            <w:szCs w:val="28"/>
          </w:rPr>
          <w:t>2.1</w:t>
        </w:r>
      </w:hyperlink>
      <w:r w:rsidRPr="00071219">
        <w:rPr>
          <w:rFonts w:ascii="Times New Roman" w:eastAsia="Times New Roman" w:hAnsi="Times New Roman" w:cs="Times New Roman"/>
          <w:color w:val="000000"/>
          <w:sz w:val="28"/>
          <w:szCs w:val="28"/>
        </w:rPr>
        <w:t>).</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2.5. Приготовление оптимальной гравийной смеси непосредственно на дорожном полотне производится автогрейдером за 6 проходов по одному следу.</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2.6. При перемешивании однородной смеси с битумной эмульсией минеральный материал разравнивают на ширину, примерно на 1 м меньшую ширины основания (покрытия).</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Вяжущее разливают автогудронатором в несколько приемов. Расход вяжущего за один розлив 1,5 - 2,0 л/м</w:t>
      </w:r>
      <w:r w:rsidRPr="00071219">
        <w:rPr>
          <w:rFonts w:ascii="Times New Roman" w:eastAsia="Times New Roman" w:hAnsi="Times New Roman" w:cs="Times New Roman"/>
          <w:color w:val="000000"/>
          <w:sz w:val="28"/>
          <w:szCs w:val="28"/>
          <w:vertAlign w:val="superscript"/>
        </w:rPr>
        <w:t>2</w:t>
      </w:r>
      <w:r w:rsidRPr="00071219">
        <w:rPr>
          <w:rFonts w:ascii="Times New Roman" w:eastAsia="Times New Roman" w:hAnsi="Times New Roman" w:cs="Times New Roman"/>
          <w:color w:val="000000"/>
          <w:sz w:val="28"/>
          <w:szCs w:val="28"/>
        </w:rPr>
        <w:t>.</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После каждого розлива выполняют предварительное перемешивание гравийного материала с органическим вяжущим за 5 - 6 круговых проходов автогрейдера, который собирает материал в вал, затем разравнивает его.</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При последнем розливе расход вяжущего составляет 1 - 1,5 л/м</w:t>
      </w:r>
      <w:r w:rsidRPr="00071219">
        <w:rPr>
          <w:rFonts w:ascii="Times New Roman" w:eastAsia="Times New Roman" w:hAnsi="Times New Roman" w:cs="Times New Roman"/>
          <w:color w:val="000000"/>
          <w:sz w:val="28"/>
          <w:szCs w:val="28"/>
          <w:vertAlign w:val="superscript"/>
        </w:rPr>
        <w:t>2</w:t>
      </w:r>
      <w:r w:rsidRPr="00071219">
        <w:rPr>
          <w:rFonts w:ascii="Times New Roman" w:eastAsia="Times New Roman" w:hAnsi="Times New Roman" w:cs="Times New Roman"/>
          <w:color w:val="000000"/>
          <w:sz w:val="28"/>
          <w:szCs w:val="28"/>
        </w:rPr>
        <w:t>. Вяжущее разливают выборочно для исправления мест с «сухой» смесью.</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lastRenderedPageBreak/>
        <w:t>Окончательное перемешивание выполняют автогрейдером за 20 - 25 круговых проходов.</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Общее число проходов автогрейдера при устройстве гравийного основания (покрытия), укрепленного битумной эмульсией смешением на дороге, составляет 40 - 50, а в отдельных случаях - 70 круговых проходов.</w:t>
      </w:r>
    </w:p>
    <w:p w:rsidR="00652F0A" w:rsidRPr="00071219" w:rsidRDefault="00652F0A" w:rsidP="00071219">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2.7. Приготовленную смесь разравнивают и профилируют автогрейдером по всей ширине основания (покрытия) за 5 - 7 круговых проходов по одному следу.</w:t>
      </w:r>
    </w:p>
    <w:p w:rsidR="00652F0A" w:rsidRPr="00071219" w:rsidRDefault="00652F0A" w:rsidP="00071219">
      <w:pPr>
        <w:spacing w:after="0" w:line="240" w:lineRule="auto"/>
        <w:ind w:firstLine="284"/>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2.8. Работы по устройству присыпных обочин выполняют в общем технологическом потоке вслед за разравниванием и профилированием приготовленной смеси (захватка II, № процессов 14 - 17, рис. </w:t>
      </w:r>
      <w:hyperlink r:id="rId87" w:anchor="i1582231" w:tooltip="Рисунок 1" w:history="1">
        <w:r w:rsidRPr="00071219">
          <w:rPr>
            <w:rFonts w:ascii="Times New Roman" w:eastAsia="Times New Roman" w:hAnsi="Times New Roman" w:cs="Times New Roman"/>
            <w:color w:val="000096"/>
            <w:sz w:val="28"/>
            <w:szCs w:val="28"/>
          </w:rPr>
          <w:t>1</w:t>
        </w:r>
      </w:hyperlink>
      <w:r w:rsidRPr="00071219">
        <w:rPr>
          <w:rFonts w:ascii="Times New Roman" w:eastAsia="Times New Roman" w:hAnsi="Times New Roman" w:cs="Times New Roman"/>
          <w:color w:val="000000"/>
          <w:sz w:val="28"/>
          <w:szCs w:val="28"/>
        </w:rPr>
        <w:t>) в следующей последовательности:</w:t>
      </w:r>
    </w:p>
    <w:p w:rsidR="00652F0A" w:rsidRPr="00071219" w:rsidRDefault="00652F0A" w:rsidP="00071219">
      <w:pPr>
        <w:spacing w:after="0" w:line="240" w:lineRule="auto"/>
        <w:ind w:firstLine="284"/>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        надвижка грунта с откосов насыпи на обочины бульдозером (насыпи, как правило, отсыпают с запасом грунта на откосах с целью его дальнейшего использования при досыпке обочин);</w:t>
      </w:r>
    </w:p>
    <w:p w:rsidR="00652F0A" w:rsidRPr="00071219" w:rsidRDefault="00652F0A" w:rsidP="00071219">
      <w:pPr>
        <w:spacing w:after="0" w:line="240" w:lineRule="auto"/>
        <w:ind w:firstLine="284"/>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        разравнивание и планировка грунта обочин автогрейдером за 4 прохода по одному следу в двух направлениях;</w:t>
      </w:r>
    </w:p>
    <w:p w:rsidR="00652F0A" w:rsidRPr="00071219" w:rsidRDefault="00652F0A" w:rsidP="00071219">
      <w:pPr>
        <w:spacing w:after="0" w:line="240" w:lineRule="auto"/>
        <w:ind w:firstLine="284"/>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        уплотнение грунта обочин самоходным катком на пневматических шинах типа ДУ-101.</w:t>
      </w:r>
    </w:p>
    <w:p w:rsidR="00652F0A" w:rsidRPr="00AD06FB" w:rsidRDefault="00652F0A" w:rsidP="00652F0A">
      <w:pPr>
        <w:spacing w:before="120" w:after="120" w:line="240" w:lineRule="auto"/>
        <w:jc w:val="center"/>
        <w:rPr>
          <w:rFonts w:ascii="Times New Roman" w:eastAsia="Times New Roman" w:hAnsi="Times New Roman" w:cs="Times New Roman"/>
          <w:color w:val="000000"/>
          <w:sz w:val="20"/>
          <w:szCs w:val="20"/>
        </w:rPr>
      </w:pPr>
      <w:bookmarkStart w:id="9" w:name="i1582231"/>
      <w:r>
        <w:rPr>
          <w:rFonts w:ascii="Times New Roman" w:eastAsia="Times New Roman" w:hAnsi="Times New Roman" w:cs="Times New Roman"/>
          <w:noProof/>
          <w:color w:val="000000"/>
          <w:sz w:val="24"/>
          <w:szCs w:val="24"/>
        </w:rPr>
        <w:drawing>
          <wp:inline distT="0" distB="0" distL="0" distR="0" wp14:anchorId="174EB5C3" wp14:editId="419FA6F2">
            <wp:extent cx="5316855" cy="1959610"/>
            <wp:effectExtent l="0" t="0" r="0" b="2540"/>
            <wp:docPr id="36" name="Рисунок 36" descr="https://files.stroyinf.ru/Data1/42/42047/x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files.stroyinf.ru/Data1/42/42047/x166.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16855" cy="1959610"/>
                    </a:xfrm>
                    <a:prstGeom prst="rect">
                      <a:avLst/>
                    </a:prstGeom>
                    <a:noFill/>
                    <a:ln>
                      <a:noFill/>
                    </a:ln>
                  </pic:spPr>
                </pic:pic>
              </a:graphicData>
            </a:graphic>
          </wp:inline>
        </w:drawing>
      </w:r>
      <w:bookmarkEnd w:id="9"/>
    </w:p>
    <w:p w:rsidR="00652F0A" w:rsidRPr="00AD06FB" w:rsidRDefault="00652F0A" w:rsidP="00652F0A">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b/>
          <w:bCs/>
          <w:i/>
          <w:iCs/>
          <w:color w:val="000000"/>
          <w:sz w:val="24"/>
          <w:szCs w:val="24"/>
        </w:rPr>
        <w:t>Рис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1</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Конструкция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слоя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основания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покрытия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присыпными</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обочинами</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в</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поперечном</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профиле</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Грунт уплотняют за 8 - 10 проходов катка по одному следу. Первые проходы начинают от кромки проезжей части, затем последующими проходами, смещаясь за каждый проход на 1/3 ширины вальца, уплотняют обочины, не доходя 0,3 - 0,5 м до откоса. После этого уплотнение грунта обочины продолжают с перемещением от бровки земляного полотна к проезжей части.</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При первых двух - трех проходах катка скорость движения составляет 2 - 3 км/ч, при последующих проходах скорость увеличивают до 5 км/ч.</w:t>
      </w:r>
    </w:p>
    <w:p w:rsidR="00071219" w:rsidRDefault="00071219" w:rsidP="00652F0A">
      <w:pPr>
        <w:spacing w:before="120" w:after="120" w:line="240" w:lineRule="auto"/>
        <w:jc w:val="right"/>
        <w:rPr>
          <w:rFonts w:ascii="Times New Roman" w:eastAsia="Times New Roman" w:hAnsi="Times New Roman" w:cs="Times New Roman"/>
          <w:color w:val="000000"/>
          <w:spacing w:val="40"/>
          <w:sz w:val="24"/>
          <w:szCs w:val="24"/>
        </w:rPr>
      </w:pPr>
    </w:p>
    <w:p w:rsidR="00071219" w:rsidRDefault="00071219" w:rsidP="00652F0A">
      <w:pPr>
        <w:spacing w:before="120" w:after="120" w:line="240" w:lineRule="auto"/>
        <w:jc w:val="right"/>
        <w:rPr>
          <w:rFonts w:ascii="Times New Roman" w:eastAsia="Times New Roman" w:hAnsi="Times New Roman" w:cs="Times New Roman"/>
          <w:color w:val="000000"/>
          <w:spacing w:val="40"/>
          <w:sz w:val="24"/>
          <w:szCs w:val="24"/>
        </w:rPr>
      </w:pPr>
    </w:p>
    <w:p w:rsidR="00652F0A" w:rsidRPr="00AD06FB" w:rsidRDefault="00652F0A" w:rsidP="00652F0A">
      <w:pPr>
        <w:spacing w:before="120" w:after="120" w:line="240" w:lineRule="auto"/>
        <w:jc w:val="right"/>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pacing w:val="40"/>
          <w:sz w:val="24"/>
          <w:szCs w:val="24"/>
        </w:rPr>
        <w:t>Таблица</w:t>
      </w:r>
      <w:r w:rsidRPr="00AD06FB">
        <w:rPr>
          <w:rFonts w:ascii="Times New Roman" w:eastAsia="Times New Roman" w:hAnsi="Times New Roman" w:cs="Times New Roman"/>
          <w:color w:val="000000"/>
          <w:sz w:val="24"/>
          <w:szCs w:val="24"/>
        </w:rPr>
        <w:t> 1</w:t>
      </w:r>
    </w:p>
    <w:p w:rsidR="00652F0A" w:rsidRPr="00AD06FB" w:rsidRDefault="00652F0A" w:rsidP="00652F0A">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z w:val="24"/>
          <w:szCs w:val="24"/>
        </w:rPr>
        <w:t>Технологическая последовательность процессов с расчетом объемов работ и потребных ресурсов</w:t>
      </w:r>
    </w:p>
    <w:tbl>
      <w:tblPr>
        <w:tblW w:w="5000" w:type="pct"/>
        <w:jc w:val="center"/>
        <w:tblCellMar>
          <w:left w:w="0" w:type="dxa"/>
          <w:right w:w="0" w:type="dxa"/>
        </w:tblCellMar>
        <w:tblLook w:val="04A0" w:firstRow="1" w:lastRow="0" w:firstColumn="1" w:lastColumn="0" w:noHBand="0" w:noVBand="1"/>
      </w:tblPr>
      <w:tblGrid>
        <w:gridCol w:w="599"/>
        <w:gridCol w:w="512"/>
        <w:gridCol w:w="729"/>
        <w:gridCol w:w="1450"/>
        <w:gridCol w:w="611"/>
        <w:gridCol w:w="973"/>
        <w:gridCol w:w="409"/>
        <w:gridCol w:w="1245"/>
        <w:gridCol w:w="894"/>
        <w:gridCol w:w="409"/>
        <w:gridCol w:w="611"/>
        <w:gridCol w:w="462"/>
        <w:gridCol w:w="611"/>
        <w:gridCol w:w="462"/>
      </w:tblGrid>
      <w:tr w:rsidR="00652F0A" w:rsidRPr="00AD06FB" w:rsidTr="00C64D4E">
        <w:trPr>
          <w:tblHeader/>
          <w:jc w:val="center"/>
        </w:trPr>
        <w:tc>
          <w:tcPr>
            <w:tcW w:w="150" w:type="pct"/>
            <w:vMerge w:val="restar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bookmarkStart w:id="10" w:name="i1592026"/>
            <w:r w:rsidRPr="00AD06FB">
              <w:rPr>
                <w:rFonts w:ascii="Times New Roman" w:eastAsia="Times New Roman" w:hAnsi="Times New Roman" w:cs="Times New Roman"/>
                <w:color w:val="000000"/>
                <w:sz w:val="20"/>
                <w:szCs w:val="20"/>
              </w:rPr>
              <w:lastRenderedPageBreak/>
              <w:t>№ процессов</w:t>
            </w:r>
            <w:bookmarkEnd w:id="10"/>
          </w:p>
        </w:tc>
        <w:tc>
          <w:tcPr>
            <w:tcW w:w="15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 захваток</w:t>
            </w:r>
          </w:p>
        </w:tc>
        <w:tc>
          <w:tcPr>
            <w:tcW w:w="35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Источник обоснования норм выработки (ЕНиР</w:t>
            </w:r>
            <w:r w:rsidRPr="00AD06FB">
              <w:rPr>
                <w:rFonts w:ascii="Times New Roman" w:eastAsia="Times New Roman" w:hAnsi="Times New Roman" w:cs="Times New Roman"/>
                <w:sz w:val="20"/>
                <w:szCs w:val="20"/>
              </w:rPr>
              <w:t>ы</w:t>
            </w:r>
            <w:r w:rsidRPr="00AD06FB">
              <w:rPr>
                <w:rFonts w:ascii="Times New Roman" w:eastAsia="Times New Roman" w:hAnsi="Times New Roman" w:cs="Times New Roman"/>
                <w:color w:val="000000"/>
                <w:sz w:val="20"/>
                <w:szCs w:val="20"/>
              </w:rPr>
              <w:t> и расчеты)</w:t>
            </w:r>
          </w:p>
        </w:tc>
        <w:tc>
          <w:tcPr>
            <w:tcW w:w="165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Описание рабочих процессов в порядке их технологической последовательности с расчетом объемов работ</w:t>
            </w:r>
          </w:p>
        </w:tc>
        <w:tc>
          <w:tcPr>
            <w:tcW w:w="2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Единица измерения</w:t>
            </w:r>
          </w:p>
        </w:tc>
        <w:tc>
          <w:tcPr>
            <w:tcW w:w="550" w:type="pct"/>
            <w:gridSpan w:val="2"/>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Количество работ</w:t>
            </w:r>
          </w:p>
        </w:tc>
        <w:tc>
          <w:tcPr>
            <w:tcW w:w="2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Произво</w:t>
            </w:r>
            <w:r w:rsidRPr="00AD06FB">
              <w:rPr>
                <w:rFonts w:ascii="Times New Roman" w:eastAsia="Times New Roman" w:hAnsi="Times New Roman" w:cs="Times New Roman"/>
                <w:sz w:val="20"/>
                <w:szCs w:val="20"/>
              </w:rPr>
              <w:t>дит</w:t>
            </w:r>
            <w:r w:rsidRPr="00AD06FB">
              <w:rPr>
                <w:rFonts w:ascii="Times New Roman" w:eastAsia="Times New Roman" w:hAnsi="Times New Roman" w:cs="Times New Roman"/>
                <w:color w:val="000000"/>
                <w:sz w:val="20"/>
                <w:szCs w:val="20"/>
              </w:rPr>
              <w:t>ельно</w:t>
            </w:r>
            <w:r w:rsidRPr="00AD06FB">
              <w:rPr>
                <w:rFonts w:ascii="Times New Roman" w:eastAsia="Times New Roman" w:hAnsi="Times New Roman" w:cs="Times New Roman"/>
                <w:sz w:val="20"/>
                <w:szCs w:val="20"/>
              </w:rPr>
              <w:t>сть </w:t>
            </w:r>
            <w:r w:rsidRPr="00AD06FB">
              <w:rPr>
                <w:rFonts w:ascii="Times New Roman" w:eastAsia="Times New Roman" w:hAnsi="Times New Roman" w:cs="Times New Roman"/>
                <w:color w:val="000000"/>
                <w:sz w:val="20"/>
                <w:szCs w:val="20"/>
              </w:rPr>
              <w:t>в смену</w:t>
            </w:r>
          </w:p>
        </w:tc>
        <w:tc>
          <w:tcPr>
            <w:tcW w:w="550" w:type="pct"/>
            <w:gridSpan w:val="2"/>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Потребность в </w:t>
            </w: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color w:val="000000"/>
                <w:sz w:val="20"/>
                <w:szCs w:val="20"/>
              </w:rPr>
              <w:t>ашино-сменах</w:t>
            </w:r>
          </w:p>
        </w:tc>
        <w:tc>
          <w:tcPr>
            <w:tcW w:w="1050" w:type="pct"/>
            <w:gridSpan w:val="4"/>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Затраты труда и заработная плата на захватку длиной </w:t>
            </w:r>
            <w:r w:rsidRPr="00AD06FB">
              <w:rPr>
                <w:rFonts w:ascii="Times New Roman" w:eastAsia="Times New Roman" w:hAnsi="Times New Roman" w:cs="Times New Roman"/>
                <w:sz w:val="20"/>
                <w:szCs w:val="20"/>
              </w:rPr>
              <w:t>150</w:t>
            </w:r>
            <w:r w:rsidRPr="00AD06FB">
              <w:rPr>
                <w:rFonts w:ascii="Times New Roman" w:eastAsia="Times New Roman" w:hAnsi="Times New Roman" w:cs="Times New Roman"/>
                <w:color w:val="000000"/>
                <w:sz w:val="20"/>
                <w:szCs w:val="20"/>
              </w:rPr>
              <w:t> м</w:t>
            </w:r>
          </w:p>
        </w:tc>
      </w:tr>
      <w:tr w:rsidR="00652F0A" w:rsidRPr="00AD06FB" w:rsidTr="00C64D4E">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gridSpan w:val="2"/>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gridSpan w:val="2"/>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500"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Норма времени, чел.-ч</w:t>
            </w:r>
          </w:p>
        </w:tc>
        <w:tc>
          <w:tcPr>
            <w:tcW w:w="500"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Заработная плата, руб.-коп.</w:t>
            </w:r>
          </w:p>
        </w:tc>
      </w:tr>
      <w:tr w:rsidR="00652F0A" w:rsidRPr="00AD06FB" w:rsidTr="00C64D4E">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захватку </w:t>
            </w:r>
            <w:r w:rsidRPr="00AD06FB">
              <w:rPr>
                <w:rFonts w:ascii="Times New Roman" w:eastAsia="Times New Roman" w:hAnsi="Times New Roman" w:cs="Times New Roman"/>
                <w:sz w:val="20"/>
                <w:szCs w:val="20"/>
              </w:rPr>
              <w:t>l</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150</w:t>
            </w:r>
            <w:r w:rsidRPr="00AD06FB">
              <w:rPr>
                <w:rFonts w:ascii="Times New Roman" w:eastAsia="Times New Roman" w:hAnsi="Times New Roman" w:cs="Times New Roman"/>
                <w:color w:val="000000"/>
                <w:sz w:val="20"/>
                <w:szCs w:val="20"/>
              </w:rPr>
              <w:t>м</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км</w:t>
            </w:r>
          </w:p>
        </w:tc>
        <w:tc>
          <w:tcPr>
            <w:tcW w:w="0" w:type="auto"/>
            <w:vMerge/>
            <w:tcBorders>
              <w:top w:val="single" w:sz="4" w:space="0" w:color="auto"/>
              <w:left w:val="nil"/>
              <w:bottom w:val="single" w:sz="6"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3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захватку </w:t>
            </w:r>
            <w:r w:rsidRPr="00AD06FB">
              <w:rPr>
                <w:rFonts w:ascii="Times New Roman" w:eastAsia="Times New Roman" w:hAnsi="Times New Roman" w:cs="Times New Roman"/>
                <w:sz w:val="20"/>
                <w:szCs w:val="20"/>
              </w:rPr>
              <w:t>l</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150 м</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км</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единицу измерения</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полный объем работ</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единицу измерения</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н</w:t>
            </w:r>
            <w:r w:rsidRPr="00AD06FB">
              <w:rPr>
                <w:rFonts w:ascii="Times New Roman" w:eastAsia="Times New Roman" w:hAnsi="Times New Roman" w:cs="Times New Roman"/>
                <w:color w:val="000000"/>
                <w:sz w:val="20"/>
                <w:szCs w:val="20"/>
              </w:rPr>
              <w:t>а полный объем работ</w:t>
            </w:r>
          </w:p>
        </w:tc>
      </w:tr>
      <w:tr w:rsidR="00652F0A" w:rsidRPr="00AD06FB" w:rsidTr="00C64D4E">
        <w:trPr>
          <w:tblHeader/>
          <w:jc w:val="center"/>
        </w:trPr>
        <w:tc>
          <w:tcPr>
            <w:tcW w:w="150"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1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3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c>
          <w:tcPr>
            <w:tcW w:w="16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8</w:t>
            </w:r>
          </w:p>
        </w:tc>
        <w:tc>
          <w:tcPr>
            <w:tcW w:w="3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11</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14</w:t>
            </w:r>
          </w:p>
        </w:tc>
      </w:tr>
      <w:tr w:rsidR="00652F0A" w:rsidRPr="00AD06FB" w:rsidTr="00C64D4E">
        <w:trPr>
          <w:jc w:val="center"/>
        </w:trPr>
        <w:tc>
          <w:tcPr>
            <w:tcW w:w="15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Очистка поверхности нижнего слоя основания от пыли и грязи поливо</w:t>
            </w: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color w:val="000000"/>
                <w:sz w:val="20"/>
                <w:szCs w:val="20"/>
              </w:rPr>
              <w:t>оечной машиной МД</w:t>
            </w:r>
            <w:r w:rsidRPr="00AD06FB">
              <w:rPr>
                <w:rFonts w:ascii="Times New Roman" w:eastAsia="Times New Roman" w:hAnsi="Times New Roman" w:cs="Times New Roman"/>
                <w:sz w:val="20"/>
                <w:szCs w:val="20"/>
              </w:rPr>
              <w:t>-433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03</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км</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0,15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075</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24</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14</w:t>
            </w:r>
          </w:p>
        </w:tc>
      </w:tr>
      <w:tr w:rsidR="00652F0A" w:rsidRPr="00AD06FB" w:rsidTr="00C64D4E">
        <w:trPr>
          <w:jc w:val="center"/>
        </w:trPr>
        <w:tc>
          <w:tcPr>
            <w:tcW w:w="15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w:t>
            </w:r>
            <w:r w:rsidRPr="00AD06FB">
              <w:rPr>
                <w:rFonts w:ascii="Times New Roman" w:eastAsia="Times New Roman" w:hAnsi="Times New Roman" w:cs="Times New Roman"/>
                <w:sz w:val="20"/>
                <w:szCs w:val="20"/>
              </w:rPr>
              <w:t>т</w:t>
            </w:r>
          </w:p>
        </w:tc>
        <w:tc>
          <w:tcPr>
            <w:tcW w:w="16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Подвозка автосамосвалами КамАЗ </w:t>
            </w:r>
            <w:r w:rsidRPr="00AD06FB">
              <w:rPr>
                <w:rFonts w:ascii="Times New Roman" w:eastAsia="Times New Roman" w:hAnsi="Times New Roman" w:cs="Times New Roman"/>
                <w:sz w:val="20"/>
                <w:szCs w:val="20"/>
              </w:rPr>
              <w:t>6520</w:t>
            </w:r>
            <w:r w:rsidRPr="00AD06FB">
              <w:rPr>
                <w:rFonts w:ascii="Times New Roman" w:eastAsia="Times New Roman" w:hAnsi="Times New Roman" w:cs="Times New Roman"/>
                <w:color w:val="000000"/>
                <w:sz w:val="20"/>
                <w:szCs w:val="20"/>
              </w:rPr>
              <w:t> первой части гравийной смеси с выгрузкой в вал вдоль оси дороги</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3</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140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937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69</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12</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11</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296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67</w:t>
            </w:r>
          </w:p>
        </w:tc>
      </w:tr>
      <w:tr w:rsidR="00652F0A" w:rsidRPr="00AD06FB" w:rsidTr="00C64D4E">
        <w:trPr>
          <w:jc w:val="center"/>
        </w:trPr>
        <w:tc>
          <w:tcPr>
            <w:tcW w:w="15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Подвозка автосамосвалами КамАЗ </w:t>
            </w:r>
            <w:r w:rsidRPr="00AD06FB">
              <w:rPr>
                <w:rFonts w:ascii="Times New Roman" w:eastAsia="Times New Roman" w:hAnsi="Times New Roman" w:cs="Times New Roman"/>
                <w:sz w:val="20"/>
                <w:szCs w:val="20"/>
              </w:rPr>
              <w:t>6520</w:t>
            </w:r>
            <w:r w:rsidRPr="00AD06FB">
              <w:rPr>
                <w:rFonts w:ascii="Times New Roman" w:eastAsia="Times New Roman" w:hAnsi="Times New Roman" w:cs="Times New Roman"/>
                <w:color w:val="000000"/>
                <w:sz w:val="20"/>
                <w:szCs w:val="20"/>
              </w:rPr>
              <w:t> второй части гравийной смеси (добавки) с выгрузкой </w:t>
            </w:r>
            <w:r w:rsidRPr="00AD06FB">
              <w:rPr>
                <w:rFonts w:ascii="Times New Roman" w:eastAsia="Times New Roman" w:hAnsi="Times New Roman" w:cs="Times New Roman"/>
                <w:sz w:val="20"/>
                <w:szCs w:val="20"/>
              </w:rPr>
              <w:t>в</w:t>
            </w:r>
            <w:r w:rsidRPr="00AD06FB">
              <w:rPr>
                <w:rFonts w:ascii="Times New Roman" w:eastAsia="Times New Roman" w:hAnsi="Times New Roman" w:cs="Times New Roman"/>
                <w:color w:val="000000"/>
                <w:sz w:val="20"/>
                <w:szCs w:val="20"/>
              </w:rPr>
              <w:t>параллельный вал</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3</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234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69</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12</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11</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06</w:t>
            </w:r>
          </w:p>
        </w:tc>
      </w:tr>
      <w:tr w:rsidR="00652F0A" w:rsidRPr="00AD06FB" w:rsidTr="00C64D4E">
        <w:trPr>
          <w:jc w:val="center"/>
        </w:trPr>
        <w:tc>
          <w:tcPr>
            <w:tcW w:w="15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Перемешивание материалов автогрейдером ДЗ</w:t>
            </w:r>
            <w:r w:rsidRPr="00AD06FB">
              <w:rPr>
                <w:rFonts w:ascii="Times New Roman" w:eastAsia="Times New Roman" w:hAnsi="Times New Roman" w:cs="Times New Roman"/>
                <w:sz w:val="20"/>
                <w:szCs w:val="20"/>
              </w:rPr>
              <w:t>-122</w:t>
            </w:r>
            <w:r w:rsidRPr="00AD06FB">
              <w:rPr>
                <w:rFonts w:ascii="Times New Roman" w:eastAsia="Times New Roman" w:hAnsi="Times New Roman" w:cs="Times New Roman"/>
                <w:color w:val="000000"/>
                <w:sz w:val="20"/>
                <w:szCs w:val="20"/>
              </w:rPr>
              <w:t> за </w:t>
            </w: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круговых проходов по одному следу</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1365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9100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11430</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12</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0007</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96</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02</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30</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Подвозка битумной эмульсии автогудронатором ДС-</w:t>
            </w:r>
            <w:r w:rsidRPr="00AD06FB">
              <w:rPr>
                <w:rFonts w:ascii="Times New Roman" w:eastAsia="Times New Roman" w:hAnsi="Times New Roman" w:cs="Times New Roman"/>
                <w:sz w:val="20"/>
                <w:szCs w:val="20"/>
              </w:rPr>
              <w:t>142</w:t>
            </w:r>
            <w:r w:rsidRPr="00AD06FB">
              <w:rPr>
                <w:rFonts w:ascii="Times New Roman" w:eastAsia="Times New Roman" w:hAnsi="Times New Roman" w:cs="Times New Roman"/>
                <w:color w:val="000000"/>
                <w:sz w:val="20"/>
                <w:szCs w:val="20"/>
              </w:rPr>
              <w:t>Б и введение первой порции вяжущего в смесь из расчета </w:t>
            </w: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 л на </w:t>
            </w:r>
            <w:r w:rsidRPr="00AD06FB">
              <w:rPr>
                <w:rFonts w:ascii="Times New Roman" w:eastAsia="Times New Roman" w:hAnsi="Times New Roman" w:cs="Times New Roman"/>
                <w:sz w:val="20"/>
                <w:szCs w:val="20"/>
              </w:rPr>
              <w:t>1 м</w:t>
            </w:r>
            <w:r w:rsidRPr="00AD06FB">
              <w:rPr>
                <w:rFonts w:ascii="Times New Roman" w:eastAsia="Times New Roman" w:hAnsi="Times New Roman" w:cs="Times New Roman"/>
                <w:sz w:val="20"/>
                <w:szCs w:val="20"/>
                <w:vertAlign w:val="superscript"/>
              </w:rPr>
              <w:t>2</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08</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38</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 xml:space="preserve">Предварительное </w:t>
            </w:r>
            <w:r w:rsidRPr="00AD06FB">
              <w:rPr>
                <w:rFonts w:ascii="Times New Roman" w:eastAsia="Times New Roman" w:hAnsi="Times New Roman" w:cs="Times New Roman"/>
                <w:color w:val="000000"/>
                <w:sz w:val="20"/>
                <w:szCs w:val="20"/>
              </w:rPr>
              <w:lastRenderedPageBreak/>
              <w:t>перемешивание мин. смеси с вяжущим автогрейдером ДЗ-</w:t>
            </w:r>
            <w:r w:rsidRPr="00AD06FB">
              <w:rPr>
                <w:rFonts w:ascii="Times New Roman" w:eastAsia="Times New Roman" w:hAnsi="Times New Roman" w:cs="Times New Roman"/>
                <w:sz w:val="20"/>
                <w:szCs w:val="20"/>
              </w:rPr>
              <w:t>122</w:t>
            </w:r>
            <w:r w:rsidRPr="00AD06FB">
              <w:rPr>
                <w:rFonts w:ascii="Times New Roman" w:eastAsia="Times New Roman" w:hAnsi="Times New Roman" w:cs="Times New Roman"/>
                <w:color w:val="000000"/>
                <w:sz w:val="20"/>
                <w:szCs w:val="20"/>
              </w:rPr>
              <w:t> за </w:t>
            </w: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круговых проходов по одному следу</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lastRenderedPageBreak/>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1365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9100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11430</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12</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0007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30</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lastRenderedPageBreak/>
              <w:t>7</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П</w:t>
            </w:r>
            <w:r w:rsidRPr="00AD06FB">
              <w:rPr>
                <w:rFonts w:ascii="Times New Roman" w:eastAsia="Times New Roman" w:hAnsi="Times New Roman" w:cs="Times New Roman"/>
                <w:color w:val="000000"/>
                <w:sz w:val="20"/>
                <w:szCs w:val="20"/>
              </w:rPr>
              <w:t>одвозка битумной эмульсии автогудронатором ДС-</w:t>
            </w:r>
            <w:r w:rsidRPr="00AD06FB">
              <w:rPr>
                <w:rFonts w:ascii="Times New Roman" w:eastAsia="Times New Roman" w:hAnsi="Times New Roman" w:cs="Times New Roman"/>
                <w:sz w:val="20"/>
                <w:szCs w:val="20"/>
              </w:rPr>
              <w:t>142</w:t>
            </w:r>
            <w:r w:rsidRPr="00AD06FB">
              <w:rPr>
                <w:rFonts w:ascii="Times New Roman" w:eastAsia="Times New Roman" w:hAnsi="Times New Roman" w:cs="Times New Roman"/>
                <w:color w:val="000000"/>
                <w:sz w:val="20"/>
                <w:szCs w:val="20"/>
              </w:rPr>
              <w:t>Б и введение второй порции вяжущего в смесь из расчета </w:t>
            </w: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 л на </w:t>
            </w:r>
            <w:r w:rsidRPr="00AD06FB">
              <w:rPr>
                <w:rFonts w:ascii="Times New Roman" w:eastAsia="Times New Roman" w:hAnsi="Times New Roman" w:cs="Times New Roman"/>
                <w:sz w:val="20"/>
                <w:szCs w:val="20"/>
              </w:rPr>
              <w:t>1 м</w:t>
            </w:r>
            <w:r w:rsidRPr="00AD06FB">
              <w:rPr>
                <w:rFonts w:ascii="Times New Roman" w:eastAsia="Times New Roman" w:hAnsi="Times New Roman" w:cs="Times New Roman"/>
                <w:sz w:val="20"/>
                <w:szCs w:val="20"/>
                <w:vertAlign w:val="superscript"/>
              </w:rPr>
              <w:t>2</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08</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38</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8</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Предварительное перемешивание мин. смеси с вяжущим автогрейдером ДЗ</w:t>
            </w:r>
            <w:r w:rsidRPr="00AD06FB">
              <w:rPr>
                <w:rFonts w:ascii="Times New Roman" w:eastAsia="Times New Roman" w:hAnsi="Times New Roman" w:cs="Times New Roman"/>
                <w:sz w:val="20"/>
                <w:szCs w:val="20"/>
              </w:rPr>
              <w:t>-122</w:t>
            </w:r>
            <w:r w:rsidRPr="00AD06FB">
              <w:rPr>
                <w:rFonts w:ascii="Times New Roman" w:eastAsia="Times New Roman" w:hAnsi="Times New Roman" w:cs="Times New Roman"/>
                <w:color w:val="000000"/>
                <w:sz w:val="20"/>
                <w:szCs w:val="20"/>
              </w:rPr>
              <w:t> за </w:t>
            </w: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круговых проходов по одному следу</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1365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9100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11430</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12</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0007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30</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Подвозка битумной эмульсии автогудронатором ДС</w:t>
            </w:r>
            <w:r w:rsidRPr="00AD06FB">
              <w:rPr>
                <w:rFonts w:ascii="Times New Roman" w:eastAsia="Times New Roman" w:hAnsi="Times New Roman" w:cs="Times New Roman"/>
                <w:sz w:val="20"/>
                <w:szCs w:val="20"/>
              </w:rPr>
              <w:t>-142</w:t>
            </w:r>
            <w:r w:rsidRPr="00AD06FB">
              <w:rPr>
                <w:rFonts w:ascii="Times New Roman" w:eastAsia="Times New Roman" w:hAnsi="Times New Roman" w:cs="Times New Roman"/>
                <w:color w:val="000000"/>
                <w:sz w:val="20"/>
                <w:szCs w:val="20"/>
              </w:rPr>
              <w:t>Б и введение третьей порции вяжущего в смесь из расчета </w:t>
            </w: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 л на </w:t>
            </w:r>
            <w:r w:rsidRPr="00AD06FB">
              <w:rPr>
                <w:rFonts w:ascii="Times New Roman" w:eastAsia="Times New Roman" w:hAnsi="Times New Roman" w:cs="Times New Roman"/>
                <w:sz w:val="20"/>
                <w:szCs w:val="20"/>
              </w:rPr>
              <w:t>1 м</w:t>
            </w:r>
            <w:r w:rsidRPr="00AD06FB">
              <w:rPr>
                <w:rFonts w:ascii="Times New Roman" w:eastAsia="Times New Roman" w:hAnsi="Times New Roman" w:cs="Times New Roman"/>
                <w:sz w:val="20"/>
                <w:szCs w:val="20"/>
                <w:vertAlign w:val="superscript"/>
              </w:rPr>
              <w:t>2</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08</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38</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Предварительное перемешивание мин. смеси с вяжущим автогрейдером ДЗ</w:t>
            </w:r>
            <w:r w:rsidRPr="00AD06FB">
              <w:rPr>
                <w:rFonts w:ascii="Times New Roman" w:eastAsia="Times New Roman" w:hAnsi="Times New Roman" w:cs="Times New Roman"/>
                <w:sz w:val="20"/>
                <w:szCs w:val="20"/>
              </w:rPr>
              <w:t>-122</w:t>
            </w:r>
            <w:r w:rsidRPr="00AD06FB">
              <w:rPr>
                <w:rFonts w:ascii="Times New Roman" w:eastAsia="Times New Roman" w:hAnsi="Times New Roman" w:cs="Times New Roman"/>
                <w:color w:val="000000"/>
                <w:sz w:val="20"/>
                <w:szCs w:val="20"/>
              </w:rPr>
              <w:t> за </w:t>
            </w: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круговы</w:t>
            </w:r>
            <w:r w:rsidRPr="00AD06FB">
              <w:rPr>
                <w:rFonts w:ascii="Times New Roman" w:eastAsia="Times New Roman" w:hAnsi="Times New Roman" w:cs="Times New Roman"/>
                <w:color w:val="000000"/>
                <w:sz w:val="20"/>
                <w:szCs w:val="20"/>
              </w:rPr>
              <w:lastRenderedPageBreak/>
              <w:t>х проходов по одному следу</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lastRenderedPageBreak/>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1365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9100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11430</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12</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0007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30</w:t>
            </w:r>
          </w:p>
        </w:tc>
      </w:tr>
      <w:tr w:rsidR="00652F0A" w:rsidRPr="00AD06FB" w:rsidTr="00C64D4E">
        <w:trPr>
          <w:jc w:val="center"/>
        </w:trPr>
        <w:tc>
          <w:tcPr>
            <w:tcW w:w="15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lastRenderedPageBreak/>
              <w:t>11</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II</w:t>
            </w:r>
          </w:p>
        </w:tc>
        <w:tc>
          <w:tcPr>
            <w:tcW w:w="3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Подвозка битумной эмульсии автогудронатором ДС-</w:t>
            </w:r>
            <w:r w:rsidRPr="00AD06FB">
              <w:rPr>
                <w:rFonts w:ascii="Times New Roman" w:eastAsia="Times New Roman" w:hAnsi="Times New Roman" w:cs="Times New Roman"/>
                <w:sz w:val="20"/>
                <w:szCs w:val="20"/>
              </w:rPr>
              <w:t>142</w:t>
            </w:r>
            <w:r w:rsidRPr="00AD06FB">
              <w:rPr>
                <w:rFonts w:ascii="Times New Roman" w:eastAsia="Times New Roman" w:hAnsi="Times New Roman" w:cs="Times New Roman"/>
                <w:color w:val="000000"/>
                <w:sz w:val="20"/>
                <w:szCs w:val="20"/>
              </w:rPr>
              <w:t>Б и введение четвертой порциивяжущего в смесь из расчета </w:t>
            </w: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л на 1 м</w:t>
            </w:r>
            <w:r w:rsidRPr="00AD06FB">
              <w:rPr>
                <w:rFonts w:ascii="Times New Roman" w:eastAsia="Times New Roman" w:hAnsi="Times New Roman" w:cs="Times New Roman"/>
                <w:sz w:val="20"/>
                <w:szCs w:val="20"/>
                <w:vertAlign w:val="superscript"/>
              </w:rPr>
              <w:t>2</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19</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07</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46</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19</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32</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Окончательное перемешивание мин. смеси с вяжущим автогрейдером ДЗ</w:t>
            </w:r>
            <w:r w:rsidRPr="00AD06FB">
              <w:rPr>
                <w:rFonts w:ascii="Times New Roman" w:eastAsia="Times New Roman" w:hAnsi="Times New Roman" w:cs="Times New Roman"/>
                <w:sz w:val="20"/>
                <w:szCs w:val="20"/>
              </w:rPr>
              <w:t>-122</w:t>
            </w:r>
            <w:r w:rsidRPr="00AD06FB">
              <w:rPr>
                <w:rFonts w:ascii="Times New Roman" w:eastAsia="Times New Roman" w:hAnsi="Times New Roman" w:cs="Times New Roman"/>
                <w:color w:val="000000"/>
                <w:sz w:val="20"/>
                <w:szCs w:val="20"/>
              </w:rPr>
              <w:t> за </w:t>
            </w:r>
            <w:r w:rsidRPr="00AD06FB">
              <w:rPr>
                <w:rFonts w:ascii="Times New Roman" w:eastAsia="Times New Roman" w:hAnsi="Times New Roman" w:cs="Times New Roman"/>
                <w:sz w:val="20"/>
                <w:szCs w:val="20"/>
              </w:rPr>
              <w:t>20</w:t>
            </w:r>
            <w:r w:rsidRPr="00AD06FB">
              <w:rPr>
                <w:rFonts w:ascii="Times New Roman" w:eastAsia="Times New Roman" w:hAnsi="Times New Roman" w:cs="Times New Roman"/>
                <w:color w:val="000000"/>
                <w:sz w:val="20"/>
                <w:szCs w:val="20"/>
              </w:rPr>
              <w:t>круговых проходов по одному следу</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1365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9100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2580</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0,53</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4,23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55</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Разравнивание и профилирование приготовленной смеси ав</w:t>
            </w:r>
            <w:r w:rsidRPr="00AD06FB">
              <w:rPr>
                <w:rFonts w:ascii="Times New Roman" w:eastAsia="Times New Roman" w:hAnsi="Times New Roman" w:cs="Times New Roman"/>
                <w:sz w:val="20"/>
                <w:szCs w:val="20"/>
              </w:rPr>
              <w:t>тог</w:t>
            </w:r>
            <w:r w:rsidRPr="00AD06FB">
              <w:rPr>
                <w:rFonts w:ascii="Times New Roman" w:eastAsia="Times New Roman" w:hAnsi="Times New Roman" w:cs="Times New Roman"/>
                <w:color w:val="000000"/>
                <w:sz w:val="20"/>
                <w:szCs w:val="20"/>
              </w:rPr>
              <w:t>рейдером ДЗ-</w:t>
            </w:r>
            <w:r w:rsidRPr="00AD06FB">
              <w:rPr>
                <w:rFonts w:ascii="Times New Roman" w:eastAsia="Times New Roman" w:hAnsi="Times New Roman" w:cs="Times New Roman"/>
                <w:sz w:val="20"/>
                <w:szCs w:val="20"/>
              </w:rPr>
              <w:t>122</w:t>
            </w:r>
            <w:r w:rsidRPr="00AD06FB">
              <w:rPr>
                <w:rFonts w:ascii="Times New Roman" w:eastAsia="Times New Roman" w:hAnsi="Times New Roman" w:cs="Times New Roman"/>
                <w:color w:val="000000"/>
                <w:sz w:val="20"/>
                <w:szCs w:val="20"/>
              </w:rPr>
              <w:t> по всей ширине основания за </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к</w:t>
            </w:r>
            <w:r w:rsidRPr="00AD06FB">
              <w:rPr>
                <w:rFonts w:ascii="Times New Roman" w:eastAsia="Times New Roman" w:hAnsi="Times New Roman" w:cs="Times New Roman"/>
                <w:color w:val="000000"/>
                <w:sz w:val="20"/>
                <w:szCs w:val="20"/>
              </w:rPr>
              <w:t>ру</w:t>
            </w:r>
            <w:r w:rsidRPr="00AD06FB">
              <w:rPr>
                <w:rFonts w:ascii="Times New Roman" w:eastAsia="Times New Roman" w:hAnsi="Times New Roman" w:cs="Times New Roman"/>
                <w:sz w:val="20"/>
                <w:szCs w:val="20"/>
              </w:rPr>
              <w:t>г</w:t>
            </w:r>
            <w:r w:rsidRPr="00AD06FB">
              <w:rPr>
                <w:rFonts w:ascii="Times New Roman" w:eastAsia="Times New Roman" w:hAnsi="Times New Roman" w:cs="Times New Roman"/>
                <w:color w:val="000000"/>
                <w:sz w:val="20"/>
                <w:szCs w:val="20"/>
              </w:rPr>
              <w:t>ов</w:t>
            </w:r>
            <w:r w:rsidRPr="00AD06FB">
              <w:rPr>
                <w:rFonts w:ascii="Times New Roman" w:eastAsia="Times New Roman" w:hAnsi="Times New Roman" w:cs="Times New Roman"/>
                <w:sz w:val="20"/>
                <w:szCs w:val="20"/>
              </w:rPr>
              <w:t>ы</w:t>
            </w:r>
            <w:r w:rsidRPr="00AD06FB">
              <w:rPr>
                <w:rFonts w:ascii="Times New Roman" w:eastAsia="Times New Roman" w:hAnsi="Times New Roman" w:cs="Times New Roman"/>
                <w:color w:val="000000"/>
                <w:sz w:val="20"/>
                <w:szCs w:val="20"/>
              </w:rPr>
              <w:t>х проходов по одному следу</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1365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9100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11430</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12</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0007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30</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14</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Н</w:t>
            </w:r>
            <w:r w:rsidRPr="00AD06FB">
              <w:rPr>
                <w:rFonts w:ascii="Times New Roman" w:eastAsia="Times New Roman" w:hAnsi="Times New Roman" w:cs="Times New Roman"/>
                <w:color w:val="000000"/>
                <w:sz w:val="20"/>
                <w:szCs w:val="20"/>
              </w:rPr>
              <w:t>а</w:t>
            </w:r>
            <w:r w:rsidRPr="00AD06FB">
              <w:rPr>
                <w:rFonts w:ascii="Times New Roman" w:eastAsia="Times New Roman" w:hAnsi="Times New Roman" w:cs="Times New Roman"/>
                <w:sz w:val="20"/>
                <w:szCs w:val="20"/>
              </w:rPr>
              <w:t>д</w:t>
            </w:r>
            <w:r w:rsidRPr="00AD06FB">
              <w:rPr>
                <w:rFonts w:ascii="Times New Roman" w:eastAsia="Times New Roman" w:hAnsi="Times New Roman" w:cs="Times New Roman"/>
                <w:color w:val="000000"/>
                <w:sz w:val="20"/>
                <w:szCs w:val="20"/>
              </w:rPr>
              <w:t>виж</w:t>
            </w:r>
            <w:r w:rsidRPr="00AD06FB">
              <w:rPr>
                <w:rFonts w:ascii="Times New Roman" w:eastAsia="Times New Roman" w:hAnsi="Times New Roman" w:cs="Times New Roman"/>
                <w:sz w:val="20"/>
                <w:szCs w:val="20"/>
              </w:rPr>
              <w:t>к</w:t>
            </w:r>
            <w:r w:rsidRPr="00AD06FB">
              <w:rPr>
                <w:rFonts w:ascii="Times New Roman" w:eastAsia="Times New Roman" w:hAnsi="Times New Roman" w:cs="Times New Roman"/>
                <w:color w:val="000000"/>
                <w:sz w:val="20"/>
                <w:szCs w:val="20"/>
              </w:rPr>
              <w:t>а грунта на обочины бульдозером ДЗ-</w:t>
            </w:r>
            <w:r w:rsidRPr="00AD06FB">
              <w:rPr>
                <w:rFonts w:ascii="Times New Roman" w:eastAsia="Times New Roman" w:hAnsi="Times New Roman" w:cs="Times New Roman"/>
                <w:sz w:val="20"/>
                <w:szCs w:val="20"/>
              </w:rPr>
              <w:t>171</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sz w:val="20"/>
                <w:szCs w:val="20"/>
                <w:vertAlign w:val="superscript"/>
              </w:rPr>
              <w:t>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804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1950</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06</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86</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15</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Разравнивание грунта на обочинах автогрейдером ДЗ-</w:t>
            </w:r>
            <w:r w:rsidRPr="00AD06FB">
              <w:rPr>
                <w:rFonts w:ascii="Times New Roman" w:eastAsia="Times New Roman" w:hAnsi="Times New Roman" w:cs="Times New Roman"/>
                <w:sz w:val="20"/>
                <w:szCs w:val="20"/>
              </w:rPr>
              <w:t>122</w:t>
            </w:r>
            <w:r w:rsidRPr="00AD06FB">
              <w:rPr>
                <w:rFonts w:ascii="Times New Roman" w:eastAsia="Times New Roman" w:hAnsi="Times New Roman" w:cs="Times New Roman"/>
                <w:color w:val="000000"/>
                <w:sz w:val="20"/>
                <w:szCs w:val="20"/>
              </w:rPr>
              <w:t> за 4 прохода по одному следу</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км</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04</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87</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16</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 xml:space="preserve">Увлажнение </w:t>
            </w:r>
            <w:r w:rsidRPr="00AD06FB">
              <w:rPr>
                <w:rFonts w:ascii="Times New Roman" w:eastAsia="Times New Roman" w:hAnsi="Times New Roman" w:cs="Times New Roman"/>
                <w:color w:val="000000"/>
                <w:sz w:val="20"/>
                <w:szCs w:val="20"/>
              </w:rPr>
              <w:lastRenderedPageBreak/>
              <w:t>грунта на обочинах поли</w:t>
            </w:r>
            <w:r w:rsidRPr="00AD06FB">
              <w:rPr>
                <w:rFonts w:ascii="Times New Roman" w:eastAsia="Times New Roman" w:hAnsi="Times New Roman" w:cs="Times New Roman"/>
                <w:sz w:val="20"/>
                <w:szCs w:val="20"/>
              </w:rPr>
              <w:t>в</w:t>
            </w:r>
            <w:r w:rsidRPr="00AD06FB">
              <w:rPr>
                <w:rFonts w:ascii="Times New Roman" w:eastAsia="Times New Roman" w:hAnsi="Times New Roman" w:cs="Times New Roman"/>
                <w:color w:val="000000"/>
                <w:sz w:val="20"/>
                <w:szCs w:val="20"/>
              </w:rPr>
              <w:t>о</w:t>
            </w: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color w:val="000000"/>
                <w:sz w:val="20"/>
                <w:szCs w:val="20"/>
              </w:rPr>
              <w:t>оечной машиной </w:t>
            </w:r>
            <w:r w:rsidRPr="00AD06FB">
              <w:rPr>
                <w:rFonts w:ascii="Times New Roman" w:eastAsia="Times New Roman" w:hAnsi="Times New Roman" w:cs="Times New Roman"/>
                <w:sz w:val="20"/>
                <w:szCs w:val="20"/>
              </w:rPr>
              <w:t>МД</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433-03</w:t>
            </w:r>
            <w:r w:rsidRPr="00AD06FB">
              <w:rPr>
                <w:rFonts w:ascii="Times New Roman" w:eastAsia="Times New Roman" w:hAnsi="Times New Roman" w:cs="Times New Roman"/>
                <w:color w:val="000000"/>
                <w:sz w:val="20"/>
                <w:szCs w:val="20"/>
              </w:rPr>
              <w:t> до оптимальной вла</w:t>
            </w:r>
            <w:r w:rsidRPr="00AD06FB">
              <w:rPr>
                <w:rFonts w:ascii="Times New Roman" w:eastAsia="Times New Roman" w:hAnsi="Times New Roman" w:cs="Times New Roman"/>
                <w:sz w:val="20"/>
                <w:szCs w:val="20"/>
              </w:rPr>
              <w:t>ж</w:t>
            </w:r>
            <w:r w:rsidRPr="00AD06FB">
              <w:rPr>
                <w:rFonts w:ascii="Times New Roman" w:eastAsia="Times New Roman" w:hAnsi="Times New Roman" w:cs="Times New Roman"/>
                <w:color w:val="000000"/>
                <w:sz w:val="20"/>
                <w:szCs w:val="20"/>
              </w:rPr>
              <w:t>но</w:t>
            </w:r>
            <w:r w:rsidRPr="00AD06FB">
              <w:rPr>
                <w:rFonts w:ascii="Times New Roman" w:eastAsia="Times New Roman" w:hAnsi="Times New Roman" w:cs="Times New Roman"/>
                <w:sz w:val="20"/>
                <w:szCs w:val="20"/>
              </w:rPr>
              <w:t>ст</w:t>
            </w:r>
            <w:r w:rsidRPr="00AD06FB">
              <w:rPr>
                <w:rFonts w:ascii="Times New Roman" w:eastAsia="Times New Roman" w:hAnsi="Times New Roman" w:cs="Times New Roman"/>
                <w:color w:val="000000"/>
                <w:sz w:val="20"/>
                <w:szCs w:val="20"/>
              </w:rPr>
              <w:t>и при дальности возки 3 км в количестве </w:t>
            </w: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 % от массы грунта</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lastRenderedPageBreak/>
              <w:t>т</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68</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08</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0,54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lastRenderedPageBreak/>
              <w:t>88</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lastRenderedPageBreak/>
              <w:t>17</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Уплотнение грунта на обочинах самоходн</w:t>
            </w:r>
            <w:r w:rsidRPr="00AD06FB">
              <w:rPr>
                <w:rFonts w:ascii="Times New Roman" w:eastAsia="Times New Roman" w:hAnsi="Times New Roman" w:cs="Times New Roman"/>
                <w:sz w:val="20"/>
                <w:szCs w:val="20"/>
              </w:rPr>
              <w:t>ы</w:t>
            </w:r>
            <w:r w:rsidRPr="00AD06FB">
              <w:rPr>
                <w:rFonts w:ascii="Times New Roman" w:eastAsia="Times New Roman" w:hAnsi="Times New Roman" w:cs="Times New Roman"/>
                <w:color w:val="000000"/>
                <w:sz w:val="20"/>
                <w:szCs w:val="20"/>
              </w:rPr>
              <w:t>м катком на пневматических шинах ДУ-</w:t>
            </w:r>
            <w:r w:rsidRPr="00AD06FB">
              <w:rPr>
                <w:rFonts w:ascii="Times New Roman" w:eastAsia="Times New Roman" w:hAnsi="Times New Roman" w:cs="Times New Roman"/>
                <w:sz w:val="20"/>
                <w:szCs w:val="20"/>
              </w:rPr>
              <w:t>101</w:t>
            </w:r>
            <w:r w:rsidRPr="00AD06FB">
              <w:rPr>
                <w:rFonts w:ascii="Times New Roman" w:eastAsia="Times New Roman" w:hAnsi="Times New Roman" w:cs="Times New Roman"/>
                <w:color w:val="000000"/>
                <w:sz w:val="20"/>
                <w:szCs w:val="20"/>
              </w:rPr>
              <w:t> за </w:t>
            </w:r>
            <w:r w:rsidRPr="00AD06FB">
              <w:rPr>
                <w:rFonts w:ascii="Times New Roman" w:eastAsia="Times New Roman" w:hAnsi="Times New Roman" w:cs="Times New Roman"/>
                <w:sz w:val="20"/>
                <w:szCs w:val="20"/>
              </w:rPr>
              <w:t>8</w:t>
            </w:r>
            <w:r w:rsidRPr="00AD06FB">
              <w:rPr>
                <w:rFonts w:ascii="Times New Roman" w:eastAsia="Times New Roman" w:hAnsi="Times New Roman" w:cs="Times New Roman"/>
                <w:color w:val="000000"/>
                <w:sz w:val="20"/>
                <w:szCs w:val="20"/>
              </w:rPr>
              <w:t>проходов по одному следу</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sz w:val="20"/>
                <w:szCs w:val="20"/>
                <w:vertAlign w:val="superscript"/>
              </w:rPr>
              <w:t>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117,2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781</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1025</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0,11</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0078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18</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75</w:t>
            </w:r>
          </w:p>
        </w:tc>
      </w:tr>
      <w:tr w:rsidR="00652F0A" w:rsidRPr="00AD06FB" w:rsidTr="00C64D4E">
        <w:trPr>
          <w:jc w:val="center"/>
        </w:trPr>
        <w:tc>
          <w:tcPr>
            <w:tcW w:w="1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18</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6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Уплотнение ор</w:t>
            </w:r>
            <w:r w:rsidRPr="00AD06FB">
              <w:rPr>
                <w:rFonts w:ascii="Times New Roman" w:eastAsia="Times New Roman" w:hAnsi="Times New Roman" w:cs="Times New Roman"/>
                <w:sz w:val="20"/>
                <w:szCs w:val="20"/>
              </w:rPr>
              <w:t>г</w:t>
            </w:r>
            <w:r w:rsidRPr="00AD06FB">
              <w:rPr>
                <w:rFonts w:ascii="Times New Roman" w:eastAsia="Times New Roman" w:hAnsi="Times New Roman" w:cs="Times New Roman"/>
                <w:color w:val="000000"/>
                <w:sz w:val="20"/>
                <w:szCs w:val="20"/>
              </w:rPr>
              <w:t>аноминера</w:t>
            </w:r>
            <w:r w:rsidRPr="00AD06FB">
              <w:rPr>
                <w:rFonts w:ascii="Times New Roman" w:eastAsia="Times New Roman" w:hAnsi="Times New Roman" w:cs="Times New Roman"/>
                <w:sz w:val="20"/>
                <w:szCs w:val="20"/>
              </w:rPr>
              <w:t>л</w:t>
            </w:r>
            <w:r w:rsidRPr="00AD06FB">
              <w:rPr>
                <w:rFonts w:ascii="Times New Roman" w:eastAsia="Times New Roman" w:hAnsi="Times New Roman" w:cs="Times New Roman"/>
                <w:color w:val="000000"/>
                <w:sz w:val="20"/>
                <w:szCs w:val="20"/>
              </w:rPr>
              <w:t>ьной смеси самоходным катком гладкими вальцами ДУ-</w:t>
            </w:r>
            <w:r w:rsidRPr="00AD06FB">
              <w:rPr>
                <w:rFonts w:ascii="Times New Roman" w:eastAsia="Times New Roman" w:hAnsi="Times New Roman" w:cs="Times New Roman"/>
                <w:sz w:val="20"/>
                <w:szCs w:val="20"/>
              </w:rPr>
              <w:t>96</w:t>
            </w:r>
            <w:r w:rsidRPr="00AD06FB">
              <w:rPr>
                <w:rFonts w:ascii="Times New Roman" w:eastAsia="Times New Roman" w:hAnsi="Times New Roman" w:cs="Times New Roman"/>
                <w:color w:val="000000"/>
                <w:sz w:val="20"/>
                <w:szCs w:val="20"/>
              </w:rPr>
              <w:t> за 5 проходов по одному следу</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1350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9000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3200</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42</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0025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50</w:t>
            </w:r>
          </w:p>
        </w:tc>
      </w:tr>
    </w:tbl>
    <w:p w:rsidR="00652F0A" w:rsidRPr="00AD06FB" w:rsidRDefault="00652F0A" w:rsidP="00652F0A">
      <w:pPr>
        <w:spacing w:before="120" w:after="120" w:line="240" w:lineRule="auto"/>
        <w:jc w:val="center"/>
        <w:rPr>
          <w:rFonts w:ascii="Times New Roman" w:eastAsia="Times New Roman" w:hAnsi="Times New Roman" w:cs="Times New Roman"/>
          <w:color w:val="000000"/>
          <w:sz w:val="20"/>
          <w:szCs w:val="20"/>
        </w:rPr>
      </w:pPr>
      <w:bookmarkStart w:id="11" w:name="i1603796"/>
      <w:r>
        <w:rPr>
          <w:rFonts w:ascii="Times New Roman" w:eastAsia="Times New Roman" w:hAnsi="Times New Roman" w:cs="Times New Roman"/>
          <w:noProof/>
          <w:color w:val="000000"/>
          <w:sz w:val="24"/>
          <w:szCs w:val="24"/>
        </w:rPr>
        <w:lastRenderedPageBreak/>
        <w:drawing>
          <wp:inline distT="0" distB="0" distL="0" distR="0" wp14:anchorId="24D47918" wp14:editId="063645C5">
            <wp:extent cx="4547997" cy="2863656"/>
            <wp:effectExtent l="0" t="0" r="0" b="0"/>
            <wp:docPr id="35" name="Рисунок 35" descr="https://files.stroyinf.ru/Data1/42/42047/x1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files.stroyinf.ru/Data1/42/42047/x168.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55398" cy="2868316"/>
                    </a:xfrm>
                    <a:prstGeom prst="rect">
                      <a:avLst/>
                    </a:prstGeom>
                    <a:noFill/>
                    <a:ln>
                      <a:noFill/>
                    </a:ln>
                  </pic:spPr>
                </pic:pic>
              </a:graphicData>
            </a:graphic>
          </wp:inline>
        </w:drawing>
      </w:r>
      <w:bookmarkEnd w:id="11"/>
    </w:p>
    <w:p w:rsidR="00652F0A" w:rsidRPr="00AD06FB" w:rsidRDefault="00652F0A" w:rsidP="00652F0A">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b/>
          <w:bCs/>
          <w:i/>
          <w:iCs/>
          <w:color w:val="000000"/>
          <w:sz w:val="24"/>
          <w:szCs w:val="24"/>
        </w:rPr>
        <w:t>Рис.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2.</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Технологический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план</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потока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устройству</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верхнего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слоя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основания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толщиной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10</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см</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из гравийной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смеси</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способу</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смешения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на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дороге</w:t>
      </w:r>
    </w:p>
    <w:p w:rsidR="00652F0A" w:rsidRPr="00071219" w:rsidRDefault="00652F0A" w:rsidP="00071219">
      <w:pPr>
        <w:spacing w:after="0" w:line="240" w:lineRule="auto"/>
        <w:rPr>
          <w:rFonts w:ascii="Times New Roman" w:eastAsia="Times New Roman" w:hAnsi="Times New Roman" w:cs="Times New Roman"/>
          <w:color w:val="000000"/>
          <w:sz w:val="28"/>
          <w:szCs w:val="28"/>
        </w:rPr>
      </w:pPr>
      <w:r w:rsidRPr="00AD06FB">
        <w:rPr>
          <w:rFonts w:ascii="Times New Roman" w:eastAsia="Times New Roman" w:hAnsi="Times New Roman" w:cs="Times New Roman"/>
          <w:color w:val="000000"/>
          <w:sz w:val="27"/>
          <w:szCs w:val="27"/>
        </w:rPr>
        <w:br w:type="textWrapping" w:clear="all"/>
      </w:r>
      <w:r w:rsidRPr="00071219">
        <w:rPr>
          <w:rFonts w:ascii="Times New Roman" w:eastAsia="Times New Roman" w:hAnsi="Times New Roman" w:cs="Times New Roman"/>
          <w:color w:val="000000"/>
          <w:sz w:val="28"/>
          <w:szCs w:val="28"/>
        </w:rPr>
        <w:t>2.9. Уплотнение слоя основания (покрытия) из гравийных смесей, обработанных органическими вяжущими материалами смешением на дороге, выполняют самоходными катками на пневматических шинах или катками с гладкими металлическими вальцами массой 6 - 10 т за 3 - 5 проходов по одному следу.</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Уплотнение ведут от краев к середине с перекрытием предыдущего следа на 1/3 ширины вальца катка.</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Во избежание прилипания органоминеральной смеси вальцы катков автоматически смачиваются водой.</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Окончательное уплотнение и формирование построенного слоя происходят под воздействием колес автомобилей.</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В течение 15 - 20 сут осуществляют уход за построенным покрытием при уплотнении катками с металлическими вальцами; в течение 5 - 10 сут - при уплотнении катками на пневматических шинах.</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2.10. По окончании формирования слоя на покрытии необходимо устроить поверхностную обработку.</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Если построенное основание оставляют без покрытия до следующего строительного сезона, по нему устраивают поверхностную обработку.</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Технологическая последовательность процессов с расчетом объемов работ и потребных ресурсов приведена в табл. </w:t>
      </w:r>
      <w:hyperlink r:id="rId90" w:anchor="i1592026" w:tooltip="Таблица 1" w:history="1">
        <w:r w:rsidRPr="00071219">
          <w:rPr>
            <w:rFonts w:ascii="Times New Roman" w:eastAsia="Times New Roman" w:hAnsi="Times New Roman" w:cs="Times New Roman"/>
            <w:color w:val="000096"/>
            <w:sz w:val="28"/>
            <w:szCs w:val="28"/>
          </w:rPr>
          <w:t>1</w:t>
        </w:r>
      </w:hyperlink>
      <w:r w:rsidRPr="00071219">
        <w:rPr>
          <w:rFonts w:ascii="Times New Roman" w:eastAsia="Times New Roman" w:hAnsi="Times New Roman" w:cs="Times New Roman"/>
          <w:color w:val="000000"/>
          <w:sz w:val="28"/>
          <w:szCs w:val="28"/>
        </w:rPr>
        <w:t>, </w:t>
      </w:r>
      <w:hyperlink r:id="rId91" w:anchor="i1611966" w:tooltip="Таблица 2" w:history="1">
        <w:r w:rsidRPr="00071219">
          <w:rPr>
            <w:rFonts w:ascii="Times New Roman" w:eastAsia="Times New Roman" w:hAnsi="Times New Roman" w:cs="Times New Roman"/>
            <w:color w:val="000096"/>
            <w:sz w:val="28"/>
            <w:szCs w:val="28"/>
          </w:rPr>
          <w:t>2</w:t>
        </w:r>
      </w:hyperlink>
      <w:r w:rsidRPr="00071219">
        <w:rPr>
          <w:rFonts w:ascii="Times New Roman" w:eastAsia="Times New Roman" w:hAnsi="Times New Roman" w:cs="Times New Roman"/>
          <w:color w:val="000000"/>
          <w:sz w:val="28"/>
          <w:szCs w:val="28"/>
        </w:rPr>
        <w:t>.</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Технологический план потока по устройству верхнего слоя основания из гравийной смеси по способу смешения на дороге представлен на рис. </w:t>
      </w:r>
      <w:hyperlink r:id="rId92" w:anchor="i1603796" w:tooltip="Рисунок 2" w:history="1">
        <w:r w:rsidRPr="00071219">
          <w:rPr>
            <w:rFonts w:ascii="Times New Roman" w:eastAsia="Times New Roman" w:hAnsi="Times New Roman" w:cs="Times New Roman"/>
            <w:color w:val="000096"/>
            <w:sz w:val="28"/>
            <w:szCs w:val="28"/>
          </w:rPr>
          <w:t>2</w:t>
        </w:r>
      </w:hyperlink>
      <w:r w:rsidRPr="00071219">
        <w:rPr>
          <w:rFonts w:ascii="Times New Roman" w:eastAsia="Times New Roman" w:hAnsi="Times New Roman" w:cs="Times New Roman"/>
          <w:color w:val="000000"/>
          <w:sz w:val="28"/>
          <w:szCs w:val="28"/>
        </w:rPr>
        <w:t>.</w:t>
      </w:r>
    </w:p>
    <w:p w:rsidR="00652F0A" w:rsidRPr="00071219" w:rsidRDefault="00652F0A" w:rsidP="00652F0A">
      <w:pPr>
        <w:spacing w:after="0" w:line="240" w:lineRule="auto"/>
        <w:ind w:firstLine="283"/>
        <w:jc w:val="both"/>
        <w:rPr>
          <w:rFonts w:ascii="Times New Roman" w:eastAsia="Times New Roman" w:hAnsi="Times New Roman" w:cs="Times New Roman"/>
          <w:color w:val="000000"/>
          <w:sz w:val="28"/>
          <w:szCs w:val="28"/>
        </w:rPr>
      </w:pPr>
      <w:r w:rsidRPr="00071219">
        <w:rPr>
          <w:rFonts w:ascii="Times New Roman" w:eastAsia="Times New Roman" w:hAnsi="Times New Roman" w:cs="Times New Roman"/>
          <w:color w:val="000000"/>
          <w:sz w:val="28"/>
          <w:szCs w:val="28"/>
        </w:rPr>
        <w:t>Технология операционного контроля качества работ приведена в табл. </w:t>
      </w:r>
      <w:hyperlink r:id="rId93" w:anchor="i1624547" w:tooltip="Таблица 3" w:history="1">
        <w:r w:rsidRPr="00071219">
          <w:rPr>
            <w:rFonts w:ascii="Times New Roman" w:eastAsia="Times New Roman" w:hAnsi="Times New Roman" w:cs="Times New Roman"/>
            <w:color w:val="000096"/>
            <w:sz w:val="28"/>
            <w:szCs w:val="28"/>
          </w:rPr>
          <w:t>3</w:t>
        </w:r>
      </w:hyperlink>
      <w:r w:rsidRPr="00071219">
        <w:rPr>
          <w:rFonts w:ascii="Times New Roman" w:eastAsia="Times New Roman" w:hAnsi="Times New Roman" w:cs="Times New Roman"/>
          <w:color w:val="000000"/>
          <w:sz w:val="28"/>
          <w:szCs w:val="28"/>
        </w:rPr>
        <w:t>.</w:t>
      </w:r>
    </w:p>
    <w:p w:rsidR="00071219" w:rsidRDefault="00071219" w:rsidP="00652F0A">
      <w:pPr>
        <w:spacing w:after="120" w:line="240" w:lineRule="auto"/>
        <w:jc w:val="right"/>
        <w:rPr>
          <w:rFonts w:ascii="Times New Roman" w:eastAsia="Times New Roman" w:hAnsi="Times New Roman" w:cs="Times New Roman"/>
          <w:color w:val="000000"/>
          <w:spacing w:val="40"/>
          <w:sz w:val="24"/>
          <w:szCs w:val="24"/>
        </w:rPr>
      </w:pPr>
    </w:p>
    <w:p w:rsidR="00071219" w:rsidRDefault="00071219" w:rsidP="00652F0A">
      <w:pPr>
        <w:spacing w:after="120" w:line="240" w:lineRule="auto"/>
        <w:jc w:val="right"/>
        <w:rPr>
          <w:rFonts w:ascii="Times New Roman" w:eastAsia="Times New Roman" w:hAnsi="Times New Roman" w:cs="Times New Roman"/>
          <w:color w:val="000000"/>
          <w:spacing w:val="40"/>
          <w:sz w:val="24"/>
          <w:szCs w:val="24"/>
        </w:rPr>
      </w:pPr>
    </w:p>
    <w:p w:rsidR="00652F0A" w:rsidRPr="00AD06FB" w:rsidRDefault="00652F0A" w:rsidP="00652F0A">
      <w:pPr>
        <w:spacing w:after="120" w:line="240" w:lineRule="auto"/>
        <w:jc w:val="right"/>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pacing w:val="40"/>
          <w:sz w:val="24"/>
          <w:szCs w:val="24"/>
        </w:rPr>
        <w:t>Таблица</w:t>
      </w:r>
      <w:r w:rsidRPr="00AD06FB">
        <w:rPr>
          <w:rFonts w:ascii="Times New Roman" w:eastAsia="Times New Roman" w:hAnsi="Times New Roman" w:cs="Times New Roman"/>
          <w:color w:val="000000"/>
          <w:sz w:val="24"/>
          <w:szCs w:val="24"/>
        </w:rPr>
        <w:t> 2</w:t>
      </w:r>
    </w:p>
    <w:p w:rsidR="00652F0A" w:rsidRPr="00AD06FB" w:rsidRDefault="00652F0A" w:rsidP="00652F0A">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z w:val="24"/>
          <w:szCs w:val="24"/>
        </w:rPr>
        <w:t>Состав отряда</w:t>
      </w:r>
    </w:p>
    <w:tbl>
      <w:tblPr>
        <w:tblW w:w="5000" w:type="pct"/>
        <w:jc w:val="center"/>
        <w:tblCellMar>
          <w:left w:w="0" w:type="dxa"/>
          <w:right w:w="0" w:type="dxa"/>
        </w:tblCellMar>
        <w:tblLook w:val="04A0" w:firstRow="1" w:lastRow="0" w:firstColumn="1" w:lastColumn="0" w:noHBand="0" w:noVBand="1"/>
      </w:tblPr>
      <w:tblGrid>
        <w:gridCol w:w="1379"/>
        <w:gridCol w:w="2735"/>
        <w:gridCol w:w="1086"/>
        <w:gridCol w:w="435"/>
        <w:gridCol w:w="1097"/>
        <w:gridCol w:w="1178"/>
        <w:gridCol w:w="1006"/>
        <w:gridCol w:w="1061"/>
      </w:tblGrid>
      <w:tr w:rsidR="00652F0A" w:rsidRPr="00AD06FB" w:rsidTr="00C64D4E">
        <w:trPr>
          <w:tblHeader/>
          <w:jc w:val="center"/>
        </w:trPr>
        <w:tc>
          <w:tcPr>
            <w:tcW w:w="1300"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bookmarkStart w:id="12" w:name="i1611966"/>
            <w:r w:rsidRPr="00AD06FB">
              <w:rPr>
                <w:rFonts w:ascii="Times New Roman" w:eastAsia="Times New Roman" w:hAnsi="Times New Roman" w:cs="Times New Roman"/>
                <w:color w:val="000000"/>
                <w:sz w:val="20"/>
                <w:szCs w:val="20"/>
              </w:rPr>
              <w:lastRenderedPageBreak/>
              <w:t>Машины</w:t>
            </w:r>
            <w:bookmarkEnd w:id="12"/>
          </w:p>
        </w:tc>
        <w:tc>
          <w:tcPr>
            <w:tcW w:w="950" w:type="pct"/>
            <w:vMerge w:val="restar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Профессия и разряд рабочего</w:t>
            </w:r>
          </w:p>
        </w:tc>
        <w:tc>
          <w:tcPr>
            <w:tcW w:w="1000" w:type="pct"/>
            <w:gridSpan w:val="2"/>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Потребность в машино-сменах</w:t>
            </w:r>
          </w:p>
        </w:tc>
        <w:tc>
          <w:tcPr>
            <w:tcW w:w="450" w:type="pct"/>
            <w:vMerge w:val="restar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Потребность в машинах</w:t>
            </w:r>
          </w:p>
        </w:tc>
        <w:tc>
          <w:tcPr>
            <w:tcW w:w="450" w:type="pct"/>
            <w:vMerge w:val="restar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Коэффи</w:t>
            </w:r>
            <w:r w:rsidRPr="00AD06FB">
              <w:rPr>
                <w:rFonts w:ascii="Times New Roman" w:eastAsia="Times New Roman" w:hAnsi="Times New Roman" w:cs="Times New Roman"/>
                <w:sz w:val="20"/>
                <w:szCs w:val="20"/>
              </w:rPr>
              <w:t>ц</w:t>
            </w:r>
            <w:r w:rsidRPr="00AD06FB">
              <w:rPr>
                <w:rFonts w:ascii="Times New Roman" w:eastAsia="Times New Roman" w:hAnsi="Times New Roman" w:cs="Times New Roman"/>
                <w:color w:val="000000"/>
                <w:sz w:val="20"/>
                <w:szCs w:val="20"/>
              </w:rPr>
              <w:t>иент загрузки</w:t>
            </w:r>
          </w:p>
        </w:tc>
        <w:tc>
          <w:tcPr>
            <w:tcW w:w="400" w:type="pct"/>
            <w:vMerge w:val="restar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Количество рабочих</w:t>
            </w:r>
          </w:p>
        </w:tc>
        <w:tc>
          <w:tcPr>
            <w:tcW w:w="250" w:type="pct"/>
            <w:vMerge w:val="restar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Примечание</w:t>
            </w:r>
          </w:p>
        </w:tc>
      </w:tr>
      <w:tr w:rsidR="00652F0A" w:rsidRPr="00AD06FB" w:rsidTr="00C64D4E">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4"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550" w:type="pct"/>
            <w:tcBorders>
              <w:top w:val="nil"/>
              <w:left w:val="nil"/>
              <w:bottom w:val="single" w:sz="4"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захватку </w:t>
            </w:r>
            <w:r w:rsidRPr="00AD06FB">
              <w:rPr>
                <w:rFonts w:ascii="Times New Roman" w:eastAsia="Times New Roman" w:hAnsi="Times New Roman" w:cs="Times New Roman"/>
                <w:sz w:val="20"/>
                <w:szCs w:val="20"/>
              </w:rPr>
              <w:t>150 м</w:t>
            </w:r>
          </w:p>
        </w:tc>
        <w:tc>
          <w:tcPr>
            <w:tcW w:w="400" w:type="pct"/>
            <w:tcBorders>
              <w:top w:val="nil"/>
              <w:left w:val="nil"/>
              <w:bottom w:val="single" w:sz="4" w:space="0" w:color="auto"/>
              <w:right w:val="single" w:sz="4" w:space="0" w:color="auto"/>
            </w:tcBorders>
            <w:tcMar>
              <w:top w:w="0" w:type="dxa"/>
              <w:left w:w="28" w:type="dxa"/>
              <w:bottom w:w="0" w:type="dxa"/>
              <w:right w:w="28" w:type="dxa"/>
            </w:tcMar>
            <w:vAlign w:val="cente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1000 м</w:t>
            </w:r>
            <w:r w:rsidRPr="00AD06FB">
              <w:rPr>
                <w:rFonts w:ascii="Times New Roman" w:eastAsia="Times New Roman" w:hAnsi="Times New Roman" w:cs="Times New Roman"/>
                <w:sz w:val="20"/>
                <w:szCs w:val="20"/>
                <w:vertAlign w:val="superscript"/>
              </w:rPr>
              <w:t>2</w:t>
            </w:r>
          </w:p>
        </w:tc>
        <w:tc>
          <w:tcPr>
            <w:tcW w:w="0" w:type="auto"/>
            <w:vMerge/>
            <w:tcBorders>
              <w:top w:val="single" w:sz="4" w:space="0" w:color="auto"/>
              <w:left w:val="nil"/>
              <w:bottom w:val="single" w:sz="4"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4"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4"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4" w:space="0" w:color="auto"/>
              <w:right w:val="single" w:sz="4" w:space="0" w:color="auto"/>
            </w:tcBorders>
            <w:vAlign w:val="center"/>
            <w:hideMark/>
          </w:tcPr>
          <w:p w:rsidR="00652F0A" w:rsidRPr="00AD06FB" w:rsidRDefault="00652F0A" w:rsidP="00C64D4E">
            <w:pPr>
              <w:spacing w:after="0" w:line="240" w:lineRule="auto"/>
              <w:rPr>
                <w:rFonts w:ascii="Times New Roman" w:eastAsia="Times New Roman" w:hAnsi="Times New Roman" w:cs="Times New Roman"/>
                <w:sz w:val="20"/>
                <w:szCs w:val="20"/>
              </w:rPr>
            </w:pPr>
          </w:p>
        </w:tc>
      </w:tr>
      <w:tr w:rsidR="00652F0A" w:rsidRPr="00AD06FB" w:rsidTr="00C64D4E">
        <w:trPr>
          <w:jc w:val="center"/>
        </w:trPr>
        <w:tc>
          <w:tcPr>
            <w:tcW w:w="13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Поливомоеч</w:t>
            </w:r>
            <w:r w:rsidRPr="00AD06FB">
              <w:rPr>
                <w:rFonts w:ascii="Times New Roman" w:eastAsia="Times New Roman" w:hAnsi="Times New Roman" w:cs="Times New Roman"/>
                <w:sz w:val="20"/>
                <w:szCs w:val="20"/>
              </w:rPr>
              <w:t>н</w:t>
            </w:r>
            <w:r w:rsidRPr="00AD06FB">
              <w:rPr>
                <w:rFonts w:ascii="Times New Roman" w:eastAsia="Times New Roman" w:hAnsi="Times New Roman" w:cs="Times New Roman"/>
                <w:color w:val="000000"/>
                <w:sz w:val="20"/>
                <w:szCs w:val="20"/>
              </w:rPr>
              <w:t>ая машина МД</w:t>
            </w:r>
            <w:r w:rsidRPr="00AD06FB">
              <w:rPr>
                <w:rFonts w:ascii="Times New Roman" w:eastAsia="Times New Roman" w:hAnsi="Times New Roman" w:cs="Times New Roman"/>
                <w:sz w:val="20"/>
                <w:szCs w:val="20"/>
              </w:rPr>
              <w:t>-433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03</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153</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03</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155</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652F0A" w:rsidRPr="00AD06FB" w:rsidTr="00C64D4E">
        <w:trPr>
          <w:jc w:val="center"/>
        </w:trPr>
        <w:tc>
          <w:tcPr>
            <w:tcW w:w="13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Автосамосвал КамАЗ</w:t>
            </w:r>
            <w:r w:rsidRPr="00AD06FB">
              <w:rPr>
                <w:rFonts w:ascii="Times New Roman" w:eastAsia="Times New Roman" w:hAnsi="Times New Roman" w:cs="Times New Roman"/>
                <w:sz w:val="20"/>
                <w:szCs w:val="20"/>
              </w:rPr>
              <w:t>-6520</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Водитель</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17</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83</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652F0A" w:rsidRPr="00AD06FB" w:rsidTr="00C64D4E">
        <w:trPr>
          <w:jc w:val="center"/>
        </w:trPr>
        <w:tc>
          <w:tcPr>
            <w:tcW w:w="13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Автогрейдер ДЗ</w:t>
            </w:r>
            <w:r w:rsidRPr="00AD06FB">
              <w:rPr>
                <w:rFonts w:ascii="Times New Roman" w:eastAsia="Times New Roman" w:hAnsi="Times New Roman" w:cs="Times New Roman"/>
                <w:sz w:val="20"/>
                <w:szCs w:val="20"/>
              </w:rPr>
              <w:t>-122</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VI</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17</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59</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652F0A" w:rsidRPr="00AD06FB" w:rsidTr="00C64D4E">
        <w:trPr>
          <w:jc w:val="center"/>
        </w:trPr>
        <w:tc>
          <w:tcPr>
            <w:tcW w:w="13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Автогудронатор ДС-</w:t>
            </w:r>
            <w:r w:rsidRPr="00AD06FB">
              <w:rPr>
                <w:rFonts w:ascii="Times New Roman" w:eastAsia="Times New Roman" w:hAnsi="Times New Roman" w:cs="Times New Roman"/>
                <w:sz w:val="20"/>
                <w:szCs w:val="20"/>
              </w:rPr>
              <w:t>142</w:t>
            </w:r>
            <w:r w:rsidRPr="00AD06FB">
              <w:rPr>
                <w:rFonts w:ascii="Times New Roman" w:eastAsia="Times New Roman" w:hAnsi="Times New Roman" w:cs="Times New Roman"/>
                <w:color w:val="000000"/>
                <w:sz w:val="20"/>
                <w:szCs w:val="20"/>
              </w:rPr>
              <w:t>Б</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 разряда,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31</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31</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652F0A" w:rsidRPr="00AD06FB" w:rsidTr="00C64D4E">
        <w:trPr>
          <w:jc w:val="center"/>
        </w:trPr>
        <w:tc>
          <w:tcPr>
            <w:tcW w:w="13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Б</w:t>
            </w:r>
            <w:r w:rsidRPr="00AD06FB">
              <w:rPr>
                <w:rFonts w:ascii="Times New Roman" w:eastAsia="Times New Roman" w:hAnsi="Times New Roman" w:cs="Times New Roman"/>
                <w:color w:val="000000"/>
                <w:sz w:val="20"/>
                <w:szCs w:val="20"/>
              </w:rPr>
              <w:t>ульдозер ДЗ</w:t>
            </w:r>
            <w:r w:rsidRPr="00AD06FB">
              <w:rPr>
                <w:rFonts w:ascii="Times New Roman" w:eastAsia="Times New Roman" w:hAnsi="Times New Roman" w:cs="Times New Roman"/>
                <w:sz w:val="20"/>
                <w:szCs w:val="20"/>
              </w:rPr>
              <w:t>-171</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Водитель </w:t>
            </w:r>
            <w:r w:rsidRPr="00AD06FB">
              <w:rPr>
                <w:rFonts w:ascii="Times New Roman" w:eastAsia="Times New Roman" w:hAnsi="Times New Roman" w:cs="Times New Roman"/>
                <w:sz w:val="20"/>
                <w:szCs w:val="20"/>
              </w:rPr>
              <w:t>VI</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06</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06</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652F0A" w:rsidRPr="00AD06FB" w:rsidTr="00C64D4E">
        <w:trPr>
          <w:jc w:val="center"/>
        </w:trPr>
        <w:tc>
          <w:tcPr>
            <w:tcW w:w="13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Каток </w:t>
            </w:r>
            <w:r w:rsidRPr="00AD06FB">
              <w:rPr>
                <w:rFonts w:ascii="Times New Roman" w:eastAsia="Times New Roman" w:hAnsi="Times New Roman" w:cs="Times New Roman"/>
                <w:sz w:val="20"/>
                <w:szCs w:val="20"/>
              </w:rPr>
              <w:t>ДУ</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101</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VI</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11</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76</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11</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652F0A" w:rsidRPr="00AD06FB" w:rsidTr="00C64D4E">
        <w:trPr>
          <w:jc w:val="center"/>
        </w:trPr>
        <w:tc>
          <w:tcPr>
            <w:tcW w:w="13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Каток </w:t>
            </w:r>
            <w:r w:rsidRPr="00AD06FB">
              <w:rPr>
                <w:rFonts w:ascii="Times New Roman" w:eastAsia="Times New Roman" w:hAnsi="Times New Roman" w:cs="Times New Roman"/>
                <w:sz w:val="20"/>
                <w:szCs w:val="20"/>
              </w:rPr>
              <w:t>ДУ</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96</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42</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42</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652F0A" w:rsidRPr="00AD06FB" w:rsidTr="00C64D4E">
        <w:trPr>
          <w:jc w:val="center"/>
        </w:trPr>
        <w:tc>
          <w:tcPr>
            <w:tcW w:w="13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Итого</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w:t>
            </w:r>
          </w:p>
        </w:tc>
        <w:tc>
          <w:tcPr>
            <w:tcW w:w="4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11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652F0A" w:rsidRPr="00AD06FB" w:rsidRDefault="00652F0A"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bl>
    <w:p w:rsidR="001F6D31" w:rsidRPr="00823AA7" w:rsidRDefault="001F6D31" w:rsidP="001F6D31">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1F6D31" w:rsidRPr="0089571C" w:rsidRDefault="001F6D31" w:rsidP="001F6D31">
      <w:pPr>
        <w:pStyle w:val="af4"/>
        <w:widowControl w:val="0"/>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1F6D31" w:rsidRPr="0089571C" w:rsidRDefault="001F6D31" w:rsidP="001F6D31">
      <w:pPr>
        <w:widowControl w:val="0"/>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1F6D31" w:rsidRPr="0089571C" w:rsidRDefault="001F6D31" w:rsidP="001F6D31">
      <w:pPr>
        <w:widowControl w:val="0"/>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1F6D31" w:rsidRPr="0089571C" w:rsidRDefault="001F6D31" w:rsidP="001F6D31">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94" w:history="1">
        <w:r w:rsidR="001F6D31" w:rsidRPr="0089571C">
          <w:rPr>
            <w:rFonts w:ascii="Times New Roman" w:hAnsi="Times New Roman" w:cs="Times New Roman"/>
            <w:color w:val="0000FF"/>
            <w:sz w:val="28"/>
            <w:szCs w:val="28"/>
            <w:u w:val="single"/>
          </w:rPr>
          <w:t>http://window.edu.ru/window</w:t>
        </w:r>
      </w:hyperlink>
      <w:r w:rsidR="001F6D31"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1F6D31" w:rsidRPr="0089571C" w:rsidRDefault="001F6D31"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95" w:history="1">
        <w:r w:rsidR="001F6D31" w:rsidRPr="0089571C">
          <w:rPr>
            <w:rFonts w:ascii="Times New Roman" w:hAnsi="Times New Roman" w:cs="Times New Roman"/>
            <w:color w:val="0000FF"/>
            <w:sz w:val="28"/>
            <w:szCs w:val="28"/>
            <w:u w:val="single"/>
          </w:rPr>
          <w:t>http://www.gaudeamus.omskcity.com/my_PDF_library.html-Электронные</w:t>
        </w:r>
      </w:hyperlink>
      <w:r w:rsidR="001F6D31" w:rsidRPr="0089571C">
        <w:rPr>
          <w:rFonts w:ascii="Times New Roman" w:hAnsi="Times New Roman" w:cs="Times New Roman"/>
          <w:sz w:val="28"/>
          <w:szCs w:val="28"/>
        </w:rPr>
        <w:t>, библиотеки России /pdf учебники студентам</w:t>
      </w:r>
    </w:p>
    <w:p w:rsidR="001F6D31" w:rsidRPr="0089571C" w:rsidRDefault="001F6D31" w:rsidP="001F6D31">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1F6D31" w:rsidRDefault="001F6D31" w:rsidP="001F6D31">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1F6D31" w:rsidRPr="0089571C" w:rsidRDefault="005D0664" w:rsidP="001F6D31">
      <w:pPr>
        <w:spacing w:after="0" w:line="240" w:lineRule="auto"/>
        <w:ind w:firstLine="709"/>
        <w:jc w:val="both"/>
        <w:rPr>
          <w:rFonts w:ascii="Times New Roman" w:hAnsi="Times New Roman" w:cs="Times New Roman"/>
          <w:sz w:val="28"/>
          <w:szCs w:val="28"/>
        </w:rPr>
      </w:pPr>
      <w:hyperlink r:id="rId96" w:history="1">
        <w:r w:rsidR="001F6D31">
          <w:rPr>
            <w:rStyle w:val="af6"/>
          </w:rPr>
          <w:t>https://studfiles.net/preview/3866763/page:13/</w:t>
        </w:r>
      </w:hyperlink>
    </w:p>
    <w:p w:rsidR="001F6D31" w:rsidRDefault="001F6D31" w:rsidP="001F6D31">
      <w:pPr>
        <w:pStyle w:val="a3"/>
        <w:jc w:val="center"/>
        <w:rPr>
          <w:rFonts w:ascii="Times New Roman" w:hAnsi="Times New Roman" w:cs="Times New Roman"/>
          <w:b/>
          <w:sz w:val="28"/>
          <w:szCs w:val="28"/>
        </w:rPr>
      </w:pPr>
    </w:p>
    <w:p w:rsidR="001F6D31" w:rsidRPr="00681D12" w:rsidRDefault="001F6D31" w:rsidP="00506B4C">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13 </w:t>
      </w:r>
      <w:r w:rsidRPr="00F16E6F">
        <w:rPr>
          <w:rFonts w:ascii="Times New Roman" w:hAnsi="Times New Roman" w:cs="Times New Roman"/>
          <w:b/>
          <w:sz w:val="28"/>
          <w:szCs w:val="28"/>
        </w:rPr>
        <w:t>«</w:t>
      </w:r>
      <w:r w:rsidR="00506B4C" w:rsidRPr="00506B4C">
        <w:rPr>
          <w:rFonts w:ascii="Times New Roman" w:hAnsi="Times New Roman"/>
          <w:sz w:val="28"/>
          <w:szCs w:val="28"/>
        </w:rPr>
        <w:t>Строительство основания из укрепленного вяжущим грунта</w:t>
      </w:r>
      <w:r w:rsidR="00506B4C">
        <w:rPr>
          <w:rFonts w:ascii="Times New Roman" w:hAnsi="Times New Roman"/>
          <w:sz w:val="28"/>
          <w:szCs w:val="28"/>
        </w:rPr>
        <w:t xml:space="preserve">. </w:t>
      </w:r>
      <w:r w:rsidR="00506B4C" w:rsidRPr="00506B4C">
        <w:rPr>
          <w:rFonts w:ascii="Times New Roman" w:hAnsi="Times New Roman"/>
          <w:sz w:val="28"/>
          <w:szCs w:val="28"/>
        </w:rPr>
        <w:t>Расчет объемов работ и комплектование отряда машин по строительству слоя основания из укрепленного вяжущим грунта</w:t>
      </w:r>
      <w:r w:rsidRPr="00F16E6F">
        <w:rPr>
          <w:rFonts w:ascii="Times New Roman" w:hAnsi="Times New Roman" w:cs="Times New Roman"/>
          <w:b/>
          <w:sz w:val="28"/>
          <w:szCs w:val="28"/>
        </w:rPr>
        <w:t>»</w:t>
      </w:r>
    </w:p>
    <w:p w:rsidR="001F6D31" w:rsidRPr="00823AA7" w:rsidRDefault="001F6D31" w:rsidP="001F6D3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F6D31" w:rsidRPr="00BB5144" w:rsidRDefault="001F6D31" w:rsidP="001F6D31">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1F6D31" w:rsidRDefault="001F6D31" w:rsidP="001F6D31">
      <w:pPr>
        <w:pStyle w:val="a3"/>
        <w:rPr>
          <w:rFonts w:ascii="Times New Roman" w:hAnsi="Times New Roman" w:cs="Times New Roman"/>
          <w:b/>
          <w:sz w:val="28"/>
          <w:szCs w:val="28"/>
        </w:rPr>
      </w:pPr>
      <w:r w:rsidRPr="008669B2">
        <w:rPr>
          <w:rFonts w:ascii="Times New Roman" w:hAnsi="Times New Roman" w:cs="Times New Roman"/>
          <w:b/>
          <w:sz w:val="28"/>
          <w:szCs w:val="28"/>
        </w:rPr>
        <w:lastRenderedPageBreak/>
        <w:t>Алгоритм работы.</w:t>
      </w:r>
    </w:p>
    <w:p w:rsidR="00683717" w:rsidRPr="00683717" w:rsidRDefault="00683717" w:rsidP="00683717">
      <w:pPr>
        <w:shd w:val="clear" w:color="auto" w:fill="FFFFFF"/>
        <w:spacing w:after="0" w:line="240" w:lineRule="auto"/>
        <w:jc w:val="both"/>
        <w:rPr>
          <w:rFonts w:ascii="Times New Roman" w:eastAsia="Times New Roman" w:hAnsi="Times New Roman" w:cs="Times New Roman"/>
          <w:iCs/>
          <w:color w:val="000000"/>
          <w:sz w:val="28"/>
          <w:szCs w:val="28"/>
        </w:rPr>
      </w:pPr>
      <w:r w:rsidRPr="00683717">
        <w:rPr>
          <w:rFonts w:ascii="Times New Roman" w:eastAsia="Times New Roman" w:hAnsi="Times New Roman" w:cs="Times New Roman"/>
          <w:iCs/>
          <w:color w:val="000000"/>
          <w:sz w:val="28"/>
          <w:szCs w:val="28"/>
        </w:rPr>
        <w:t>Технологическая последовательность процессов с расчетом объемов работ и потребных ресурсов при устройстве нижнего слоя основания из суглинка укрепленного 5% извести и 2% гудрона толщиной 16 см и шириной 9.56м.</w:t>
      </w:r>
    </w:p>
    <w:p w:rsidR="00683717" w:rsidRPr="00683717" w:rsidRDefault="00683717" w:rsidP="00683717">
      <w:pPr>
        <w:shd w:val="clear" w:color="auto" w:fill="FFFFFF"/>
        <w:spacing w:after="0" w:line="240" w:lineRule="auto"/>
        <w:jc w:val="right"/>
        <w:rPr>
          <w:rFonts w:ascii="Times New Roman" w:eastAsia="Times New Roman" w:hAnsi="Times New Roman" w:cs="Times New Roman"/>
          <w:i/>
          <w:iCs/>
          <w:color w:val="000000"/>
          <w:sz w:val="24"/>
          <w:szCs w:val="24"/>
        </w:rPr>
      </w:pPr>
      <w:r w:rsidRPr="00683717">
        <w:rPr>
          <w:rFonts w:ascii="Times New Roman" w:eastAsia="Times New Roman" w:hAnsi="Times New Roman" w:cs="Times New Roman"/>
          <w:i/>
          <w:iCs/>
          <w:color w:val="000000"/>
          <w:sz w:val="24"/>
          <w:szCs w:val="24"/>
        </w:rPr>
        <w:t>Таблица 3.5.</w:t>
      </w:r>
    </w:p>
    <w:tbl>
      <w:tblPr>
        <w:tblStyle w:val="a4"/>
        <w:tblW w:w="0" w:type="auto"/>
        <w:tblLook w:val="04A0" w:firstRow="1" w:lastRow="0" w:firstColumn="1" w:lastColumn="0" w:noHBand="0" w:noVBand="1"/>
      </w:tblPr>
      <w:tblGrid>
        <w:gridCol w:w="916"/>
        <w:gridCol w:w="892"/>
        <w:gridCol w:w="1161"/>
        <w:gridCol w:w="3026"/>
        <w:gridCol w:w="501"/>
        <w:gridCol w:w="885"/>
        <w:gridCol w:w="1831"/>
        <w:gridCol w:w="925"/>
      </w:tblGrid>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процесса</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захватки</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Источник обоснован</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Описание рабочих процессов в порядке их технологической последовательности.</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Ед. изм</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Кол-во на захватку</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Производительность</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Потребн. аш-смен</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Е 2-1-9</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Разработка грунта в резерве экс. Э 656 с ковшом 0,65 м3 с погрузкой в а/с КамАЗ 5511 280*9,56*0,16*1,1*1,03=485*0,93м3</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м3</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451</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490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0,92</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Расчёт</w:t>
            </w:r>
          </w:p>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(8*10*0,85)/ (2*10/40+ 0,2)=97т/см</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Подвозка грунта для устройства нижнего слоя основания толщ.16см а/с КамАЗ 5511 на расстояние 10 км</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т</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676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97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7,0</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3</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Е§ 17-1</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Разравнивание нижнего слоя основания автогрейдером ДЗ-31-1</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м2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2677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6154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0,55</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Е§ 17-3</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Прикатка распределенного слоя легким катком ДУ-31А при 2 проходах по одному следу</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м2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2677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13300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0,20</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Е 17-8</w:t>
            </w:r>
          </w:p>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2б</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Рыхление слоя дорожной фрезой ДС 18 с одним проходом на 2-й скорости</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м3</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451</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4444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0,10</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Расчёт</w:t>
            </w:r>
          </w:p>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(8*10*0,85)/ (2*25/40+ 0,2)=45т/с</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Подвозка извести цементовозом из расчёта 5% от массы. Расстояние 25 км</w:t>
            </w:r>
          </w:p>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485*1,5*0,05=36,7т</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т</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36,7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45</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0,81</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Е 17-10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Введение извести при помощи распределителя ДС 9 при движении на второй скорости</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м2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2677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1430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1,87</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8</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Расчёт</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Подвозка воды поливочной машиной ПМ 130 в количестве 8 % от массы грунта 485*1,5*0,08=58,2т</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т</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58,2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45</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1,3</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9</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Е 17-8</w:t>
            </w:r>
          </w:p>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 2б</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xml:space="preserve">Перемешивание цемента с грунтом насухо фрезой </w:t>
            </w:r>
            <w:r w:rsidRPr="00683717">
              <w:rPr>
                <w:rFonts w:ascii="Times New Roman" w:eastAsia="Times New Roman" w:hAnsi="Times New Roman" w:cs="Times New Roman"/>
                <w:color w:val="000000"/>
                <w:sz w:val="24"/>
                <w:szCs w:val="24"/>
              </w:rPr>
              <w:lastRenderedPageBreak/>
              <w:t>ДС-18 за 1 проход по 1 следу и последующее увлажнение с вторичным перемешиванием ещё за 2 прохода по 1 следу</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lastRenderedPageBreak/>
              <w:t>м2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2677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2000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1,33</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lastRenderedPageBreak/>
              <w:t>10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Е 17-5</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Подвозка гудрона автогудронатором ДC 39Б 485*1,5*0,02=14,6 т</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т</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17,4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0,80</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11</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Е 17-8</w:t>
            </w:r>
          </w:p>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 2б</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Розлив гудрона фрезой ДС-18 за 1 проход по 1 следу и последующим перемешиванием ещё за 2 прохода по 1 следу</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м2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2677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2000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1,33</w:t>
            </w:r>
          </w:p>
        </w:tc>
      </w:tr>
      <w:tr w:rsidR="00683717" w:rsidRPr="00683717" w:rsidTr="00683717">
        <w:trPr>
          <w:trHeight w:val="1514"/>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Е 17-8</w:t>
            </w:r>
          </w:p>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 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Разравнивание и профилирование смеси автогрейдром за 10 круговых проходов по ширине основания при V = 3 км/ч</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м2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2677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6154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0,44</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13</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 Е 17-3</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Уплотнение смеси самоходным катком ДУ31А за 12 проходов по одному следу</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м3</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2677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1750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1,53</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Проверка ровности поперечного профиля и плотности слоя основания</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r>
      <w:tr w:rsidR="00683717" w:rsidRPr="00683717" w:rsidTr="00683717">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r>
    </w:tbl>
    <w:p w:rsidR="00683717" w:rsidRPr="00683717" w:rsidRDefault="00683717" w:rsidP="00683717">
      <w:pPr>
        <w:shd w:val="clear" w:color="auto" w:fill="FFFFFF"/>
        <w:spacing w:after="285" w:line="240" w:lineRule="auto"/>
        <w:rPr>
          <w:rFonts w:ascii="Times New Roman" w:eastAsia="Times New Roman" w:hAnsi="Times New Roman" w:cs="Times New Roman"/>
          <w:i/>
          <w:iCs/>
          <w:color w:val="000000"/>
          <w:sz w:val="24"/>
          <w:szCs w:val="24"/>
        </w:rPr>
      </w:pPr>
      <w:r w:rsidRPr="00683717">
        <w:rPr>
          <w:rFonts w:ascii="Times New Roman" w:eastAsia="Times New Roman" w:hAnsi="Times New Roman" w:cs="Times New Roman"/>
          <w:i/>
          <w:iCs/>
          <w:color w:val="000000"/>
          <w:sz w:val="24"/>
          <w:szCs w:val="24"/>
        </w:rPr>
        <w:t>Таблица 3.6. Состав отрядов и стоимость эксплуатации машин.</w:t>
      </w:r>
    </w:p>
    <w:tbl>
      <w:tblPr>
        <w:tblStyle w:val="a4"/>
        <w:tblW w:w="0" w:type="auto"/>
        <w:jc w:val="center"/>
        <w:tblLook w:val="04A0" w:firstRow="1" w:lastRow="0" w:firstColumn="1" w:lastColumn="0" w:noHBand="0" w:noVBand="1"/>
      </w:tblPr>
      <w:tblGrid>
        <w:gridCol w:w="1350"/>
        <w:gridCol w:w="1077"/>
        <w:gridCol w:w="1341"/>
        <w:gridCol w:w="1078"/>
        <w:gridCol w:w="1122"/>
        <w:gridCol w:w="658"/>
        <w:gridCol w:w="658"/>
        <w:gridCol w:w="658"/>
        <w:gridCol w:w="658"/>
        <w:gridCol w:w="658"/>
        <w:gridCol w:w="658"/>
        <w:gridCol w:w="221"/>
      </w:tblGrid>
      <w:tr w:rsidR="00683717" w:rsidRPr="00683717" w:rsidTr="00683717">
        <w:trPr>
          <w:gridAfter w:val="11"/>
          <w:jc w:val="center"/>
        </w:trPr>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gridAfter w:val="6"/>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Машины</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Расчетная стоимость машин</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Количество машин и коэффициент загруз.</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Расчетная стоимость всех машин</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Стоимость маш-см, руб</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gridAfter w:val="5"/>
          <w:jc w:val="center"/>
        </w:trPr>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Одной</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Всех</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Экскаватор ЭО-656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14,17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14,17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2(0,99)</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1(0,92)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28,34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14,17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40,0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20,0</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КамАЗ 5511</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8,8</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8,8</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19(0,97)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7(1,0)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167,2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61,6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33,6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33,6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638,4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235,2</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ПМ-130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1(0,84)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2(0,7)</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20,5</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20,5</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20,5</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41,0</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Каток Ду-50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7,42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1(0,84)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7,42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20,1</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20,08</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Каток ДУ-48А</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23,3</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2(0,72)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46,6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44,6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89,2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А/грейдер ДЗ-31-1</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12,6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12,6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1(0,44)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1(0,88)</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12,6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12,6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26,16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26,16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26,16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26,16</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Пневмокаток ДУ-31А</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16,0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2(0,76)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32,0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44,64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89,28</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Фреза ДС-</w:t>
            </w:r>
            <w:r w:rsidRPr="00683717">
              <w:rPr>
                <w:rFonts w:ascii="Times New Roman" w:eastAsia="Times New Roman" w:hAnsi="Times New Roman" w:cs="Times New Roman"/>
                <w:color w:val="000000"/>
                <w:sz w:val="24"/>
                <w:szCs w:val="24"/>
              </w:rPr>
              <w:lastRenderedPageBreak/>
              <w:t>18</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lastRenderedPageBreak/>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14,76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3(0,88)</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44,2</w:t>
            </w:r>
            <w:r w:rsidRPr="00683717">
              <w:rPr>
                <w:rFonts w:ascii="Times New Roman" w:eastAsia="Times New Roman" w:hAnsi="Times New Roman" w:cs="Times New Roman"/>
                <w:color w:val="000000"/>
                <w:sz w:val="24"/>
                <w:szCs w:val="24"/>
              </w:rPr>
              <w:lastRenderedPageBreak/>
              <w:t>8</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lastRenderedPageBreak/>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35,6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106,</w:t>
            </w:r>
            <w:r w:rsidRPr="00683717">
              <w:rPr>
                <w:rFonts w:ascii="Times New Roman" w:eastAsia="Times New Roman" w:hAnsi="Times New Roman" w:cs="Times New Roman"/>
                <w:color w:val="000000"/>
                <w:sz w:val="24"/>
                <w:szCs w:val="24"/>
              </w:rPr>
              <w:lastRenderedPageBreak/>
              <w:t>8</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lastRenderedPageBreak/>
              <w:t>А/цеметовоз ТЦ-12</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17,4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1(0,81)</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17,4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54,4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54,4</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Распр. цемента ДС-9</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17,5</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2(0,94)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35,0</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24,96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49,92</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А/гудранатор ДС-39Б</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14,14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1(0,8)</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14,14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58,56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58,56</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Итого:</w:t>
            </w: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19</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269,4</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230,8</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834,3</w:t>
            </w:r>
          </w:p>
        </w:tc>
        <w:tc>
          <w:tcPr>
            <w:tcW w:w="0" w:type="auto"/>
            <w:hideMark/>
          </w:tcPr>
          <w:p w:rsidR="00683717" w:rsidRPr="00683717" w:rsidRDefault="00683717" w:rsidP="00683717">
            <w:pPr>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645,7</w:t>
            </w:r>
          </w:p>
        </w:tc>
        <w:tc>
          <w:tcPr>
            <w:tcW w:w="0" w:type="auto"/>
            <w:hideMark/>
          </w:tcPr>
          <w:p w:rsidR="00683717" w:rsidRPr="00683717" w:rsidRDefault="00683717" w:rsidP="00683717">
            <w:pPr>
              <w:rPr>
                <w:rFonts w:ascii="Times New Roman" w:eastAsia="Times New Roman" w:hAnsi="Times New Roman" w:cs="Times New Roman"/>
                <w:sz w:val="24"/>
                <w:szCs w:val="24"/>
              </w:rPr>
            </w:pPr>
          </w:p>
        </w:tc>
      </w:tr>
      <w:tr w:rsidR="00683717" w:rsidRPr="00683717" w:rsidTr="00683717">
        <w:trPr>
          <w:jc w:val="center"/>
        </w:trPr>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c>
          <w:tcPr>
            <w:tcW w:w="0" w:type="auto"/>
            <w:hideMark/>
          </w:tcPr>
          <w:p w:rsidR="00683717" w:rsidRPr="00683717" w:rsidRDefault="00683717" w:rsidP="00683717">
            <w:pPr>
              <w:rPr>
                <w:rFonts w:ascii="Times New Roman" w:eastAsia="Times New Roman" w:hAnsi="Times New Roman" w:cs="Times New Roman"/>
                <w:sz w:val="24"/>
                <w:szCs w:val="24"/>
              </w:rPr>
            </w:pPr>
          </w:p>
        </w:tc>
      </w:tr>
    </w:tbl>
    <w:p w:rsidR="00683717" w:rsidRPr="00683717" w:rsidRDefault="00683717" w:rsidP="00683717">
      <w:pPr>
        <w:shd w:val="clear" w:color="auto" w:fill="FFFFFF"/>
        <w:spacing w:after="285" w:line="240" w:lineRule="auto"/>
        <w:rPr>
          <w:rFonts w:ascii="Times New Roman" w:eastAsia="Times New Roman" w:hAnsi="Times New Roman" w:cs="Times New Roman"/>
          <w:i/>
          <w:iCs/>
          <w:color w:val="000000"/>
          <w:sz w:val="24"/>
          <w:szCs w:val="24"/>
        </w:rPr>
      </w:pPr>
      <w:r w:rsidRPr="00683717">
        <w:rPr>
          <w:rFonts w:ascii="Times New Roman" w:eastAsia="Times New Roman" w:hAnsi="Times New Roman" w:cs="Times New Roman"/>
          <w:i/>
          <w:iCs/>
          <w:color w:val="000000"/>
          <w:sz w:val="24"/>
          <w:szCs w:val="24"/>
        </w:rPr>
        <w:t>Таблица 3.7. Заработная плата рабочим в смену.</w:t>
      </w:r>
    </w:p>
    <w:tbl>
      <w:tblPr>
        <w:tblW w:w="0" w:type="auto"/>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3"/>
        <w:gridCol w:w="1691"/>
        <w:gridCol w:w="1829"/>
        <w:gridCol w:w="1933"/>
        <w:gridCol w:w="1170"/>
        <w:gridCol w:w="1170"/>
      </w:tblGrid>
      <w:tr w:rsidR="00683717" w:rsidRPr="00683717" w:rsidTr="00683717">
        <w:trPr>
          <w:gridAfter w:val="1"/>
        </w:trPr>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Рабочие</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Кол-во рабочих</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Тарифная ставка</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Заработная плата</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sz w:val="24"/>
                <w:szCs w:val="24"/>
              </w:rPr>
            </w:pPr>
          </w:p>
        </w:tc>
      </w:tr>
      <w:tr w:rsidR="00683717" w:rsidRPr="00683717" w:rsidTr="00683717">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sz w:val="24"/>
                <w:szCs w:val="24"/>
              </w:rPr>
            </w:pPr>
          </w:p>
        </w:tc>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w:t>
            </w:r>
          </w:p>
        </w:tc>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w:t>
            </w:r>
          </w:p>
        </w:tc>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sz w:val="24"/>
                <w:szCs w:val="24"/>
              </w:rPr>
            </w:pPr>
          </w:p>
        </w:tc>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w:t>
            </w:r>
          </w:p>
        </w:tc>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II</w:t>
            </w:r>
          </w:p>
        </w:tc>
      </w:tr>
      <w:tr w:rsidR="00683717" w:rsidRPr="00683717" w:rsidTr="00683717">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Машинисты:</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6-го разряда</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5-го разряда</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4-го разряда</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8,69</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7,46</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6,48</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43,45</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7,46</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60,83</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14,92</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6,48</w:t>
            </w:r>
          </w:p>
        </w:tc>
      </w:tr>
      <w:tr w:rsidR="00683717" w:rsidRPr="00683717" w:rsidTr="00683717">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Водители:</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ПМ-130</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А/с КамАЗ 5511</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А/ц и а/г</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Рабочие при машинах:</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3-го разряда</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2-го разряда</w:t>
            </w:r>
          </w:p>
        </w:tc>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19</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w:t>
            </w:r>
          </w:p>
        </w:tc>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w:t>
            </w:r>
          </w:p>
        </w:tc>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6,48</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6,48</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7,46</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5,74</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5,25</w:t>
            </w:r>
          </w:p>
        </w:tc>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6,48</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123,12</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11,48</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5,25</w:t>
            </w:r>
          </w:p>
        </w:tc>
        <w:tc>
          <w:tcPr>
            <w:tcW w:w="0" w:type="auto"/>
            <w:shd w:val="clear" w:color="auto" w:fill="F2F2F2"/>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12,96</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45,36</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14,92</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22,96</w:t>
            </w:r>
          </w:p>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10,5</w:t>
            </w:r>
          </w:p>
        </w:tc>
      </w:tr>
      <w:tr w:rsidR="00683717" w:rsidRPr="00683717" w:rsidTr="00683717">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Итого:</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29</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27</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sz w:val="24"/>
                <w:szCs w:val="24"/>
              </w:rPr>
            </w:pP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197,24</w:t>
            </w:r>
          </w:p>
        </w:tc>
        <w:tc>
          <w:tcPr>
            <w:tcW w:w="0" w:type="auto"/>
            <w:shd w:val="clear" w:color="auto" w:fill="F8F8F8"/>
            <w:tcMar>
              <w:top w:w="135" w:type="dxa"/>
              <w:left w:w="360" w:type="dxa"/>
              <w:bottom w:w="75" w:type="dxa"/>
              <w:right w:w="150" w:type="dxa"/>
            </w:tcMar>
            <w:hideMark/>
          </w:tcPr>
          <w:p w:rsidR="00683717" w:rsidRPr="00683717" w:rsidRDefault="00683717" w:rsidP="00683717">
            <w:pPr>
              <w:spacing w:after="0" w:line="240" w:lineRule="auto"/>
              <w:rPr>
                <w:rFonts w:ascii="Times New Roman" w:eastAsia="Times New Roman" w:hAnsi="Times New Roman" w:cs="Times New Roman"/>
                <w:color w:val="000000"/>
                <w:sz w:val="24"/>
                <w:szCs w:val="24"/>
              </w:rPr>
            </w:pPr>
            <w:r w:rsidRPr="00683717">
              <w:rPr>
                <w:rFonts w:ascii="Times New Roman" w:eastAsia="Times New Roman" w:hAnsi="Times New Roman" w:cs="Times New Roman"/>
                <w:color w:val="000000"/>
                <w:sz w:val="24"/>
                <w:szCs w:val="24"/>
              </w:rPr>
              <w:t>180,24</w:t>
            </w:r>
          </w:p>
        </w:tc>
      </w:tr>
    </w:tbl>
    <w:p w:rsidR="00683717" w:rsidRPr="0076383B" w:rsidRDefault="00683717" w:rsidP="00683717">
      <w:pPr>
        <w:shd w:val="clear" w:color="auto" w:fill="FFFFFF"/>
        <w:spacing w:after="285" w:line="240" w:lineRule="auto"/>
        <w:rPr>
          <w:rFonts w:ascii="Times New Roman" w:eastAsia="Times New Roman" w:hAnsi="Times New Roman" w:cs="Times New Roman"/>
          <w:i/>
          <w:iCs/>
          <w:color w:val="000000"/>
          <w:sz w:val="24"/>
          <w:szCs w:val="24"/>
        </w:rPr>
      </w:pPr>
      <w:r w:rsidRPr="0076383B">
        <w:rPr>
          <w:rFonts w:ascii="Times New Roman" w:eastAsia="Times New Roman" w:hAnsi="Times New Roman" w:cs="Times New Roman"/>
          <w:i/>
          <w:iCs/>
          <w:color w:val="000000"/>
          <w:sz w:val="24"/>
          <w:szCs w:val="24"/>
        </w:rPr>
        <w:t>Таблица 3.8. Стоимость материалов на захватку.</w:t>
      </w:r>
    </w:p>
    <w:tbl>
      <w:tblPr>
        <w:tblW w:w="0" w:type="auto"/>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22"/>
        <w:gridCol w:w="1050"/>
        <w:gridCol w:w="1711"/>
        <w:gridCol w:w="1617"/>
        <w:gridCol w:w="1170"/>
        <w:gridCol w:w="1290"/>
        <w:gridCol w:w="516"/>
      </w:tblGrid>
      <w:tr w:rsidR="00683717" w:rsidRPr="0076383B" w:rsidTr="0076383B">
        <w:trPr>
          <w:gridAfter w:val="2"/>
        </w:trPr>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Материалы</w:t>
            </w:r>
          </w:p>
        </w:tc>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Цена</w:t>
            </w:r>
          </w:p>
        </w:tc>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Количество</w:t>
            </w:r>
          </w:p>
        </w:tc>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Стоимость</w:t>
            </w:r>
          </w:p>
        </w:tc>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sz w:val="24"/>
                <w:szCs w:val="24"/>
              </w:rPr>
            </w:pPr>
          </w:p>
        </w:tc>
      </w:tr>
      <w:tr w:rsidR="00683717" w:rsidRPr="0076383B" w:rsidTr="0076383B">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sz w:val="24"/>
                <w:szCs w:val="24"/>
              </w:rPr>
            </w:pP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sz w:val="24"/>
                <w:szCs w:val="24"/>
              </w:rPr>
            </w:pP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I</w:t>
            </w: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II</w:t>
            </w: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I</w:t>
            </w: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II</w:t>
            </w: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sz w:val="24"/>
                <w:szCs w:val="24"/>
              </w:rPr>
            </w:pPr>
          </w:p>
        </w:tc>
      </w:tr>
      <w:tr w:rsidR="00683717" w:rsidRPr="0076383B" w:rsidTr="0076383B">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Вода, тыс. л</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Известь, т</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Гудрон, т</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Битумная эмульсия, т</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Шлак 1 класса, т</w:t>
            </w:r>
          </w:p>
        </w:tc>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0,1</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22,0</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35,15</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44,43</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0,5</w:t>
            </w:r>
          </w:p>
        </w:tc>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37,7</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1258</w:t>
            </w:r>
          </w:p>
        </w:tc>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58,2</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36,7</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14,7</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3,1</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w:t>
            </w:r>
          </w:p>
        </w:tc>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3,77</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629,0</w:t>
            </w:r>
          </w:p>
        </w:tc>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5,82</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807,4</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516,7</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137,7</w:t>
            </w:r>
          </w:p>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w:t>
            </w:r>
          </w:p>
        </w:tc>
        <w:tc>
          <w:tcPr>
            <w:tcW w:w="0" w:type="auto"/>
            <w:shd w:val="clear" w:color="auto" w:fill="F8F8F8"/>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sz w:val="24"/>
                <w:szCs w:val="24"/>
              </w:rPr>
            </w:pPr>
          </w:p>
        </w:tc>
      </w:tr>
      <w:tr w:rsidR="00683717" w:rsidRPr="0076383B" w:rsidTr="0076383B">
        <w:trPr>
          <w:trHeight w:val="426"/>
        </w:trPr>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Итого:</w:t>
            </w: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sz w:val="24"/>
                <w:szCs w:val="24"/>
              </w:rPr>
            </w:pP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sz w:val="24"/>
                <w:szCs w:val="24"/>
              </w:rPr>
            </w:pP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sz w:val="24"/>
                <w:szCs w:val="24"/>
              </w:rPr>
            </w:pP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632,77</w:t>
            </w: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color w:val="000000"/>
                <w:sz w:val="24"/>
                <w:szCs w:val="24"/>
              </w:rPr>
            </w:pPr>
            <w:r w:rsidRPr="0076383B">
              <w:rPr>
                <w:rFonts w:ascii="Times New Roman" w:eastAsia="Times New Roman" w:hAnsi="Times New Roman" w:cs="Times New Roman"/>
                <w:color w:val="000000"/>
                <w:sz w:val="24"/>
                <w:szCs w:val="24"/>
              </w:rPr>
              <w:t>1469,08</w:t>
            </w:r>
          </w:p>
        </w:tc>
        <w:tc>
          <w:tcPr>
            <w:tcW w:w="0" w:type="auto"/>
            <w:shd w:val="clear" w:color="auto" w:fill="F2F2F2"/>
            <w:tcMar>
              <w:top w:w="135" w:type="dxa"/>
              <w:left w:w="360" w:type="dxa"/>
              <w:bottom w:w="75" w:type="dxa"/>
              <w:right w:w="150" w:type="dxa"/>
            </w:tcMar>
            <w:hideMark/>
          </w:tcPr>
          <w:p w:rsidR="00683717" w:rsidRPr="0076383B" w:rsidRDefault="00683717" w:rsidP="0076383B">
            <w:pPr>
              <w:spacing w:after="0" w:line="240" w:lineRule="auto"/>
              <w:rPr>
                <w:rFonts w:ascii="Times New Roman" w:eastAsia="Times New Roman" w:hAnsi="Times New Roman" w:cs="Times New Roman"/>
                <w:sz w:val="24"/>
                <w:szCs w:val="24"/>
              </w:rPr>
            </w:pPr>
          </w:p>
        </w:tc>
      </w:tr>
    </w:tbl>
    <w:p w:rsidR="001F6D31" w:rsidRPr="00823AA7" w:rsidRDefault="001F6D31" w:rsidP="001F6D31">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1F6D31" w:rsidRPr="0089571C" w:rsidRDefault="001F6D31" w:rsidP="001F6D31">
      <w:pPr>
        <w:pStyle w:val="af4"/>
        <w:widowControl w:val="0"/>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1F6D31" w:rsidRPr="0089571C" w:rsidRDefault="001F6D31" w:rsidP="001F6D31">
      <w:pPr>
        <w:widowControl w:val="0"/>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lastRenderedPageBreak/>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1F6D31" w:rsidRPr="0089571C" w:rsidRDefault="001F6D31" w:rsidP="001F6D31">
      <w:pPr>
        <w:widowControl w:val="0"/>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1F6D31" w:rsidRPr="0089571C" w:rsidRDefault="001F6D31" w:rsidP="001F6D31">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97" w:history="1">
        <w:r w:rsidR="001F6D31" w:rsidRPr="0089571C">
          <w:rPr>
            <w:rFonts w:ascii="Times New Roman" w:hAnsi="Times New Roman" w:cs="Times New Roman"/>
            <w:color w:val="0000FF"/>
            <w:sz w:val="28"/>
            <w:szCs w:val="28"/>
            <w:u w:val="single"/>
          </w:rPr>
          <w:t>http://window.edu.ru/window</w:t>
        </w:r>
      </w:hyperlink>
      <w:r w:rsidR="001F6D31"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1F6D31" w:rsidRPr="0089571C" w:rsidRDefault="001F6D31"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98" w:history="1">
        <w:r w:rsidR="001F6D31" w:rsidRPr="0089571C">
          <w:rPr>
            <w:rFonts w:ascii="Times New Roman" w:hAnsi="Times New Roman" w:cs="Times New Roman"/>
            <w:color w:val="0000FF"/>
            <w:sz w:val="28"/>
            <w:szCs w:val="28"/>
            <w:u w:val="single"/>
          </w:rPr>
          <w:t>http://www.gaudeamus.omskcity.com/my_PDF_library.html-Электронные</w:t>
        </w:r>
      </w:hyperlink>
      <w:r w:rsidR="001F6D31" w:rsidRPr="0089571C">
        <w:rPr>
          <w:rFonts w:ascii="Times New Roman" w:hAnsi="Times New Roman" w:cs="Times New Roman"/>
          <w:sz w:val="28"/>
          <w:szCs w:val="28"/>
        </w:rPr>
        <w:t>, библиотеки России /pdf учебники студентам</w:t>
      </w:r>
    </w:p>
    <w:p w:rsidR="001F6D31" w:rsidRPr="0089571C" w:rsidRDefault="001F6D31" w:rsidP="001F6D31">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1F6D31" w:rsidRDefault="001F6D31" w:rsidP="001F6D31">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1F6D31" w:rsidRPr="0089571C" w:rsidRDefault="005D0664" w:rsidP="001F6D31">
      <w:pPr>
        <w:spacing w:after="0" w:line="240" w:lineRule="auto"/>
        <w:ind w:firstLine="709"/>
        <w:jc w:val="both"/>
        <w:rPr>
          <w:rFonts w:ascii="Times New Roman" w:hAnsi="Times New Roman" w:cs="Times New Roman"/>
          <w:sz w:val="28"/>
          <w:szCs w:val="28"/>
        </w:rPr>
      </w:pPr>
      <w:hyperlink r:id="rId99" w:history="1">
        <w:r w:rsidR="001F6D31">
          <w:rPr>
            <w:rStyle w:val="af6"/>
          </w:rPr>
          <w:t>https://studfiles.net/preview/3866763/page:13/</w:t>
        </w:r>
      </w:hyperlink>
    </w:p>
    <w:p w:rsidR="001F6D31" w:rsidRDefault="001F6D31" w:rsidP="001F6D31">
      <w:pPr>
        <w:pStyle w:val="a3"/>
        <w:jc w:val="center"/>
        <w:rPr>
          <w:rFonts w:ascii="Times New Roman" w:hAnsi="Times New Roman" w:cs="Times New Roman"/>
          <w:b/>
          <w:sz w:val="28"/>
          <w:szCs w:val="28"/>
        </w:rPr>
      </w:pPr>
    </w:p>
    <w:p w:rsidR="001F6D31" w:rsidRDefault="001F6D31" w:rsidP="001F6D31">
      <w:pPr>
        <w:pStyle w:val="a3"/>
        <w:jc w:val="center"/>
        <w:rPr>
          <w:rFonts w:ascii="Times New Roman" w:hAnsi="Times New Roman" w:cs="Times New Roman"/>
          <w:b/>
          <w:sz w:val="28"/>
          <w:szCs w:val="28"/>
        </w:rPr>
      </w:pPr>
    </w:p>
    <w:p w:rsidR="00506B4C" w:rsidRPr="00506B4C" w:rsidRDefault="001F6D31" w:rsidP="00506B4C">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14 </w:t>
      </w:r>
      <w:r w:rsidRPr="00F16E6F">
        <w:rPr>
          <w:rFonts w:ascii="Times New Roman" w:hAnsi="Times New Roman" w:cs="Times New Roman"/>
          <w:b/>
          <w:sz w:val="28"/>
          <w:szCs w:val="28"/>
        </w:rPr>
        <w:t>«</w:t>
      </w:r>
      <w:r w:rsidR="00506B4C" w:rsidRPr="00506B4C">
        <w:rPr>
          <w:rFonts w:ascii="Times New Roman" w:hAnsi="Times New Roman"/>
          <w:sz w:val="28"/>
          <w:szCs w:val="28"/>
        </w:rPr>
        <w:t>Строительство основания из бетонных смесей</w:t>
      </w:r>
    </w:p>
    <w:p w:rsidR="001F6D31" w:rsidRPr="00681D12" w:rsidRDefault="00506B4C" w:rsidP="00506B4C">
      <w:pPr>
        <w:spacing w:after="0" w:line="240" w:lineRule="auto"/>
        <w:jc w:val="both"/>
        <w:rPr>
          <w:rFonts w:ascii="Times New Roman" w:hAnsi="Times New Roman"/>
          <w:sz w:val="28"/>
          <w:szCs w:val="28"/>
        </w:rPr>
      </w:pPr>
      <w:r w:rsidRPr="00506B4C">
        <w:rPr>
          <w:rFonts w:ascii="Times New Roman" w:hAnsi="Times New Roman"/>
          <w:sz w:val="28"/>
          <w:szCs w:val="28"/>
        </w:rPr>
        <w:t>Расчет объемов работ и комплектование отряда машин по строительству слоя основания из бетонных смесей</w:t>
      </w:r>
      <w:r w:rsidR="001F6D31" w:rsidRPr="00F16E6F">
        <w:rPr>
          <w:rFonts w:ascii="Times New Roman" w:hAnsi="Times New Roman" w:cs="Times New Roman"/>
          <w:b/>
          <w:sz w:val="28"/>
          <w:szCs w:val="28"/>
        </w:rPr>
        <w:t>»</w:t>
      </w:r>
    </w:p>
    <w:p w:rsidR="001F6D31" w:rsidRPr="00823AA7" w:rsidRDefault="001F6D31" w:rsidP="001F6D3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F6D31" w:rsidRPr="00BB5144" w:rsidRDefault="001F6D31" w:rsidP="001F6D31">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1F6D31" w:rsidRDefault="001F6D31" w:rsidP="001F6D31">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C17389" w:rsidRPr="00AD06FB" w:rsidRDefault="00C17389" w:rsidP="00C17389">
      <w:pPr>
        <w:spacing w:after="120" w:line="240" w:lineRule="auto"/>
        <w:jc w:val="center"/>
        <w:outlineLvl w:val="2"/>
        <w:rPr>
          <w:rFonts w:ascii="Times New Roman" w:eastAsia="Times New Roman" w:hAnsi="Times New Roman" w:cs="Times New Roman"/>
          <w:b/>
          <w:bCs/>
          <w:color w:val="000000"/>
          <w:sz w:val="27"/>
          <w:szCs w:val="27"/>
        </w:rPr>
      </w:pPr>
      <w:bookmarkStart w:id="13" w:name="i1652389"/>
      <w:r w:rsidRPr="00AD06FB">
        <w:rPr>
          <w:rFonts w:ascii="Times New Roman" w:eastAsia="Times New Roman" w:hAnsi="Times New Roman" w:cs="Times New Roman"/>
          <w:b/>
          <w:bCs/>
          <w:color w:val="000000"/>
          <w:sz w:val="27"/>
          <w:szCs w:val="27"/>
        </w:rPr>
        <w:t>СТРОИТЕЛЬСТВО ДВУХСЛОЙНЫХ АСФАЛЬТОБЕТОННЫХ ПОКРЫТИЙ АВТОМОБИЛЬНЫХ ДОРОГ</w:t>
      </w:r>
      <w:bookmarkEnd w:id="13"/>
    </w:p>
    <w:p w:rsidR="00C17389" w:rsidRPr="00445722" w:rsidRDefault="00C17389" w:rsidP="00C17389">
      <w:pPr>
        <w:spacing w:before="120" w:after="120" w:line="240" w:lineRule="auto"/>
        <w:jc w:val="center"/>
        <w:rPr>
          <w:rFonts w:ascii="Times New Roman" w:eastAsia="Times New Roman" w:hAnsi="Times New Roman" w:cs="Times New Roman"/>
          <w:color w:val="000000"/>
          <w:sz w:val="28"/>
          <w:szCs w:val="28"/>
        </w:rPr>
      </w:pPr>
      <w:r w:rsidRPr="00445722">
        <w:rPr>
          <w:rFonts w:ascii="Times New Roman" w:eastAsia="Times New Roman" w:hAnsi="Times New Roman" w:cs="Times New Roman"/>
          <w:b/>
          <w:bCs/>
          <w:color w:val="000000"/>
          <w:sz w:val="28"/>
          <w:szCs w:val="28"/>
        </w:rPr>
        <w:t>2. ОРГАНИЗАЦИЯ И ТЕХНОЛОГИЯ ПРОИЗВОДСТВА РАБОТ</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2.1. До начала работ по строительству асфальтобетонного покрытия должно быть полностью закончено строительство дорожного основания и принято представителями технического надзора органа управления.</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2.2. Работы по строительству двухслойного асфальтобетонного покрытия в данной технологической карте ведутся поточным способом по разработанной технологической последовательности производства работ на двух захватках по 250 м. Длина захватки рассчитана с учетом сменной производительности асфальтобетонного завода (АБЗ) не менее 700 т.</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2.3. При другой производительности АБЗ длину сменной захватки при строительстве асфальтобетонного покрытия определяют по формуле</w:t>
      </w:r>
    </w:p>
    <w:p w:rsidR="00C17389" w:rsidRPr="00445722" w:rsidRDefault="00C17389" w:rsidP="00C17389">
      <w:pPr>
        <w:spacing w:before="120" w:after="120" w:line="240" w:lineRule="auto"/>
        <w:jc w:val="center"/>
        <w:rPr>
          <w:rFonts w:ascii="Times New Roman" w:eastAsia="Times New Roman" w:hAnsi="Times New Roman" w:cs="Times New Roman"/>
          <w:color w:val="000000"/>
          <w:sz w:val="28"/>
          <w:szCs w:val="28"/>
        </w:rPr>
      </w:pPr>
      <w:r w:rsidRPr="00445722">
        <w:rPr>
          <w:rFonts w:ascii="Times New Roman" w:eastAsia="Times New Roman" w:hAnsi="Times New Roman" w:cs="Times New Roman"/>
          <w:i/>
          <w:iCs/>
          <w:color w:val="000000"/>
          <w:sz w:val="28"/>
          <w:szCs w:val="28"/>
        </w:rPr>
        <w:t>l</w:t>
      </w:r>
      <w:r w:rsidRPr="00445722">
        <w:rPr>
          <w:rFonts w:ascii="Times New Roman" w:eastAsia="Times New Roman" w:hAnsi="Times New Roman" w:cs="Times New Roman"/>
          <w:color w:val="000000"/>
          <w:sz w:val="28"/>
          <w:szCs w:val="28"/>
        </w:rPr>
        <w:t> = Q/B·h·ρ,</w:t>
      </w:r>
    </w:p>
    <w:p w:rsidR="00C17389" w:rsidRPr="00445722" w:rsidRDefault="00C17389" w:rsidP="00C17389">
      <w:pPr>
        <w:spacing w:after="0" w:line="240" w:lineRule="auto"/>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lastRenderedPageBreak/>
        <w:t>где Q     - производительность АБЗ, т/смену;</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B  - ширина покрытия с учетом ширины краевых полос, м;</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h   - толщина покрытия, м;</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ρ   - плотность асфальтобетона, т/м</w:t>
      </w:r>
      <w:r w:rsidRPr="00445722">
        <w:rPr>
          <w:rFonts w:ascii="Times New Roman" w:eastAsia="Times New Roman" w:hAnsi="Times New Roman" w:cs="Times New Roman"/>
          <w:color w:val="000000"/>
          <w:sz w:val="28"/>
          <w:szCs w:val="28"/>
          <w:vertAlign w:val="superscript"/>
        </w:rPr>
        <w:t>3</w:t>
      </w:r>
      <w:r w:rsidRPr="00445722">
        <w:rPr>
          <w:rFonts w:ascii="Times New Roman" w:eastAsia="Times New Roman" w:hAnsi="Times New Roman" w:cs="Times New Roman"/>
          <w:color w:val="000000"/>
          <w:sz w:val="28"/>
          <w:szCs w:val="28"/>
        </w:rPr>
        <w:t>.</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2.4. </w:t>
      </w:r>
      <w:r w:rsidRPr="00445722">
        <w:rPr>
          <w:rFonts w:ascii="Times New Roman" w:eastAsia="Times New Roman" w:hAnsi="Times New Roman" w:cs="Times New Roman"/>
          <w:b/>
          <w:bCs/>
          <w:color w:val="000000"/>
          <w:sz w:val="28"/>
          <w:szCs w:val="28"/>
        </w:rPr>
        <w:t>На первой захватке </w:t>
      </w:r>
      <w:r w:rsidRPr="00445722">
        <w:rPr>
          <w:rFonts w:ascii="Times New Roman" w:eastAsia="Times New Roman" w:hAnsi="Times New Roman" w:cs="Times New Roman"/>
          <w:color w:val="000000"/>
          <w:sz w:val="28"/>
          <w:szCs w:val="28"/>
        </w:rPr>
        <w:t>выполняют следующие технологические операции:</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очистку основания от пыли и грязи;</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розлив битумной эмульсии (подгрунтовка основания).</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2.4.1. Поверхность верхнего слоя основания до укладки асфальтобетонной смеси должна быть очищена от пыли и грязи за два прохода по одному следу поливомоечной машины типа МД-433-03.</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2.4.2. Чистое и сухое основание подгрунтовывают битумной эмульсией или жидким битумом, которые распределяют автогудронатором ДС-39Б.</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Норма расхода материалов устанавливается по табл. </w:t>
      </w:r>
      <w:hyperlink r:id="rId100" w:anchor="i1668917" w:tooltip="Таблица 1" w:history="1">
        <w:r w:rsidRPr="00445722">
          <w:rPr>
            <w:rFonts w:ascii="Times New Roman" w:eastAsia="Times New Roman" w:hAnsi="Times New Roman" w:cs="Times New Roman"/>
            <w:color w:val="000096"/>
            <w:sz w:val="28"/>
            <w:szCs w:val="28"/>
          </w:rPr>
          <w:t>1</w:t>
        </w:r>
      </w:hyperlink>
      <w:r w:rsidRPr="00445722">
        <w:rPr>
          <w:rFonts w:ascii="Times New Roman" w:eastAsia="Times New Roman" w:hAnsi="Times New Roman" w:cs="Times New Roman"/>
          <w:color w:val="000000"/>
          <w:sz w:val="28"/>
          <w:szCs w:val="28"/>
        </w:rPr>
        <w:t>.</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Жидкий битум распределяют за сутки до укладки нижнего покрытия; битумную эмульсию не менее чем за 4ч. Этого времени достаточно для полного испарения разжижителя битума или воды после распада битумной эмульсии.</w:t>
      </w:r>
    </w:p>
    <w:p w:rsidR="00C17389" w:rsidRPr="00AD06FB" w:rsidRDefault="00C17389" w:rsidP="00C17389">
      <w:pPr>
        <w:spacing w:before="120" w:after="120" w:line="240" w:lineRule="auto"/>
        <w:jc w:val="right"/>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pacing w:val="40"/>
          <w:sz w:val="24"/>
          <w:szCs w:val="24"/>
        </w:rPr>
        <w:t>Таблица</w:t>
      </w:r>
      <w:r w:rsidRPr="00AD06FB">
        <w:rPr>
          <w:rFonts w:ascii="Times New Roman" w:eastAsia="Times New Roman" w:hAnsi="Times New Roman" w:cs="Times New Roman"/>
          <w:color w:val="000000"/>
          <w:sz w:val="24"/>
          <w:szCs w:val="24"/>
        </w:rPr>
        <w:t> 1</w:t>
      </w:r>
    </w:p>
    <w:tbl>
      <w:tblPr>
        <w:tblW w:w="5000" w:type="pct"/>
        <w:jc w:val="center"/>
        <w:tblCellMar>
          <w:left w:w="0" w:type="dxa"/>
          <w:right w:w="0" w:type="dxa"/>
        </w:tblCellMar>
        <w:tblLook w:val="04A0" w:firstRow="1" w:lastRow="0" w:firstColumn="1" w:lastColumn="0" w:noHBand="0" w:noVBand="1"/>
      </w:tblPr>
      <w:tblGrid>
        <w:gridCol w:w="3326"/>
        <w:gridCol w:w="2620"/>
        <w:gridCol w:w="4031"/>
      </w:tblGrid>
      <w:tr w:rsidR="00C17389" w:rsidRPr="00445722" w:rsidTr="00C64D4E">
        <w:trPr>
          <w:tblHeader/>
          <w:jc w:val="center"/>
        </w:trPr>
        <w:tc>
          <w:tcPr>
            <w:tcW w:w="1650" w:type="pct"/>
            <w:vMerge w:val="restar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vAlign w:val="cente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bookmarkStart w:id="14" w:name="i1668917"/>
            <w:r w:rsidRPr="00445722">
              <w:rPr>
                <w:rFonts w:ascii="Times New Roman" w:eastAsia="Times New Roman" w:hAnsi="Times New Roman" w:cs="Times New Roman"/>
                <w:color w:val="000000"/>
                <w:sz w:val="24"/>
                <w:szCs w:val="24"/>
              </w:rPr>
              <w:t>Материал для розлива</w:t>
            </w:r>
            <w:bookmarkEnd w:id="14"/>
          </w:p>
        </w:tc>
        <w:tc>
          <w:tcPr>
            <w:tcW w:w="3300" w:type="pct"/>
            <w:gridSpan w:val="2"/>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color w:val="000000"/>
                <w:sz w:val="24"/>
                <w:szCs w:val="24"/>
              </w:rPr>
              <w:t>Норма розлива, л</w:t>
            </w:r>
            <w:r w:rsidRPr="00445722">
              <w:rPr>
                <w:rFonts w:ascii="Times New Roman" w:eastAsia="Times New Roman" w:hAnsi="Times New Roman" w:cs="Times New Roman"/>
                <w:sz w:val="24"/>
                <w:szCs w:val="24"/>
              </w:rPr>
              <w:t>/</w:t>
            </w:r>
            <w:r w:rsidRPr="00445722">
              <w:rPr>
                <w:rFonts w:ascii="Times New Roman" w:eastAsia="Times New Roman" w:hAnsi="Times New Roman" w:cs="Times New Roman"/>
                <w:color w:val="000000"/>
                <w:sz w:val="24"/>
                <w:szCs w:val="24"/>
              </w:rPr>
              <w:t>м</w:t>
            </w:r>
            <w:r w:rsidRPr="00445722">
              <w:rPr>
                <w:rFonts w:ascii="Times New Roman" w:eastAsia="Times New Roman" w:hAnsi="Times New Roman" w:cs="Times New Roman"/>
                <w:sz w:val="24"/>
                <w:szCs w:val="24"/>
                <w:vertAlign w:val="superscript"/>
              </w:rPr>
              <w:t>2</w:t>
            </w:r>
            <w:r w:rsidRPr="00445722">
              <w:rPr>
                <w:rFonts w:ascii="Times New Roman" w:eastAsia="Times New Roman" w:hAnsi="Times New Roman" w:cs="Times New Roman"/>
                <w:color w:val="000000"/>
                <w:sz w:val="24"/>
                <w:szCs w:val="24"/>
              </w:rPr>
              <w:t>, при обработке</w:t>
            </w:r>
          </w:p>
        </w:tc>
      </w:tr>
      <w:tr w:rsidR="00C17389" w:rsidRPr="00445722" w:rsidTr="00C64D4E">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hideMark/>
          </w:tcPr>
          <w:p w:rsidR="00C17389" w:rsidRPr="00445722" w:rsidRDefault="00C17389" w:rsidP="00C64D4E">
            <w:pPr>
              <w:spacing w:after="0" w:line="240" w:lineRule="auto"/>
              <w:rPr>
                <w:rFonts w:ascii="Times New Roman" w:eastAsia="Times New Roman" w:hAnsi="Times New Roman" w:cs="Times New Roman"/>
                <w:sz w:val="24"/>
                <w:szCs w:val="24"/>
              </w:rPr>
            </w:pPr>
          </w:p>
        </w:tc>
        <w:tc>
          <w:tcPr>
            <w:tcW w:w="13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color w:val="000000"/>
                <w:sz w:val="24"/>
                <w:szCs w:val="24"/>
              </w:rPr>
              <w:t>Основания из материалов, не обработанных органическими вяжущими</w:t>
            </w:r>
          </w:p>
        </w:tc>
        <w:tc>
          <w:tcPr>
            <w:tcW w:w="19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color w:val="000000"/>
                <w:sz w:val="24"/>
                <w:szCs w:val="24"/>
              </w:rPr>
              <w:t>Основания из материалов, обработанных органическими вяжущими и асфальтобетонных покрытий</w:t>
            </w:r>
          </w:p>
        </w:tc>
      </w:tr>
      <w:tr w:rsidR="00C17389" w:rsidRPr="00445722" w:rsidTr="00C64D4E">
        <w:trPr>
          <w:jc w:val="center"/>
        </w:trPr>
        <w:tc>
          <w:tcPr>
            <w:tcW w:w="165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both"/>
              <w:rPr>
                <w:rFonts w:ascii="Times New Roman" w:eastAsia="Times New Roman" w:hAnsi="Times New Roman" w:cs="Times New Roman"/>
                <w:sz w:val="24"/>
                <w:szCs w:val="24"/>
              </w:rPr>
            </w:pPr>
            <w:r w:rsidRPr="00445722">
              <w:rPr>
                <w:rFonts w:ascii="Times New Roman" w:eastAsia="Times New Roman" w:hAnsi="Times New Roman" w:cs="Times New Roman"/>
                <w:color w:val="000000"/>
                <w:sz w:val="24"/>
                <w:szCs w:val="24"/>
              </w:rPr>
              <w:t>Битумная эмульсия </w:t>
            </w:r>
            <w:r w:rsidRPr="00445722">
              <w:rPr>
                <w:rFonts w:ascii="Times New Roman" w:eastAsia="Times New Roman" w:hAnsi="Times New Roman" w:cs="Times New Roman"/>
                <w:sz w:val="24"/>
                <w:szCs w:val="24"/>
              </w:rPr>
              <w:t>60</w:t>
            </w:r>
            <w:r w:rsidRPr="00445722">
              <w:rPr>
                <w:rFonts w:ascii="Times New Roman" w:eastAsia="Times New Roman" w:hAnsi="Times New Roman" w:cs="Times New Roman"/>
                <w:color w:val="000000"/>
                <w:sz w:val="24"/>
                <w:szCs w:val="24"/>
              </w:rPr>
              <w:t>-процентная</w:t>
            </w:r>
          </w:p>
        </w:tc>
        <w:tc>
          <w:tcPr>
            <w:tcW w:w="13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0</w:t>
            </w:r>
            <w:r w:rsidRPr="00445722">
              <w:rPr>
                <w:rFonts w:ascii="Times New Roman" w:eastAsia="Times New Roman" w:hAnsi="Times New Roman" w:cs="Times New Roman"/>
                <w:color w:val="000000"/>
                <w:sz w:val="24"/>
                <w:szCs w:val="24"/>
              </w:rPr>
              <w:t>,</w:t>
            </w:r>
            <w:r w:rsidRPr="00445722">
              <w:rPr>
                <w:rFonts w:ascii="Times New Roman" w:eastAsia="Times New Roman" w:hAnsi="Times New Roman" w:cs="Times New Roman"/>
                <w:sz w:val="24"/>
                <w:szCs w:val="24"/>
              </w:rPr>
              <w:t>6</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0</w:t>
            </w:r>
            <w:r w:rsidRPr="00445722">
              <w:rPr>
                <w:rFonts w:ascii="Times New Roman" w:eastAsia="Times New Roman" w:hAnsi="Times New Roman" w:cs="Times New Roman"/>
                <w:color w:val="000000"/>
                <w:sz w:val="24"/>
                <w:szCs w:val="24"/>
              </w:rPr>
              <w:t>,</w:t>
            </w:r>
            <w:r w:rsidRPr="00445722">
              <w:rPr>
                <w:rFonts w:ascii="Times New Roman" w:eastAsia="Times New Roman" w:hAnsi="Times New Roman" w:cs="Times New Roman"/>
                <w:sz w:val="24"/>
                <w:szCs w:val="24"/>
              </w:rPr>
              <w:t>9</w:t>
            </w:r>
          </w:p>
        </w:tc>
        <w:tc>
          <w:tcPr>
            <w:tcW w:w="19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0</w:t>
            </w:r>
            <w:r w:rsidRPr="00445722">
              <w:rPr>
                <w:rFonts w:ascii="Times New Roman" w:eastAsia="Times New Roman" w:hAnsi="Times New Roman" w:cs="Times New Roman"/>
                <w:color w:val="000000"/>
                <w:sz w:val="24"/>
                <w:szCs w:val="24"/>
              </w:rPr>
              <w:t>,</w:t>
            </w:r>
            <w:r w:rsidRPr="00445722">
              <w:rPr>
                <w:rFonts w:ascii="Times New Roman" w:eastAsia="Times New Roman" w:hAnsi="Times New Roman" w:cs="Times New Roman"/>
                <w:sz w:val="24"/>
                <w:szCs w:val="24"/>
              </w:rPr>
              <w:t>3</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0</w:t>
            </w:r>
            <w:r w:rsidRPr="00445722">
              <w:rPr>
                <w:rFonts w:ascii="Times New Roman" w:eastAsia="Times New Roman" w:hAnsi="Times New Roman" w:cs="Times New Roman"/>
                <w:color w:val="000000"/>
                <w:sz w:val="24"/>
                <w:szCs w:val="24"/>
              </w:rPr>
              <w:t>,</w:t>
            </w:r>
            <w:r w:rsidRPr="00445722">
              <w:rPr>
                <w:rFonts w:ascii="Times New Roman" w:eastAsia="Times New Roman" w:hAnsi="Times New Roman" w:cs="Times New Roman"/>
                <w:sz w:val="24"/>
                <w:szCs w:val="24"/>
              </w:rPr>
              <w:t>4</w:t>
            </w:r>
          </w:p>
        </w:tc>
      </w:tr>
      <w:tr w:rsidR="00C17389" w:rsidRPr="00445722" w:rsidTr="00C64D4E">
        <w:trPr>
          <w:jc w:val="center"/>
        </w:trPr>
        <w:tc>
          <w:tcPr>
            <w:tcW w:w="16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both"/>
              <w:rPr>
                <w:rFonts w:ascii="Times New Roman" w:eastAsia="Times New Roman" w:hAnsi="Times New Roman" w:cs="Times New Roman"/>
                <w:sz w:val="24"/>
                <w:szCs w:val="24"/>
              </w:rPr>
            </w:pPr>
            <w:r w:rsidRPr="00445722">
              <w:rPr>
                <w:rFonts w:ascii="Times New Roman" w:eastAsia="Times New Roman" w:hAnsi="Times New Roman" w:cs="Times New Roman"/>
                <w:color w:val="000000"/>
                <w:sz w:val="24"/>
                <w:szCs w:val="24"/>
              </w:rPr>
              <w:t>Жидкий битум СГ-</w:t>
            </w:r>
            <w:r w:rsidRPr="00445722">
              <w:rPr>
                <w:rFonts w:ascii="Times New Roman" w:eastAsia="Times New Roman" w:hAnsi="Times New Roman" w:cs="Times New Roman"/>
                <w:sz w:val="24"/>
                <w:szCs w:val="24"/>
              </w:rPr>
              <w:t>70</w:t>
            </w:r>
            <w:r w:rsidRPr="00445722">
              <w:rPr>
                <w:rFonts w:ascii="Times New Roman" w:eastAsia="Times New Roman" w:hAnsi="Times New Roman" w:cs="Times New Roman"/>
                <w:color w:val="000000"/>
                <w:sz w:val="24"/>
                <w:szCs w:val="24"/>
              </w:rPr>
              <w:t>/</w:t>
            </w:r>
            <w:r w:rsidRPr="00445722">
              <w:rPr>
                <w:rFonts w:ascii="Times New Roman" w:eastAsia="Times New Roman" w:hAnsi="Times New Roman" w:cs="Times New Roman"/>
                <w:sz w:val="24"/>
                <w:szCs w:val="24"/>
              </w:rPr>
              <w:t>130</w:t>
            </w:r>
          </w:p>
        </w:tc>
        <w:tc>
          <w:tcPr>
            <w:tcW w:w="13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0,5</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0</w:t>
            </w:r>
            <w:r w:rsidRPr="00445722">
              <w:rPr>
                <w:rFonts w:ascii="Times New Roman" w:eastAsia="Times New Roman" w:hAnsi="Times New Roman" w:cs="Times New Roman"/>
                <w:color w:val="000000"/>
                <w:sz w:val="24"/>
                <w:szCs w:val="24"/>
              </w:rPr>
              <w:t>,</w:t>
            </w:r>
            <w:r w:rsidRPr="00445722">
              <w:rPr>
                <w:rFonts w:ascii="Times New Roman" w:eastAsia="Times New Roman" w:hAnsi="Times New Roman" w:cs="Times New Roman"/>
                <w:sz w:val="24"/>
                <w:szCs w:val="24"/>
              </w:rPr>
              <w:t>8</w:t>
            </w:r>
          </w:p>
        </w:tc>
        <w:tc>
          <w:tcPr>
            <w:tcW w:w="19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0</w:t>
            </w:r>
            <w:r w:rsidRPr="00445722">
              <w:rPr>
                <w:rFonts w:ascii="Times New Roman" w:eastAsia="Times New Roman" w:hAnsi="Times New Roman" w:cs="Times New Roman"/>
                <w:color w:val="000000"/>
                <w:sz w:val="24"/>
                <w:szCs w:val="24"/>
              </w:rPr>
              <w:t>,</w:t>
            </w:r>
            <w:r w:rsidRPr="00445722">
              <w:rPr>
                <w:rFonts w:ascii="Times New Roman" w:eastAsia="Times New Roman" w:hAnsi="Times New Roman" w:cs="Times New Roman"/>
                <w:sz w:val="24"/>
                <w:szCs w:val="24"/>
              </w:rPr>
              <w:t>2</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0</w:t>
            </w:r>
            <w:r w:rsidRPr="00445722">
              <w:rPr>
                <w:rFonts w:ascii="Times New Roman" w:eastAsia="Times New Roman" w:hAnsi="Times New Roman" w:cs="Times New Roman"/>
                <w:color w:val="000000"/>
                <w:sz w:val="24"/>
                <w:szCs w:val="24"/>
              </w:rPr>
              <w:t>,</w:t>
            </w:r>
            <w:r w:rsidRPr="00445722">
              <w:rPr>
                <w:rFonts w:ascii="Times New Roman" w:eastAsia="Times New Roman" w:hAnsi="Times New Roman" w:cs="Times New Roman"/>
                <w:sz w:val="24"/>
                <w:szCs w:val="24"/>
              </w:rPr>
              <w:t>3</w:t>
            </w:r>
          </w:p>
        </w:tc>
      </w:tr>
    </w:tbl>
    <w:p w:rsidR="00C17389" w:rsidRPr="00445722" w:rsidRDefault="00C17389" w:rsidP="00C17389">
      <w:pPr>
        <w:spacing w:before="120"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Подгрунтовку основания, построенного с применением органических вяжущих, можно исключить, если интервал времени между его устройством и укладкой нижнего слоя покрытия составляет не более 2 сут и отсутствовало движение построечного транспорта.</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2.5. </w:t>
      </w:r>
      <w:r w:rsidRPr="00445722">
        <w:rPr>
          <w:rFonts w:ascii="Times New Roman" w:eastAsia="Times New Roman" w:hAnsi="Times New Roman" w:cs="Times New Roman"/>
          <w:b/>
          <w:bCs/>
          <w:color w:val="000000"/>
          <w:sz w:val="28"/>
          <w:szCs w:val="28"/>
        </w:rPr>
        <w:t>На второй захватке </w:t>
      </w:r>
      <w:r w:rsidRPr="00445722">
        <w:rPr>
          <w:rFonts w:ascii="Times New Roman" w:eastAsia="Times New Roman" w:hAnsi="Times New Roman" w:cs="Times New Roman"/>
          <w:color w:val="000000"/>
          <w:sz w:val="28"/>
          <w:szCs w:val="28"/>
        </w:rPr>
        <w:t>выполняют основные технологические операции по устройству двухслойного асфальтобетонного покрытия в следующей последовательности:</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подвозка горячей крупнозернистой асфальтобетонной смеси для нижнего слоя покрытия автомобилями-самосвалами;</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выгрузка смеси в бункер асфальтоукладчика;</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распределение смеси асфальтоукладчиком;</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уплотнение нижнего слоя покрытия;</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подвозка горячей мелкозернистой асфальтобетонной смеси для верхнего слоя покрытия автомобилями-самосвалами;</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выгрузка смеси в бункер асфальтоукладчика;</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распределение смеси асфальтоукладчиком;</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уплотнение верхнего слоя покрытия.</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lastRenderedPageBreak/>
        <w:t>2.5.1. Транспортировку асфальтобетонной смеси производят автомобилями-самосвалами КамАЗ-55118.</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Продолжительность транспортирования горячих асфальтобетонных смесей должна устанавливаться из условия обеспечения их минимальной температурой при укладке и уплотнении, указанной в табл. 14 </w:t>
      </w:r>
      <w:hyperlink r:id="rId101" w:tooltip="Автомобильные дороги" w:history="1">
        <w:r w:rsidRPr="00445722">
          <w:rPr>
            <w:rFonts w:ascii="Times New Roman" w:eastAsia="Times New Roman" w:hAnsi="Times New Roman" w:cs="Times New Roman"/>
            <w:color w:val="000096"/>
            <w:sz w:val="28"/>
            <w:szCs w:val="28"/>
          </w:rPr>
          <w:t>СНиП 3.06.03-85</w:t>
        </w:r>
      </w:hyperlink>
      <w:r w:rsidRPr="00445722">
        <w:rPr>
          <w:rFonts w:ascii="Times New Roman" w:eastAsia="Times New Roman" w:hAnsi="Times New Roman" w:cs="Times New Roman"/>
          <w:color w:val="000000"/>
          <w:sz w:val="28"/>
          <w:szCs w:val="28"/>
        </w:rPr>
        <w:t> «Автомобильные дороги». Асфальтобетонная смесь, имеющая температуру выше или ниже указанного в СНиП интервала, должна быть забракована и возвращена на АБЗ.</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Во избежание остывания смеси при транспортировании в прохладную погоду кузовы автомобилей-самосвалов следует оборудовать двойными стенками для обогрева отходящими газами и закрывать непромокаемым пологом.</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Края полога должны накрывать борта кузова и укрепляться на деревянной раме.</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2.5.2. При выгрузке смеси в бункер асфальтоукладчика автомобиль-самосвал должен останавливаться в непосредственной близости перед асфальтоукладчиком, не отталкивая его назад.</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 контакт с автомобилем-самосвалом должен входить асфальтоукладчик. Автомобиль-самосвал не должен оказывать давление на приемный бункер асфальтоукладчика.</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Перед выгрузкой кузов автомобиля-самосвала следует слегка приподнять, чтобы смесь сползла к заднему закрытому борту. Такой прием позволяет выгрузить смесь в бункер асфальтоукладчика в виде единой массы после открытия заднего борта автомобиля-самосвала.</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Следует отметить, что выгрузка асфальтобетонной смеси напрямую из кузова автосамосвала приводит к усадке асфальтоукладчика, в результате которой уменьшается толщина укладываемого слоя. По мере выработки смеси и снижения нагрузки на механизм толщина слоя увеличивается. В конечном итоге нарушается ровность полосы укладки и, как следствие, снижается качество уплотнения и ровность готового покрытия.</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Для обеспечения равномерного непрерывного поступления смеси к укладчику следует использовать механизм типа «шатл-баги».</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2.5.3. Асфальтоукладчик ДС-181 укладывает смесь на ширину от 3 до 7,5 м.</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 зависимости от ширины покрытия определяют число и ширину укладываемых полос.</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 данном случае при ширине проезжей части 7,5 м с учетом двух краевых полос по 0,75 м при общей ширине покрытия 9 м целесообразно укладывать две полосы по 4,5 м с учетом использования уширителей.</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Асфальтоукладчик в процессе работы выполняет следующие технологические операции:</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прием асфальтобетонной смеси из транспортных средств;</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подачу асфальтобетонной смеси на подготовленное и уплотненное основание;</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распределение смеси по ширине укладываемой полосы слоем заданной толщины;</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lastRenderedPageBreak/>
        <w:t></w:t>
      </w:r>
      <w:r w:rsidRPr="00445722">
        <w:rPr>
          <w:rFonts w:ascii="Times New Roman" w:eastAsia="Times New Roman" w:hAnsi="Times New Roman" w:cs="Times New Roman"/>
          <w:color w:val="000000"/>
          <w:sz w:val="28"/>
          <w:szCs w:val="28"/>
        </w:rPr>
        <w:t>        профилировку асфальтобетонной смеси с требуемым поперечным уклоном и продольным профилем в соответствии с проектными отметками поверхности укладываемого покрытия;</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предварительное уплотнение укладываемого слоя;</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отделку (выглаживание) поверхности укладываемого покрытия.</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Температура асфальтобетонных смесей при укладке в конструктивные слои дорожной одежды должна соответствовать требованиям </w:t>
      </w:r>
      <w:hyperlink r:id="rId102" w:tooltip="Смеси асфальтобетонные дорожные, аэродромные и асфальтобетон. Технические условия" w:history="1">
        <w:r w:rsidRPr="00445722">
          <w:rPr>
            <w:rFonts w:ascii="Times New Roman" w:eastAsia="Times New Roman" w:hAnsi="Times New Roman" w:cs="Times New Roman"/>
            <w:color w:val="000096"/>
            <w:sz w:val="28"/>
            <w:szCs w:val="28"/>
          </w:rPr>
          <w:t>ГОСТ 9128-97</w:t>
        </w:r>
      </w:hyperlink>
      <w:r w:rsidRPr="00445722">
        <w:rPr>
          <w:rFonts w:ascii="Times New Roman" w:eastAsia="Times New Roman" w:hAnsi="Times New Roman" w:cs="Times New Roman"/>
          <w:color w:val="000000"/>
          <w:sz w:val="28"/>
          <w:szCs w:val="28"/>
        </w:rPr>
        <w:t>.</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При работе одним укладчиком для обеспечения хорошего сопряжения полос по оси покрытия необходим периодический переход укладчика с одной полосы на другую (рис. </w:t>
      </w:r>
      <w:hyperlink r:id="rId103" w:anchor="i1676883" w:tooltip="Рисунок 1" w:history="1">
        <w:r w:rsidRPr="00445722">
          <w:rPr>
            <w:rFonts w:ascii="Times New Roman" w:eastAsia="Times New Roman" w:hAnsi="Times New Roman" w:cs="Times New Roman"/>
            <w:color w:val="000096"/>
            <w:sz w:val="28"/>
            <w:szCs w:val="28"/>
          </w:rPr>
          <w:t>1</w:t>
        </w:r>
      </w:hyperlink>
      <w:r w:rsidRPr="00445722">
        <w:rPr>
          <w:rFonts w:ascii="Times New Roman" w:eastAsia="Times New Roman" w:hAnsi="Times New Roman" w:cs="Times New Roman"/>
          <w:color w:val="000000"/>
          <w:sz w:val="28"/>
          <w:szCs w:val="28"/>
        </w:rPr>
        <w:t>). Оптимальная длина хода асфальтоукладчика устанавливается в зависимости от температуры воздуха (табл. </w:t>
      </w:r>
      <w:hyperlink r:id="rId104" w:anchor="i1685949" w:tooltip="Таблица 2" w:history="1">
        <w:r w:rsidRPr="00445722">
          <w:rPr>
            <w:rFonts w:ascii="Times New Roman" w:eastAsia="Times New Roman" w:hAnsi="Times New Roman" w:cs="Times New Roman"/>
            <w:color w:val="000096"/>
            <w:sz w:val="28"/>
            <w:szCs w:val="28"/>
          </w:rPr>
          <w:t>2</w:t>
        </w:r>
      </w:hyperlink>
      <w:r w:rsidRPr="00445722">
        <w:rPr>
          <w:rFonts w:ascii="Times New Roman" w:eastAsia="Times New Roman" w:hAnsi="Times New Roman" w:cs="Times New Roman"/>
          <w:color w:val="000000"/>
          <w:sz w:val="28"/>
          <w:szCs w:val="28"/>
        </w:rPr>
        <w:t>).</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 процессе производства работ следует выполнять следующие рекомендации:</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при небольших перерывах в поступлении асфальтобетонной смеси не следует расходовать всю имеющуюся в укладчике смесь, а оставлять рабочие органы укладчика заполненными до прихода следующего автомобиля-самосвала;</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при длительных перерывах вся смесь, имеющаяся в укладчике, должна быть уложена, чтобы не допустить ее остывания;</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в конце смены или при длительных перерывах в течение смены необходимо подготовить конец уложенной полосы к устройству поперечного вертикального стыка для последующего продолжения работ.</w:t>
      </w:r>
    </w:p>
    <w:p w:rsidR="00C17389" w:rsidRPr="00AD06FB" w:rsidRDefault="00C17389" w:rsidP="00C17389">
      <w:pPr>
        <w:spacing w:before="120" w:after="120" w:line="240" w:lineRule="auto"/>
        <w:jc w:val="center"/>
        <w:rPr>
          <w:rFonts w:ascii="Times New Roman" w:eastAsia="Times New Roman" w:hAnsi="Times New Roman" w:cs="Times New Roman"/>
          <w:color w:val="000000"/>
          <w:sz w:val="20"/>
          <w:szCs w:val="20"/>
        </w:rPr>
      </w:pPr>
      <w:bookmarkStart w:id="15" w:name="i1676883"/>
      <w:r>
        <w:rPr>
          <w:rFonts w:ascii="Times New Roman" w:eastAsia="Times New Roman" w:hAnsi="Times New Roman" w:cs="Times New Roman"/>
          <w:noProof/>
          <w:color w:val="000000"/>
          <w:sz w:val="24"/>
          <w:szCs w:val="24"/>
        </w:rPr>
        <w:drawing>
          <wp:inline distT="0" distB="0" distL="0" distR="0" wp14:anchorId="6B1F44F2" wp14:editId="29A4E277">
            <wp:extent cx="5760720" cy="1920240"/>
            <wp:effectExtent l="0" t="0" r="0" b="3810"/>
            <wp:docPr id="34" name="Рисунок 34" descr="https://files.stroyinf.ru/Data1/42/42047/x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files.stroyinf.ru/Data1/42/42047/x170.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0720" cy="1920240"/>
                    </a:xfrm>
                    <a:prstGeom prst="rect">
                      <a:avLst/>
                    </a:prstGeom>
                    <a:noFill/>
                    <a:ln>
                      <a:noFill/>
                    </a:ln>
                  </pic:spPr>
                </pic:pic>
              </a:graphicData>
            </a:graphic>
          </wp:inline>
        </w:drawing>
      </w:r>
      <w:bookmarkEnd w:id="15"/>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b/>
          <w:bCs/>
          <w:i/>
          <w:iCs/>
          <w:color w:val="000000"/>
          <w:sz w:val="24"/>
          <w:szCs w:val="24"/>
        </w:rPr>
        <w:t>Рис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1</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Схема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перехода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асфальтоукладчика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полосы на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полосу</w:t>
      </w:r>
      <w:r w:rsidRPr="00AD06FB">
        <w:rPr>
          <w:rFonts w:ascii="Times New Roman" w:eastAsia="Times New Roman" w:hAnsi="Times New Roman" w:cs="Times New Roman"/>
          <w:b/>
          <w:bCs/>
          <w:color w:val="000000"/>
          <w:sz w:val="24"/>
          <w:szCs w:val="24"/>
        </w:rPr>
        <w:t>:</w:t>
      </w:r>
    </w:p>
    <w:p w:rsidR="00C17389" w:rsidRPr="00445722" w:rsidRDefault="00C17389" w:rsidP="00C17389">
      <w:pPr>
        <w:spacing w:after="120" w:line="240" w:lineRule="auto"/>
        <w:jc w:val="center"/>
        <w:rPr>
          <w:rFonts w:ascii="Times New Roman" w:eastAsia="Times New Roman" w:hAnsi="Times New Roman" w:cs="Times New Roman"/>
          <w:color w:val="000000"/>
          <w:sz w:val="24"/>
          <w:szCs w:val="24"/>
        </w:rPr>
      </w:pPr>
      <w:r w:rsidRPr="00445722">
        <w:rPr>
          <w:rFonts w:ascii="Times New Roman" w:eastAsia="Times New Roman" w:hAnsi="Times New Roman" w:cs="Times New Roman"/>
          <w:b/>
          <w:bCs/>
          <w:i/>
          <w:iCs/>
          <w:color w:val="000000"/>
          <w:sz w:val="24"/>
          <w:szCs w:val="24"/>
        </w:rPr>
        <w:t>I</w:t>
      </w:r>
      <w:r w:rsidRPr="00445722">
        <w:rPr>
          <w:rFonts w:ascii="Times New Roman" w:eastAsia="Times New Roman" w:hAnsi="Times New Roman" w:cs="Times New Roman"/>
          <w:b/>
          <w:bCs/>
          <w:color w:val="000000"/>
          <w:sz w:val="24"/>
          <w:szCs w:val="24"/>
        </w:rPr>
        <w:t> - </w:t>
      </w:r>
      <w:r w:rsidRPr="00445722">
        <w:rPr>
          <w:rFonts w:ascii="Times New Roman" w:eastAsia="Times New Roman" w:hAnsi="Times New Roman" w:cs="Times New Roman"/>
          <w:b/>
          <w:bCs/>
          <w:i/>
          <w:iCs/>
          <w:color w:val="000000"/>
          <w:sz w:val="24"/>
          <w:szCs w:val="24"/>
        </w:rPr>
        <w:t>длина</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b/>
          <w:bCs/>
          <w:i/>
          <w:iCs/>
          <w:color w:val="000000"/>
          <w:sz w:val="24"/>
          <w:szCs w:val="24"/>
        </w:rPr>
        <w:t>укладываемой</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b/>
          <w:bCs/>
          <w:i/>
          <w:iCs/>
          <w:color w:val="000000"/>
          <w:sz w:val="24"/>
          <w:szCs w:val="24"/>
        </w:rPr>
        <w:t>полосы</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b/>
          <w:bCs/>
          <w:i/>
          <w:iCs/>
          <w:noProof/>
          <w:color w:val="000000"/>
          <w:sz w:val="24"/>
          <w:szCs w:val="24"/>
          <w:vertAlign w:val="subscript"/>
        </w:rPr>
        <w:drawing>
          <wp:inline distT="0" distB="0" distL="0" distR="0" wp14:anchorId="3590ADF2" wp14:editId="0A6DF808">
            <wp:extent cx="496570" cy="156845"/>
            <wp:effectExtent l="0" t="0" r="0" b="0"/>
            <wp:docPr id="33" name="Рисунок 33" descr="https://files.stroyinf.ru/Data1/42/42047/x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files.stroyinf.ru/Data1/42/42047/x172.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96570" cy="156845"/>
                    </a:xfrm>
                    <a:prstGeom prst="rect">
                      <a:avLst/>
                    </a:prstGeom>
                    <a:noFill/>
                    <a:ln>
                      <a:noFill/>
                    </a:ln>
                  </pic:spPr>
                </pic:pic>
              </a:graphicData>
            </a:graphic>
          </wp:inline>
        </w:drawing>
      </w:r>
      <w:r w:rsidRPr="00445722">
        <w:rPr>
          <w:rFonts w:ascii="Times New Roman" w:eastAsia="Times New Roman" w:hAnsi="Times New Roman" w:cs="Times New Roman"/>
          <w:b/>
          <w:bCs/>
          <w:color w:val="000000"/>
          <w:sz w:val="24"/>
          <w:szCs w:val="24"/>
        </w:rPr>
        <w:t> - </w:t>
      </w:r>
      <w:r w:rsidRPr="00445722">
        <w:rPr>
          <w:rFonts w:ascii="Times New Roman" w:eastAsia="Times New Roman" w:hAnsi="Times New Roman" w:cs="Times New Roman"/>
          <w:b/>
          <w:bCs/>
          <w:i/>
          <w:iCs/>
          <w:color w:val="000000"/>
          <w:sz w:val="24"/>
          <w:szCs w:val="24"/>
        </w:rPr>
        <w:t>рабочий</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b/>
          <w:bCs/>
          <w:i/>
          <w:iCs/>
          <w:color w:val="000000"/>
          <w:sz w:val="24"/>
          <w:szCs w:val="24"/>
        </w:rPr>
        <w:t>ход</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noProof/>
          <w:color w:val="000000"/>
          <w:sz w:val="24"/>
          <w:szCs w:val="24"/>
          <w:vertAlign w:val="subscript"/>
        </w:rPr>
        <w:drawing>
          <wp:inline distT="0" distB="0" distL="0" distR="0" wp14:anchorId="37D0F996" wp14:editId="6703CF8C">
            <wp:extent cx="509270" cy="182880"/>
            <wp:effectExtent l="0" t="0" r="5080" b="7620"/>
            <wp:docPr id="32" name="Рисунок 32" descr="https://files.stroyinf.ru/Data1/42/42047/x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files.stroyinf.ru/Data1/42/42047/x174.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09270" cy="182880"/>
                    </a:xfrm>
                    <a:prstGeom prst="rect">
                      <a:avLst/>
                    </a:prstGeom>
                    <a:noFill/>
                    <a:ln>
                      <a:noFill/>
                    </a:ln>
                  </pic:spPr>
                </pic:pic>
              </a:graphicData>
            </a:graphic>
          </wp:inline>
        </w:drawing>
      </w:r>
      <w:r w:rsidRPr="00445722">
        <w:rPr>
          <w:rFonts w:ascii="Times New Roman" w:eastAsia="Times New Roman" w:hAnsi="Times New Roman" w:cs="Times New Roman"/>
          <w:b/>
          <w:bCs/>
          <w:color w:val="000000"/>
          <w:sz w:val="24"/>
          <w:szCs w:val="24"/>
        </w:rPr>
        <w:t> - </w:t>
      </w:r>
      <w:r w:rsidRPr="00445722">
        <w:rPr>
          <w:rFonts w:ascii="Times New Roman" w:eastAsia="Times New Roman" w:hAnsi="Times New Roman" w:cs="Times New Roman"/>
          <w:b/>
          <w:bCs/>
          <w:i/>
          <w:iCs/>
          <w:color w:val="000000"/>
          <w:sz w:val="24"/>
          <w:szCs w:val="24"/>
        </w:rPr>
        <w:t>холостой</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b/>
          <w:bCs/>
          <w:i/>
          <w:iCs/>
          <w:color w:val="000000"/>
          <w:sz w:val="24"/>
          <w:szCs w:val="24"/>
        </w:rPr>
        <w:t>ход</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b/>
          <w:bCs/>
          <w:i/>
          <w:iCs/>
          <w:noProof/>
          <w:color w:val="000000"/>
          <w:sz w:val="24"/>
          <w:szCs w:val="24"/>
          <w:vertAlign w:val="subscript"/>
        </w:rPr>
        <w:drawing>
          <wp:inline distT="0" distB="0" distL="0" distR="0" wp14:anchorId="183E28D2" wp14:editId="23B0B68A">
            <wp:extent cx="914400" cy="182880"/>
            <wp:effectExtent l="0" t="0" r="0" b="7620"/>
            <wp:docPr id="31" name="Рисунок 31" descr="https://files.stroyinf.ru/Data1/42/42047/x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files.stroyinf.ru/Data1/42/42047/x176.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14400" cy="182880"/>
                    </a:xfrm>
                    <a:prstGeom prst="rect">
                      <a:avLst/>
                    </a:prstGeom>
                    <a:noFill/>
                    <a:ln>
                      <a:noFill/>
                    </a:ln>
                  </pic:spPr>
                </pic:pic>
              </a:graphicData>
            </a:graphic>
          </wp:inline>
        </w:drawing>
      </w:r>
      <w:r w:rsidRPr="00445722">
        <w:rPr>
          <w:rFonts w:ascii="Times New Roman" w:eastAsia="Times New Roman" w:hAnsi="Times New Roman" w:cs="Times New Roman"/>
          <w:b/>
          <w:bCs/>
          <w:i/>
          <w:iCs/>
          <w:color w:val="000000"/>
          <w:sz w:val="24"/>
          <w:szCs w:val="24"/>
        </w:rPr>
        <w:t> - последовательность</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b/>
          <w:bCs/>
          <w:i/>
          <w:iCs/>
          <w:color w:val="000000"/>
          <w:sz w:val="24"/>
          <w:szCs w:val="24"/>
        </w:rPr>
        <w:t>укладкисмеси</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b/>
          <w:bCs/>
          <w:i/>
          <w:iCs/>
          <w:color w:val="000000"/>
          <w:sz w:val="24"/>
          <w:szCs w:val="24"/>
        </w:rPr>
        <w:t>на</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b/>
          <w:bCs/>
          <w:i/>
          <w:iCs/>
          <w:color w:val="000000"/>
          <w:sz w:val="24"/>
          <w:szCs w:val="24"/>
        </w:rPr>
        <w:t>участках</w:t>
      </w:r>
    </w:p>
    <w:p w:rsidR="00C17389" w:rsidRPr="00AD06FB" w:rsidRDefault="00C17389" w:rsidP="00C17389">
      <w:pPr>
        <w:spacing w:after="120" w:line="240" w:lineRule="auto"/>
        <w:jc w:val="right"/>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pacing w:val="40"/>
          <w:sz w:val="24"/>
          <w:szCs w:val="24"/>
        </w:rPr>
        <w:t>Таблица</w:t>
      </w:r>
      <w:r w:rsidRPr="00AD06FB">
        <w:rPr>
          <w:rFonts w:ascii="Times New Roman" w:eastAsia="Times New Roman" w:hAnsi="Times New Roman" w:cs="Times New Roman"/>
          <w:color w:val="000000"/>
          <w:sz w:val="24"/>
          <w:szCs w:val="24"/>
        </w:rPr>
        <w:t> 2</w:t>
      </w:r>
    </w:p>
    <w:tbl>
      <w:tblPr>
        <w:tblW w:w="5000" w:type="pct"/>
        <w:jc w:val="center"/>
        <w:tblCellMar>
          <w:left w:w="0" w:type="dxa"/>
          <w:right w:w="0" w:type="dxa"/>
        </w:tblCellMar>
        <w:tblLook w:val="04A0" w:firstRow="1" w:lastRow="0" w:firstColumn="1" w:lastColumn="0" w:noHBand="0" w:noVBand="1"/>
      </w:tblPr>
      <w:tblGrid>
        <w:gridCol w:w="2494"/>
        <w:gridCol w:w="4889"/>
        <w:gridCol w:w="2594"/>
      </w:tblGrid>
      <w:tr w:rsidR="00C17389" w:rsidRPr="00445722" w:rsidTr="00C64D4E">
        <w:trPr>
          <w:tblHeader/>
          <w:jc w:val="center"/>
        </w:trPr>
        <w:tc>
          <w:tcPr>
            <w:tcW w:w="1250" w:type="pct"/>
            <w:vMerge w:val="restar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vAlign w:val="cente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bookmarkStart w:id="16" w:name="i1685949"/>
            <w:r w:rsidRPr="00445722">
              <w:rPr>
                <w:rFonts w:ascii="Times New Roman" w:eastAsia="Times New Roman" w:hAnsi="Times New Roman" w:cs="Times New Roman"/>
                <w:color w:val="000000"/>
                <w:sz w:val="24"/>
                <w:szCs w:val="24"/>
              </w:rPr>
              <w:t>Температура воздуха, °С</w:t>
            </w:r>
            <w:bookmarkEnd w:id="16"/>
          </w:p>
        </w:tc>
        <w:tc>
          <w:tcPr>
            <w:tcW w:w="3700" w:type="pct"/>
            <w:gridSpan w:val="2"/>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color w:val="000000"/>
                <w:sz w:val="24"/>
                <w:szCs w:val="24"/>
              </w:rPr>
              <w:t>Длина укладываемой полосы, м</w:t>
            </w:r>
          </w:p>
        </w:tc>
      </w:tr>
      <w:tr w:rsidR="00C17389" w:rsidRPr="00445722" w:rsidTr="00C64D4E">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hideMark/>
          </w:tcPr>
          <w:p w:rsidR="00C17389" w:rsidRPr="00445722" w:rsidRDefault="00C17389" w:rsidP="00C64D4E">
            <w:pPr>
              <w:spacing w:after="0" w:line="240" w:lineRule="auto"/>
              <w:rPr>
                <w:rFonts w:ascii="Times New Roman" w:eastAsia="Times New Roman" w:hAnsi="Times New Roman" w:cs="Times New Roman"/>
                <w:sz w:val="24"/>
                <w:szCs w:val="24"/>
              </w:rPr>
            </w:pPr>
          </w:p>
        </w:tc>
        <w:tc>
          <w:tcPr>
            <w:tcW w:w="24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color w:val="000000"/>
                <w:sz w:val="24"/>
                <w:szCs w:val="24"/>
              </w:rPr>
              <w:t>На защищенных от ветра участках и в глубоких выемках</w:t>
            </w:r>
          </w:p>
        </w:tc>
        <w:tc>
          <w:tcPr>
            <w:tcW w:w="1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color w:val="000000"/>
                <w:sz w:val="24"/>
                <w:szCs w:val="24"/>
              </w:rPr>
              <w:t>На открытых участках</w:t>
            </w:r>
          </w:p>
        </w:tc>
      </w:tr>
      <w:tr w:rsidR="00C17389" w:rsidRPr="00445722" w:rsidTr="00C64D4E">
        <w:trPr>
          <w:jc w:val="center"/>
        </w:trPr>
        <w:tc>
          <w:tcPr>
            <w:tcW w:w="125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5</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10</w:t>
            </w:r>
          </w:p>
        </w:tc>
        <w:tc>
          <w:tcPr>
            <w:tcW w:w="24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30</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60</w:t>
            </w:r>
          </w:p>
        </w:tc>
        <w:tc>
          <w:tcPr>
            <w:tcW w:w="1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25</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30</w:t>
            </w:r>
          </w:p>
        </w:tc>
      </w:tr>
      <w:tr w:rsidR="00C17389" w:rsidRPr="00445722" w:rsidTr="00C64D4E">
        <w:trPr>
          <w:jc w:val="center"/>
        </w:trPr>
        <w:tc>
          <w:tcPr>
            <w:tcW w:w="125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10</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15</w:t>
            </w:r>
          </w:p>
        </w:tc>
        <w:tc>
          <w:tcPr>
            <w:tcW w:w="24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60</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100</w:t>
            </w:r>
          </w:p>
        </w:tc>
        <w:tc>
          <w:tcPr>
            <w:tcW w:w="1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30</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50</w:t>
            </w:r>
          </w:p>
        </w:tc>
      </w:tr>
      <w:tr w:rsidR="00C17389" w:rsidRPr="00445722" w:rsidTr="00C64D4E">
        <w:trPr>
          <w:jc w:val="center"/>
        </w:trPr>
        <w:tc>
          <w:tcPr>
            <w:tcW w:w="125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15</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25</w:t>
            </w:r>
          </w:p>
        </w:tc>
        <w:tc>
          <w:tcPr>
            <w:tcW w:w="24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100</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150</w:t>
            </w:r>
          </w:p>
        </w:tc>
        <w:tc>
          <w:tcPr>
            <w:tcW w:w="1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50</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80</w:t>
            </w:r>
          </w:p>
        </w:tc>
      </w:tr>
      <w:tr w:rsidR="00C17389" w:rsidRPr="00445722" w:rsidTr="00C64D4E">
        <w:trPr>
          <w:jc w:val="center"/>
        </w:trPr>
        <w:tc>
          <w:tcPr>
            <w:tcW w:w="12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&gt; 25</w:t>
            </w:r>
          </w:p>
        </w:tc>
        <w:tc>
          <w:tcPr>
            <w:tcW w:w="24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150</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200</w:t>
            </w:r>
          </w:p>
        </w:tc>
        <w:tc>
          <w:tcPr>
            <w:tcW w:w="1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445722" w:rsidRDefault="00C17389" w:rsidP="00C64D4E">
            <w:pPr>
              <w:spacing w:after="0" w:line="240" w:lineRule="auto"/>
              <w:jc w:val="center"/>
              <w:rPr>
                <w:rFonts w:ascii="Times New Roman" w:eastAsia="Times New Roman" w:hAnsi="Times New Roman" w:cs="Times New Roman"/>
                <w:sz w:val="24"/>
                <w:szCs w:val="24"/>
              </w:rPr>
            </w:pPr>
            <w:r w:rsidRPr="00445722">
              <w:rPr>
                <w:rFonts w:ascii="Times New Roman" w:eastAsia="Times New Roman" w:hAnsi="Times New Roman" w:cs="Times New Roman"/>
                <w:sz w:val="24"/>
                <w:szCs w:val="24"/>
              </w:rPr>
              <w:t>80</w:t>
            </w:r>
            <w:r w:rsidRPr="00445722">
              <w:rPr>
                <w:rFonts w:ascii="Times New Roman" w:eastAsia="Times New Roman" w:hAnsi="Times New Roman" w:cs="Times New Roman"/>
                <w:color w:val="000000"/>
                <w:sz w:val="24"/>
                <w:szCs w:val="24"/>
              </w:rPr>
              <w:t> - </w:t>
            </w:r>
            <w:r w:rsidRPr="00445722">
              <w:rPr>
                <w:rFonts w:ascii="Times New Roman" w:eastAsia="Times New Roman" w:hAnsi="Times New Roman" w:cs="Times New Roman"/>
                <w:sz w:val="24"/>
                <w:szCs w:val="24"/>
              </w:rPr>
              <w:t>100</w:t>
            </w:r>
          </w:p>
        </w:tc>
      </w:tr>
      <w:tr w:rsidR="00C17389" w:rsidRPr="00445722" w:rsidTr="00C64D4E">
        <w:trPr>
          <w:jc w:val="center"/>
        </w:trPr>
        <w:tc>
          <w:tcPr>
            <w:tcW w:w="5000" w:type="pct"/>
            <w:gridSpan w:val="3"/>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445722" w:rsidRDefault="00C17389" w:rsidP="00C64D4E">
            <w:pPr>
              <w:spacing w:before="120" w:after="0" w:line="240" w:lineRule="auto"/>
              <w:ind w:firstLine="293"/>
              <w:jc w:val="both"/>
              <w:rPr>
                <w:rFonts w:ascii="Times New Roman" w:eastAsia="Times New Roman" w:hAnsi="Times New Roman" w:cs="Times New Roman"/>
                <w:sz w:val="24"/>
                <w:szCs w:val="24"/>
              </w:rPr>
            </w:pPr>
            <w:r w:rsidRPr="00445722">
              <w:rPr>
                <w:rFonts w:ascii="Times New Roman" w:eastAsia="Times New Roman" w:hAnsi="Times New Roman" w:cs="Times New Roman"/>
                <w:b/>
                <w:bCs/>
                <w:i/>
                <w:iCs/>
                <w:color w:val="000000"/>
                <w:spacing w:val="40"/>
                <w:sz w:val="24"/>
                <w:szCs w:val="24"/>
              </w:rPr>
              <w:t>Примечание</w:t>
            </w:r>
            <w:r w:rsidRPr="00445722">
              <w:rPr>
                <w:rFonts w:ascii="Times New Roman" w:eastAsia="Times New Roman" w:hAnsi="Times New Roman" w:cs="Times New Roman"/>
                <w:b/>
                <w:bCs/>
                <w:color w:val="000000"/>
                <w:sz w:val="24"/>
                <w:szCs w:val="24"/>
              </w:rPr>
              <w:t>. </w:t>
            </w:r>
            <w:r w:rsidRPr="00445722">
              <w:rPr>
                <w:rFonts w:ascii="Times New Roman" w:eastAsia="Times New Roman" w:hAnsi="Times New Roman" w:cs="Times New Roman"/>
                <w:color w:val="000000"/>
                <w:sz w:val="24"/>
                <w:szCs w:val="24"/>
              </w:rPr>
              <w:t>При высоких положительных температурах длина полосы укладки может равняться длине сменной захватки (но не более 300 м).</w:t>
            </w:r>
          </w:p>
        </w:tc>
      </w:tr>
    </w:tbl>
    <w:p w:rsidR="00C17389" w:rsidRPr="00445722" w:rsidRDefault="00C17389" w:rsidP="00C17389">
      <w:pPr>
        <w:spacing w:before="120" w:after="0" w:line="240" w:lineRule="auto"/>
        <w:ind w:firstLine="284"/>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lastRenderedPageBreak/>
        <w:t>Поперечный стык выполняют двумя способами:</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 простой стык;</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 клиновой стык.</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Выбор способа зависит оттого, будет или нет осуществлять по уложенной полосе движение транспорта в период между окончанием и возобновлением строительства.</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 случае, если движение транспорта не предусмотрено, устраивают простой стык. Для этого при окончании смены в конце полосы укладывают упорную доску, закрепляя ее металлическими костылями. Смесь вручную подсыпают к доске и уплотняют катками. Причем необходимо, чтобы катки уплотняли смесь непосредственно до линии стыка. Для качественного уплотнения необходимо в конце полосы уложить доски для схода катка. Толщина досок должна равняться толщине уплотненного асфальтобетонного слоя.</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При возобновлении работ доски убирают, место сопряжения разогревают горелками инфракрасного излучения. Край ранее уложенной смеси после ее разогрева смазывают горячим битумом.</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Если по уложенному слою предусмотрено движение транспорта, то в конце уложенной полосы необходимо устроить поперечный клиновой стык (рис. </w:t>
      </w:r>
      <w:hyperlink r:id="rId109" w:anchor="i1691583" w:tooltip="Рисунок 2" w:history="1">
        <w:r w:rsidRPr="00445722">
          <w:rPr>
            <w:rFonts w:ascii="Times New Roman" w:eastAsia="Times New Roman" w:hAnsi="Times New Roman" w:cs="Times New Roman"/>
            <w:color w:val="000096"/>
            <w:sz w:val="28"/>
            <w:szCs w:val="28"/>
          </w:rPr>
          <w:t>2</w:t>
        </w:r>
      </w:hyperlink>
      <w:r w:rsidRPr="00445722">
        <w:rPr>
          <w:rFonts w:ascii="Times New Roman" w:eastAsia="Times New Roman" w:hAnsi="Times New Roman" w:cs="Times New Roman"/>
          <w:color w:val="000000"/>
          <w:sz w:val="28"/>
          <w:szCs w:val="28"/>
        </w:rPr>
        <w:t>).</w:t>
      </w:r>
    </w:p>
    <w:p w:rsidR="00C17389" w:rsidRPr="00AD06FB" w:rsidRDefault="00C17389" w:rsidP="00C17389">
      <w:pPr>
        <w:spacing w:before="120" w:after="120" w:line="240" w:lineRule="auto"/>
        <w:jc w:val="center"/>
        <w:rPr>
          <w:rFonts w:ascii="Times New Roman" w:eastAsia="Times New Roman" w:hAnsi="Times New Roman" w:cs="Times New Roman"/>
          <w:color w:val="000000"/>
          <w:sz w:val="20"/>
          <w:szCs w:val="20"/>
        </w:rPr>
      </w:pPr>
      <w:bookmarkStart w:id="17" w:name="i1691583"/>
      <w:r>
        <w:rPr>
          <w:rFonts w:ascii="Times New Roman" w:eastAsia="Times New Roman" w:hAnsi="Times New Roman" w:cs="Times New Roman"/>
          <w:noProof/>
          <w:color w:val="000000"/>
          <w:sz w:val="24"/>
          <w:szCs w:val="24"/>
        </w:rPr>
        <w:drawing>
          <wp:inline distT="0" distB="0" distL="0" distR="0" wp14:anchorId="4D579317" wp14:editId="33B2B3B8">
            <wp:extent cx="3892550" cy="953770"/>
            <wp:effectExtent l="0" t="0" r="0" b="0"/>
            <wp:docPr id="30" name="Рисунок 30" descr="https://files.stroyinf.ru/Data1/42/42047/x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files.stroyinf.ru/Data1/42/42047/x178.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892550" cy="953770"/>
                    </a:xfrm>
                    <a:prstGeom prst="rect">
                      <a:avLst/>
                    </a:prstGeom>
                    <a:noFill/>
                    <a:ln>
                      <a:noFill/>
                    </a:ln>
                  </pic:spPr>
                </pic:pic>
              </a:graphicData>
            </a:graphic>
          </wp:inline>
        </w:drawing>
      </w:r>
      <w:bookmarkEnd w:id="17"/>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b/>
          <w:bCs/>
          <w:i/>
          <w:iCs/>
          <w:color w:val="000000"/>
          <w:sz w:val="24"/>
          <w:szCs w:val="24"/>
        </w:rPr>
        <w:t>Рис.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2</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Клиновой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стык</w:t>
      </w:r>
      <w:r w:rsidRPr="00AD06FB">
        <w:rPr>
          <w:rFonts w:ascii="Times New Roman" w:eastAsia="Times New Roman" w:hAnsi="Times New Roman" w:cs="Times New Roman"/>
          <w:b/>
          <w:bCs/>
          <w:color w:val="000000"/>
          <w:sz w:val="24"/>
          <w:szCs w:val="24"/>
        </w:rPr>
        <w:t>:</w:t>
      </w:r>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b/>
          <w:bCs/>
          <w:i/>
          <w:iCs/>
          <w:color w:val="000000"/>
          <w:sz w:val="20"/>
          <w:szCs w:val="20"/>
        </w:rPr>
        <w:t>1</w:t>
      </w:r>
      <w:r w:rsidRPr="00AD06FB">
        <w:rPr>
          <w:rFonts w:ascii="Times New Roman" w:eastAsia="Times New Roman" w:hAnsi="Times New Roman" w:cs="Times New Roman"/>
          <w:b/>
          <w:bCs/>
          <w:color w:val="000000"/>
          <w:sz w:val="20"/>
          <w:szCs w:val="20"/>
        </w:rPr>
        <w:t> - </w:t>
      </w:r>
      <w:r w:rsidRPr="00AD06FB">
        <w:rPr>
          <w:rFonts w:ascii="Times New Roman" w:eastAsia="Times New Roman" w:hAnsi="Times New Roman" w:cs="Times New Roman"/>
          <w:b/>
          <w:bCs/>
          <w:i/>
          <w:iCs/>
          <w:color w:val="000000"/>
          <w:sz w:val="20"/>
          <w:szCs w:val="20"/>
        </w:rPr>
        <w:t>уложенный</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слой</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покрытия</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2</w:t>
      </w:r>
      <w:r w:rsidRPr="00AD06FB">
        <w:rPr>
          <w:rFonts w:ascii="Times New Roman" w:eastAsia="Times New Roman" w:hAnsi="Times New Roman" w:cs="Times New Roman"/>
          <w:b/>
          <w:bCs/>
          <w:color w:val="000000"/>
          <w:sz w:val="20"/>
          <w:szCs w:val="20"/>
        </w:rPr>
        <w:t> - </w:t>
      </w:r>
      <w:r w:rsidRPr="00AD06FB">
        <w:rPr>
          <w:rFonts w:ascii="Times New Roman" w:eastAsia="Times New Roman" w:hAnsi="Times New Roman" w:cs="Times New Roman"/>
          <w:b/>
          <w:bCs/>
          <w:i/>
          <w:iCs/>
          <w:color w:val="000000"/>
          <w:sz w:val="20"/>
          <w:szCs w:val="20"/>
        </w:rPr>
        <w:t>упорная</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доска</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3</w:t>
      </w:r>
      <w:r w:rsidRPr="00AD06FB">
        <w:rPr>
          <w:rFonts w:ascii="Times New Roman" w:eastAsia="Times New Roman" w:hAnsi="Times New Roman" w:cs="Times New Roman"/>
          <w:b/>
          <w:bCs/>
          <w:color w:val="000000"/>
          <w:sz w:val="20"/>
          <w:szCs w:val="20"/>
        </w:rPr>
        <w:t> - </w:t>
      </w:r>
      <w:r w:rsidRPr="00AD06FB">
        <w:rPr>
          <w:rFonts w:ascii="Times New Roman" w:eastAsia="Times New Roman" w:hAnsi="Times New Roman" w:cs="Times New Roman"/>
          <w:b/>
          <w:bCs/>
          <w:i/>
          <w:iCs/>
          <w:color w:val="000000"/>
          <w:sz w:val="20"/>
          <w:szCs w:val="20"/>
        </w:rPr>
        <w:t>поперечный</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клин</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4</w:t>
      </w:r>
      <w:r w:rsidRPr="00AD06FB">
        <w:rPr>
          <w:rFonts w:ascii="Times New Roman" w:eastAsia="Times New Roman" w:hAnsi="Times New Roman" w:cs="Times New Roman"/>
          <w:b/>
          <w:bCs/>
          <w:color w:val="000000"/>
          <w:sz w:val="20"/>
          <w:szCs w:val="20"/>
        </w:rPr>
        <w:t> - </w:t>
      </w:r>
      <w:r w:rsidRPr="00AD06FB">
        <w:rPr>
          <w:rFonts w:ascii="Times New Roman" w:eastAsia="Times New Roman" w:hAnsi="Times New Roman" w:cs="Times New Roman"/>
          <w:b/>
          <w:bCs/>
          <w:i/>
          <w:iCs/>
          <w:color w:val="000000"/>
          <w:sz w:val="20"/>
          <w:szCs w:val="20"/>
        </w:rPr>
        <w:t>дорожное</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основание</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Со стороны уложенной полосы формируется вертикальная кромка так же, как при устройстве простого стыка, с помощью упорной доски. Затем подсыпают асфальтобетонную смесь, формируя из нее клиновидный скат от верхней кромки доски к основанию. Чтобы движущийся транспорт не выбивал доску из покрытия, она должна быть ровной и иметь ту же толщину, что и уплотненный асфальтобетонный слой.</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При возобновлении работ на участке необходимо удалить асфальтобетонный скат, снять упорную доску. Вертикальную кромку ранее уложенной полосы разогреть горелками инфракрасного излучения, смазать горячим битумом.</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2.5.4. Уплотнение асфальтобетонной смеси следует начинать после ее укладки на полосе 8 - 10 м, соблюдая температурный режим, указанный в табл. 14 </w:t>
      </w:r>
      <w:hyperlink r:id="rId111" w:tooltip="Автомобильные дороги" w:history="1">
        <w:r w:rsidRPr="00445722">
          <w:rPr>
            <w:rFonts w:ascii="Times New Roman" w:eastAsia="Times New Roman" w:hAnsi="Times New Roman" w:cs="Times New Roman"/>
            <w:color w:val="000096"/>
            <w:sz w:val="28"/>
            <w:szCs w:val="28"/>
          </w:rPr>
          <w:t>СНиП 3.06.03-85</w:t>
        </w:r>
      </w:hyperlink>
      <w:r w:rsidRPr="00445722">
        <w:rPr>
          <w:rFonts w:ascii="Times New Roman" w:eastAsia="Times New Roman" w:hAnsi="Times New Roman" w:cs="Times New Roman"/>
          <w:color w:val="000000"/>
          <w:sz w:val="28"/>
          <w:szCs w:val="28"/>
        </w:rPr>
        <w:t> «Автомобильные дороги».</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 данной технологической карте предусмотрено уплотнение горячих асфальтобетонных смесей звеном самоходных катков с гладкими металлическими вальцами, которое состоит из: легких катков ДУ-50 массой 6 - 8т и тяжелых - ДУ-49А массой 11 - 18 т.</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Катки должны иметь гладкие, хорошо отшлифованные вальцы, что необходимо для получения качественной поверхности покрытия.</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lastRenderedPageBreak/>
        <w:t>Для предотвращения прилипания смеси вальцы следует смачивать водой, смесью воды и керосина (1:1) или однопроцентным водным раствором отходов соапстока. Такая операция является обязательным условием качественного уплотнения и нормальной работы катка. Необходимо строго регулировать подачу антиадгезионных составов, излишний расход которых отрицательно сказывается на качестве асфальтобетонного слоя. Не следует применять для смазки вальцов соляровое масло и топочный мазут, растворяющие пленку битума на поверхности покрытия.</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Общее число проходов гладковальцовых катков по одному следу зависит от состава смеси и погодных условий и составляет ориентировочно для легких - 2 - 4, тяжелых - 15 - 18. Число проходов устанавливают пробным уплотнением с проверкой плотности.</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Уплотнение начинают легкими катками, заканчивают тяжелыми. При работе двумя асфальтоукладчиками катки должны двигаться от кромок к середине покрытия, затем от середины к кромкам, перекрывая каждый след катка на 20 - 30 см. При уплотнении первой полосы вальцы легкого катка не должны приближаться более чем на 10 - 15 см к кромке, обращенной к оси дороги. Эта полоса уплотняется тяжелым катком с перекрытием сопряжения на 20 - 30 см.</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Уплотнение второй полосы (рис. </w:t>
      </w:r>
      <w:hyperlink r:id="rId112" w:anchor="i1703484" w:tooltip="Рисунок 3" w:history="1">
        <w:r w:rsidRPr="00445722">
          <w:rPr>
            <w:rFonts w:ascii="Times New Roman" w:eastAsia="Times New Roman" w:hAnsi="Times New Roman" w:cs="Times New Roman"/>
            <w:color w:val="000096"/>
            <w:sz w:val="28"/>
            <w:szCs w:val="28"/>
          </w:rPr>
          <w:t>3</w:t>
        </w:r>
      </w:hyperlink>
      <w:r w:rsidRPr="00445722">
        <w:rPr>
          <w:rFonts w:ascii="Times New Roman" w:eastAsia="Times New Roman" w:hAnsi="Times New Roman" w:cs="Times New Roman"/>
          <w:color w:val="000000"/>
          <w:sz w:val="28"/>
          <w:szCs w:val="28"/>
        </w:rPr>
        <w:t>) начинают тяжелым катком по продольному сопряжению с ранее уложенной первой полосой, а затем по традиционной схеме сначала легкими, затем тяжелыми катками от кромки покрытия.</w:t>
      </w:r>
    </w:p>
    <w:p w:rsidR="00C17389" w:rsidRPr="00AD06FB" w:rsidRDefault="00C17389" w:rsidP="00C17389">
      <w:pPr>
        <w:spacing w:before="120" w:after="120" w:line="240" w:lineRule="auto"/>
        <w:jc w:val="center"/>
        <w:rPr>
          <w:rFonts w:ascii="Times New Roman" w:eastAsia="Times New Roman" w:hAnsi="Times New Roman" w:cs="Times New Roman"/>
          <w:color w:val="000000"/>
          <w:sz w:val="20"/>
          <w:szCs w:val="20"/>
        </w:rPr>
      </w:pPr>
      <w:bookmarkStart w:id="18" w:name="i1703484"/>
      <w:r>
        <w:rPr>
          <w:rFonts w:ascii="Times New Roman" w:eastAsia="Times New Roman" w:hAnsi="Times New Roman" w:cs="Times New Roman"/>
          <w:noProof/>
          <w:color w:val="000000"/>
          <w:sz w:val="24"/>
          <w:szCs w:val="24"/>
        </w:rPr>
        <w:drawing>
          <wp:inline distT="0" distB="0" distL="0" distR="0" wp14:anchorId="69A575EE" wp14:editId="0BAA0E5F">
            <wp:extent cx="3028207" cy="3146258"/>
            <wp:effectExtent l="0" t="0" r="0" b="0"/>
            <wp:docPr id="29" name="Рисунок 29" descr="https://files.stroyinf.ru/Data1/42/42047/x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files.stroyinf.ru/Data1/42/42047/x180.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028273" cy="3146326"/>
                    </a:xfrm>
                    <a:prstGeom prst="rect">
                      <a:avLst/>
                    </a:prstGeom>
                    <a:noFill/>
                    <a:ln>
                      <a:noFill/>
                    </a:ln>
                  </pic:spPr>
                </pic:pic>
              </a:graphicData>
            </a:graphic>
          </wp:inline>
        </w:drawing>
      </w:r>
      <w:bookmarkEnd w:id="18"/>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b/>
          <w:bCs/>
          <w:i/>
          <w:iCs/>
          <w:color w:val="000000"/>
          <w:sz w:val="24"/>
          <w:szCs w:val="24"/>
        </w:rPr>
        <w:t>Рис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3</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Схема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уплотнения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асфальтобетонной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смеси</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при работе</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двумя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асфальтоукладчиками</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размеры</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всм</w:t>
      </w:r>
      <w:r w:rsidRPr="00AD06FB">
        <w:rPr>
          <w:rFonts w:ascii="Times New Roman" w:eastAsia="Times New Roman" w:hAnsi="Times New Roman" w:cs="Times New Roman"/>
          <w:b/>
          <w:bCs/>
          <w:color w:val="000000"/>
          <w:sz w:val="24"/>
          <w:szCs w:val="24"/>
        </w:rPr>
        <w:t>):</w:t>
      </w:r>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i/>
          <w:iCs/>
          <w:noProof/>
          <w:color w:val="000000"/>
          <w:sz w:val="20"/>
          <w:szCs w:val="20"/>
          <w:vertAlign w:val="subscript"/>
        </w:rPr>
        <w:drawing>
          <wp:inline distT="0" distB="0" distL="0" distR="0" wp14:anchorId="15F5FD00" wp14:editId="18F79C1B">
            <wp:extent cx="1188720" cy="234950"/>
            <wp:effectExtent l="0" t="0" r="0" b="0"/>
            <wp:docPr id="12" name="Рисунок 12" descr="https://files.stroyinf.ru/Data1/42/42047/x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files.stroyinf.ru/Data1/42/42047/x181.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188720" cy="234950"/>
                    </a:xfrm>
                    <a:prstGeom prst="rect">
                      <a:avLst/>
                    </a:prstGeom>
                    <a:noFill/>
                    <a:ln>
                      <a:noFill/>
                    </a:ln>
                  </pic:spPr>
                </pic:pic>
              </a:graphicData>
            </a:graphic>
          </wp:inline>
        </w:drawing>
      </w:r>
      <w:r w:rsidRPr="00AD06FB">
        <w:rPr>
          <w:rFonts w:ascii="Times New Roman" w:eastAsia="Times New Roman" w:hAnsi="Times New Roman" w:cs="Times New Roman"/>
          <w:b/>
          <w:bCs/>
          <w:color w:val="000000"/>
          <w:sz w:val="20"/>
          <w:szCs w:val="20"/>
        </w:rPr>
        <w:t> - </w:t>
      </w:r>
      <w:r w:rsidRPr="00AD06FB">
        <w:rPr>
          <w:rFonts w:ascii="Times New Roman" w:eastAsia="Times New Roman" w:hAnsi="Times New Roman" w:cs="Times New Roman"/>
          <w:b/>
          <w:bCs/>
          <w:i/>
          <w:iCs/>
          <w:color w:val="000000"/>
          <w:sz w:val="20"/>
          <w:szCs w:val="20"/>
        </w:rPr>
        <w:t>номера</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проходов</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катка</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При работе одним асфальтоукладчиком уплотнение второй свежеуложенной полосы начинают по продольному сопряжению с ранее уложенной полосой (рис. </w:t>
      </w:r>
      <w:hyperlink r:id="rId115" w:anchor="i1713536" w:tooltip="Рисунок 4" w:history="1">
        <w:r w:rsidRPr="00445722">
          <w:rPr>
            <w:rFonts w:ascii="Times New Roman" w:eastAsia="Times New Roman" w:hAnsi="Times New Roman" w:cs="Times New Roman"/>
            <w:color w:val="000096"/>
            <w:sz w:val="28"/>
            <w:szCs w:val="28"/>
          </w:rPr>
          <w:t>4</w:t>
        </w:r>
      </w:hyperlink>
      <w:r w:rsidRPr="00445722">
        <w:rPr>
          <w:rFonts w:ascii="Times New Roman" w:eastAsia="Times New Roman" w:hAnsi="Times New Roman" w:cs="Times New Roman"/>
          <w:color w:val="000000"/>
          <w:sz w:val="28"/>
          <w:szCs w:val="28"/>
        </w:rPr>
        <w:t>).</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lastRenderedPageBreak/>
        <w:t>Уплотнение стыка следует начинать с наездом на «холодную» полосу на расстояние 50 см. Второй проход - с наездом 15 - 20 см. В таком случае основное уплотняющее воздействие оказывается на смесь, находящуюся в области стыка. Смесь подается в сторону стыка до тех пор, пока уровень свежеуложенной полосы не</w:t>
      </w:r>
      <w:r w:rsidRPr="00445722">
        <w:rPr>
          <w:rFonts w:ascii="Times New Roman" w:eastAsia="Times New Roman" w:hAnsi="Times New Roman" w:cs="Times New Roman"/>
          <w:b/>
          <w:bCs/>
          <w:color w:val="000000"/>
          <w:sz w:val="28"/>
          <w:szCs w:val="28"/>
        </w:rPr>
        <w:t> </w:t>
      </w:r>
      <w:r w:rsidRPr="00445722">
        <w:rPr>
          <w:rFonts w:ascii="Times New Roman" w:eastAsia="Times New Roman" w:hAnsi="Times New Roman" w:cs="Times New Roman"/>
          <w:color w:val="000000"/>
          <w:sz w:val="28"/>
          <w:szCs w:val="28"/>
        </w:rPr>
        <w:t>сравняется с уровнем соседней.</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 начале процесса уплотнения скорость катков должна быть 1,5 - 2 км/ч, а после пяти - шести проходов по одному следу ее увеличивают до 3,5 км/ч.</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При первом проходе гладковальцовых катков ведущие вальцы должны быть впереди.</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Во избежание образования неровностей не следует останавливать катки на горячей асфальтобетонной смеси.</w:t>
      </w:r>
    </w:p>
    <w:p w:rsidR="00C17389" w:rsidRPr="00AD06FB" w:rsidRDefault="00C17389" w:rsidP="00C17389">
      <w:pPr>
        <w:spacing w:before="120" w:after="120" w:line="240" w:lineRule="auto"/>
        <w:jc w:val="center"/>
        <w:rPr>
          <w:rFonts w:ascii="Times New Roman" w:eastAsia="Times New Roman" w:hAnsi="Times New Roman" w:cs="Times New Roman"/>
          <w:color w:val="000000"/>
          <w:sz w:val="20"/>
          <w:szCs w:val="20"/>
        </w:rPr>
      </w:pPr>
      <w:bookmarkStart w:id="19" w:name="i1713536"/>
      <w:r>
        <w:rPr>
          <w:rFonts w:ascii="Times New Roman" w:eastAsia="Times New Roman" w:hAnsi="Times New Roman" w:cs="Times New Roman"/>
          <w:noProof/>
          <w:color w:val="000000"/>
          <w:sz w:val="24"/>
          <w:szCs w:val="24"/>
        </w:rPr>
        <w:drawing>
          <wp:inline distT="0" distB="0" distL="0" distR="0" wp14:anchorId="6E2C66A3" wp14:editId="386A6936">
            <wp:extent cx="3265714" cy="2279838"/>
            <wp:effectExtent l="0" t="0" r="0" b="0"/>
            <wp:docPr id="13" name="Рисунок 13" descr="https://files.stroyinf.ru/Data1/42/42047/x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files.stroyinf.ru/Data1/42/42047/x183.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266515" cy="2280397"/>
                    </a:xfrm>
                    <a:prstGeom prst="rect">
                      <a:avLst/>
                    </a:prstGeom>
                    <a:noFill/>
                    <a:ln>
                      <a:noFill/>
                    </a:ln>
                  </pic:spPr>
                </pic:pic>
              </a:graphicData>
            </a:graphic>
          </wp:inline>
        </w:drawing>
      </w:r>
      <w:bookmarkEnd w:id="19"/>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b/>
          <w:bCs/>
          <w:i/>
          <w:iCs/>
          <w:color w:val="000000"/>
          <w:sz w:val="24"/>
          <w:szCs w:val="24"/>
        </w:rPr>
        <w:t>Рис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4</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Схема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уплотнения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асфальтобетонной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смеси</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при работе</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одним</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асфальтоукладчиком</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размеры</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в</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см</w:t>
      </w:r>
      <w:r w:rsidRPr="00AD06FB">
        <w:rPr>
          <w:rFonts w:ascii="Times New Roman" w:eastAsia="Times New Roman" w:hAnsi="Times New Roman" w:cs="Times New Roman"/>
          <w:b/>
          <w:bCs/>
          <w:color w:val="000000"/>
          <w:sz w:val="24"/>
          <w:szCs w:val="24"/>
        </w:rPr>
        <w:t>):</w:t>
      </w:r>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i/>
          <w:iCs/>
          <w:noProof/>
          <w:color w:val="000000"/>
          <w:sz w:val="20"/>
          <w:szCs w:val="20"/>
          <w:vertAlign w:val="subscript"/>
        </w:rPr>
        <w:drawing>
          <wp:inline distT="0" distB="0" distL="0" distR="0" wp14:anchorId="655308F8" wp14:editId="3D8BEF74">
            <wp:extent cx="914400" cy="182880"/>
            <wp:effectExtent l="0" t="0" r="0" b="7620"/>
            <wp:docPr id="14" name="Рисунок 14" descr="https://files.stroyinf.ru/Data1/42/42047/x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files.stroyinf.ru/Data1/42/42047/x184.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14400" cy="182880"/>
                    </a:xfrm>
                    <a:prstGeom prst="rect">
                      <a:avLst/>
                    </a:prstGeom>
                    <a:noFill/>
                    <a:ln>
                      <a:noFill/>
                    </a:ln>
                  </pic:spPr>
                </pic:pic>
              </a:graphicData>
            </a:graphic>
          </wp:inline>
        </w:drawing>
      </w:r>
      <w:r w:rsidRPr="00AD06FB">
        <w:rPr>
          <w:rFonts w:ascii="Times New Roman" w:eastAsia="Times New Roman" w:hAnsi="Times New Roman" w:cs="Times New Roman"/>
          <w:b/>
          <w:bCs/>
          <w:color w:val="000000"/>
          <w:sz w:val="20"/>
          <w:szCs w:val="20"/>
        </w:rPr>
        <w:t> - </w:t>
      </w:r>
      <w:r w:rsidRPr="00AD06FB">
        <w:rPr>
          <w:rFonts w:ascii="Times New Roman" w:eastAsia="Times New Roman" w:hAnsi="Times New Roman" w:cs="Times New Roman"/>
          <w:b/>
          <w:bCs/>
          <w:i/>
          <w:iCs/>
          <w:color w:val="000000"/>
          <w:sz w:val="20"/>
          <w:szCs w:val="20"/>
        </w:rPr>
        <w:t>номера</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проходов</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b/>
          <w:bCs/>
          <w:i/>
          <w:iCs/>
          <w:color w:val="000000"/>
          <w:sz w:val="20"/>
          <w:szCs w:val="20"/>
        </w:rPr>
        <w:t>катка</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После предварительного уплотнения (двух - трех проходов легкого катка) необходимо проверить поперечный уклон и ровность покрытия с помощью трехметровой рейки. Просвет между нижней плоскостью рейки и поверхностью покрытия не должен превышать 3 - 5 мм.</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Обнаруженные неровности должны исправляться после первых же проходов катка. Одновременно должны устраняться и другие дефекты (раковины, зазоры, скопления щебня, трещины, наплывы и др.).</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При исправлении неровностей необходимо:</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вырубить дефектный участок;</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обмазать края и дно вырубленного места («ящика») горячим вязким битумом;</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заполнить «ящик» горячей асфальтобетонной смесью;</w:t>
      </w:r>
    </w:p>
    <w:p w:rsidR="00C17389" w:rsidRPr="00445722" w:rsidRDefault="00C17389" w:rsidP="00C17389">
      <w:pPr>
        <w:spacing w:after="0" w:line="240" w:lineRule="auto"/>
        <w:ind w:firstLine="284"/>
        <w:jc w:val="both"/>
        <w:rPr>
          <w:rFonts w:ascii="Times New Roman" w:eastAsia="Times New Roman" w:hAnsi="Times New Roman" w:cs="Times New Roman"/>
          <w:color w:val="000000"/>
          <w:sz w:val="28"/>
          <w:szCs w:val="28"/>
        </w:rPr>
      </w:pPr>
      <w:r w:rsidRPr="00445722">
        <w:rPr>
          <w:rFonts w:ascii="Symbol" w:eastAsia="Times New Roman" w:hAnsi="Symbol" w:cs="Times New Roman"/>
          <w:color w:val="000000"/>
          <w:sz w:val="28"/>
          <w:szCs w:val="28"/>
        </w:rPr>
        <w:t></w:t>
      </w:r>
      <w:r w:rsidRPr="00445722">
        <w:rPr>
          <w:rFonts w:ascii="Times New Roman" w:eastAsia="Times New Roman" w:hAnsi="Times New Roman" w:cs="Times New Roman"/>
          <w:color w:val="000000"/>
          <w:sz w:val="28"/>
          <w:szCs w:val="28"/>
        </w:rPr>
        <w:t>        уплотнить.</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Швы должны быть параллельны и перпендикулярны оси дороги.</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Признаком достаточного уплотнения покрытия является отсутствие следа от прохода задних вальцов тяжелых катков. Контроль плотности асфальтобетонного слоя в процессе уплотнения рекомендуется осуществлять экспресс-методами.</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Коэффициент уплотнения покрытий должен быть не ниже:</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lastRenderedPageBreak/>
        <w:t>0,99 - для высокоплотного и плотного асфальтобетонов типов А и Б;</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0,98 - для плотного асфальтобетона типов В, Г, Д, пористого и высокопористого асфальтобетонов.</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Наиболее достоверные значения коэффициента уплотнения получают при испытании образцов (кернов), отобранных из покрытия.</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В этом случае при составлении проекта производства работ необходимо после уплотнения нижнего слоя покрытия предусмотреть организационный перерыв, продолжительностью не менее двух смен, для лабораторных испытаний (рис. </w:t>
      </w:r>
      <w:hyperlink r:id="rId117" w:anchor="i1746765" w:tooltip="Рисунок 6" w:history="1">
        <w:r w:rsidRPr="00445722">
          <w:rPr>
            <w:rFonts w:ascii="Times New Roman" w:eastAsia="Times New Roman" w:hAnsi="Times New Roman" w:cs="Times New Roman"/>
            <w:color w:val="000096"/>
            <w:sz w:val="28"/>
            <w:szCs w:val="28"/>
          </w:rPr>
          <w:t>6</w:t>
        </w:r>
      </w:hyperlink>
      <w:r w:rsidRPr="00445722">
        <w:rPr>
          <w:rFonts w:ascii="Times New Roman" w:eastAsia="Times New Roman" w:hAnsi="Times New Roman" w:cs="Times New Roman"/>
          <w:color w:val="000000"/>
          <w:sz w:val="28"/>
          <w:szCs w:val="28"/>
        </w:rPr>
        <w:t>).</w:t>
      </w:r>
    </w:p>
    <w:p w:rsidR="00C17389" w:rsidRPr="00445722" w:rsidRDefault="00C17389" w:rsidP="00C17389">
      <w:pPr>
        <w:spacing w:after="0" w:line="240" w:lineRule="auto"/>
        <w:ind w:firstLine="283"/>
        <w:jc w:val="both"/>
        <w:rPr>
          <w:rFonts w:ascii="Times New Roman" w:eastAsia="Times New Roman" w:hAnsi="Times New Roman" w:cs="Times New Roman"/>
          <w:color w:val="000000"/>
          <w:sz w:val="28"/>
          <w:szCs w:val="28"/>
        </w:rPr>
      </w:pPr>
      <w:r w:rsidRPr="00445722">
        <w:rPr>
          <w:rFonts w:ascii="Times New Roman" w:eastAsia="Times New Roman" w:hAnsi="Times New Roman" w:cs="Times New Roman"/>
          <w:color w:val="000000"/>
          <w:sz w:val="28"/>
          <w:szCs w:val="28"/>
        </w:rPr>
        <w:t>2.6. Технологическая последовательность процессов с расчетом объемов работ и потребных ресурсов приведена в табл. </w:t>
      </w:r>
      <w:hyperlink r:id="rId118" w:anchor="i1727907" w:tooltip="Таблица 3" w:history="1">
        <w:r w:rsidRPr="00445722">
          <w:rPr>
            <w:rFonts w:ascii="Times New Roman" w:eastAsia="Times New Roman" w:hAnsi="Times New Roman" w:cs="Times New Roman"/>
            <w:color w:val="000096"/>
            <w:sz w:val="28"/>
            <w:szCs w:val="28"/>
          </w:rPr>
          <w:t>3</w:t>
        </w:r>
      </w:hyperlink>
      <w:r w:rsidRPr="00445722">
        <w:rPr>
          <w:rFonts w:ascii="Times New Roman" w:eastAsia="Times New Roman" w:hAnsi="Times New Roman" w:cs="Times New Roman"/>
          <w:color w:val="000000"/>
          <w:sz w:val="28"/>
          <w:szCs w:val="28"/>
        </w:rPr>
        <w:t>, </w:t>
      </w:r>
      <w:hyperlink r:id="rId119" w:anchor="i1733013" w:tooltip="Таблица 4" w:history="1">
        <w:r w:rsidRPr="00445722">
          <w:rPr>
            <w:rFonts w:ascii="Times New Roman" w:eastAsia="Times New Roman" w:hAnsi="Times New Roman" w:cs="Times New Roman"/>
            <w:color w:val="000096"/>
            <w:sz w:val="28"/>
            <w:szCs w:val="28"/>
          </w:rPr>
          <w:t>4</w:t>
        </w:r>
      </w:hyperlink>
      <w:r w:rsidRPr="00445722">
        <w:rPr>
          <w:rFonts w:ascii="Times New Roman" w:eastAsia="Times New Roman" w:hAnsi="Times New Roman" w:cs="Times New Roman"/>
          <w:color w:val="000000"/>
          <w:sz w:val="28"/>
          <w:szCs w:val="28"/>
        </w:rPr>
        <w:t>.</w:t>
      </w:r>
    </w:p>
    <w:p w:rsidR="00C17389" w:rsidRPr="00AD06FB" w:rsidRDefault="00C17389" w:rsidP="00C17389">
      <w:pPr>
        <w:spacing w:before="120" w:after="120" w:line="240" w:lineRule="auto"/>
        <w:jc w:val="right"/>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pacing w:val="40"/>
          <w:sz w:val="24"/>
          <w:szCs w:val="24"/>
        </w:rPr>
        <w:t>Таблица </w:t>
      </w:r>
      <w:r w:rsidRPr="00AD06FB">
        <w:rPr>
          <w:rFonts w:ascii="Times New Roman" w:eastAsia="Times New Roman" w:hAnsi="Times New Roman" w:cs="Times New Roman"/>
          <w:color w:val="000000"/>
          <w:sz w:val="24"/>
          <w:szCs w:val="24"/>
        </w:rPr>
        <w:t>3</w:t>
      </w:r>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z w:val="24"/>
          <w:szCs w:val="24"/>
        </w:rPr>
        <w:t>Технологическая последовательность процессов с расчетом объемов работ и потребных ресурсов</w:t>
      </w:r>
    </w:p>
    <w:tbl>
      <w:tblPr>
        <w:tblW w:w="5000" w:type="pct"/>
        <w:jc w:val="center"/>
        <w:tblCellMar>
          <w:left w:w="0" w:type="dxa"/>
          <w:right w:w="0" w:type="dxa"/>
        </w:tblCellMar>
        <w:tblLook w:val="04A0" w:firstRow="1" w:lastRow="0" w:firstColumn="1" w:lastColumn="0" w:noHBand="0" w:noVBand="1"/>
      </w:tblPr>
      <w:tblGrid>
        <w:gridCol w:w="595"/>
        <w:gridCol w:w="509"/>
        <w:gridCol w:w="725"/>
        <w:gridCol w:w="1427"/>
        <w:gridCol w:w="607"/>
        <w:gridCol w:w="967"/>
        <w:gridCol w:w="406"/>
        <w:gridCol w:w="1236"/>
        <w:gridCol w:w="967"/>
        <w:gridCol w:w="406"/>
        <w:gridCol w:w="607"/>
        <w:gridCol w:w="459"/>
        <w:gridCol w:w="607"/>
        <w:gridCol w:w="459"/>
      </w:tblGrid>
      <w:tr w:rsidR="00C17389" w:rsidRPr="00AD06FB" w:rsidTr="00C64D4E">
        <w:trPr>
          <w:tblHeader/>
          <w:jc w:val="center"/>
        </w:trPr>
        <w:tc>
          <w:tcPr>
            <w:tcW w:w="100" w:type="pct"/>
            <w:vMerge w:val="restar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bookmarkStart w:id="20" w:name="i1727907"/>
            <w:r w:rsidRPr="00AD06FB">
              <w:rPr>
                <w:rFonts w:ascii="Times New Roman" w:eastAsia="Times New Roman" w:hAnsi="Times New Roman" w:cs="Times New Roman"/>
                <w:color w:val="000000"/>
                <w:sz w:val="20"/>
                <w:szCs w:val="20"/>
              </w:rPr>
              <w:t>№ процессов</w:t>
            </w:r>
            <w:bookmarkEnd w:id="20"/>
          </w:p>
        </w:tc>
        <w:tc>
          <w:tcPr>
            <w:tcW w:w="1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 захваток</w:t>
            </w:r>
          </w:p>
        </w:tc>
        <w:tc>
          <w:tcPr>
            <w:tcW w:w="3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Источник обоснования норм выработки (ЕНиР</w:t>
            </w:r>
            <w:r w:rsidRPr="00AD06FB">
              <w:rPr>
                <w:rFonts w:ascii="Times New Roman" w:eastAsia="Times New Roman" w:hAnsi="Times New Roman" w:cs="Times New Roman"/>
                <w:sz w:val="20"/>
                <w:szCs w:val="20"/>
              </w:rPr>
              <w:t>ы</w:t>
            </w:r>
            <w:r w:rsidRPr="00AD06FB">
              <w:rPr>
                <w:rFonts w:ascii="Times New Roman" w:eastAsia="Times New Roman" w:hAnsi="Times New Roman" w:cs="Times New Roman"/>
                <w:color w:val="000000"/>
                <w:sz w:val="20"/>
                <w:szCs w:val="20"/>
              </w:rPr>
              <w:t> и расчеты)</w:t>
            </w:r>
          </w:p>
        </w:tc>
        <w:tc>
          <w:tcPr>
            <w:tcW w:w="175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Описание рабочих процессов в порядке их технологической последовательности с расчетом объемов работ</w:t>
            </w:r>
          </w:p>
        </w:tc>
        <w:tc>
          <w:tcPr>
            <w:tcW w:w="15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Единица измерения</w:t>
            </w:r>
          </w:p>
        </w:tc>
        <w:tc>
          <w:tcPr>
            <w:tcW w:w="500" w:type="pct"/>
            <w:gridSpan w:val="2"/>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Количество работ</w:t>
            </w:r>
          </w:p>
        </w:tc>
        <w:tc>
          <w:tcPr>
            <w:tcW w:w="2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Произво</w:t>
            </w:r>
            <w:r w:rsidRPr="00AD06FB">
              <w:rPr>
                <w:rFonts w:ascii="Times New Roman" w:eastAsia="Times New Roman" w:hAnsi="Times New Roman" w:cs="Times New Roman"/>
                <w:sz w:val="20"/>
                <w:szCs w:val="20"/>
              </w:rPr>
              <w:t>ди</w:t>
            </w:r>
            <w:r w:rsidRPr="00AD06FB">
              <w:rPr>
                <w:rFonts w:ascii="Times New Roman" w:eastAsia="Times New Roman" w:hAnsi="Times New Roman" w:cs="Times New Roman"/>
                <w:color w:val="000000"/>
                <w:sz w:val="20"/>
                <w:szCs w:val="20"/>
              </w:rPr>
              <w:t>тельно</w:t>
            </w:r>
            <w:r w:rsidRPr="00AD06FB">
              <w:rPr>
                <w:rFonts w:ascii="Times New Roman" w:eastAsia="Times New Roman" w:hAnsi="Times New Roman" w:cs="Times New Roman"/>
                <w:sz w:val="20"/>
                <w:szCs w:val="20"/>
              </w:rPr>
              <w:t>сть </w:t>
            </w:r>
            <w:r w:rsidRPr="00AD06FB">
              <w:rPr>
                <w:rFonts w:ascii="Times New Roman" w:eastAsia="Times New Roman" w:hAnsi="Times New Roman" w:cs="Times New Roman"/>
                <w:color w:val="000000"/>
                <w:sz w:val="20"/>
                <w:szCs w:val="20"/>
              </w:rPr>
              <w:t>в смену</w:t>
            </w:r>
          </w:p>
        </w:tc>
        <w:tc>
          <w:tcPr>
            <w:tcW w:w="550" w:type="pct"/>
            <w:gridSpan w:val="2"/>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Потребность в маш</w:t>
            </w:r>
            <w:r w:rsidRPr="00AD06FB">
              <w:rPr>
                <w:rFonts w:ascii="Times New Roman" w:eastAsia="Times New Roman" w:hAnsi="Times New Roman" w:cs="Times New Roman"/>
                <w:sz w:val="20"/>
                <w:szCs w:val="20"/>
              </w:rPr>
              <w:t>и</w:t>
            </w:r>
            <w:r w:rsidRPr="00AD06FB">
              <w:rPr>
                <w:rFonts w:ascii="Times New Roman" w:eastAsia="Times New Roman" w:hAnsi="Times New Roman" w:cs="Times New Roman"/>
                <w:color w:val="000000"/>
                <w:sz w:val="20"/>
                <w:szCs w:val="20"/>
              </w:rPr>
              <w:t>но-сменах</w:t>
            </w:r>
          </w:p>
        </w:tc>
        <w:tc>
          <w:tcPr>
            <w:tcW w:w="1100" w:type="pct"/>
            <w:gridSpan w:val="4"/>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Затраты труда и заработная плата на захватку длиной </w:t>
            </w:r>
            <w:r w:rsidRPr="00AD06FB">
              <w:rPr>
                <w:rFonts w:ascii="Times New Roman" w:eastAsia="Times New Roman" w:hAnsi="Times New Roman" w:cs="Times New Roman"/>
                <w:sz w:val="20"/>
                <w:szCs w:val="20"/>
              </w:rPr>
              <w:t>250</w:t>
            </w:r>
            <w:r w:rsidRPr="00AD06FB">
              <w:rPr>
                <w:rFonts w:ascii="Times New Roman" w:eastAsia="Times New Roman" w:hAnsi="Times New Roman" w:cs="Times New Roman"/>
                <w:color w:val="000000"/>
                <w:sz w:val="20"/>
                <w:szCs w:val="20"/>
              </w:rPr>
              <w:t> м</w:t>
            </w:r>
          </w:p>
        </w:tc>
      </w:tr>
      <w:tr w:rsidR="00C17389" w:rsidRPr="00AD06FB" w:rsidTr="00C64D4E">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gridSpan w:val="2"/>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gridSpan w:val="2"/>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550"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Норма времени, чел.-ч</w:t>
            </w:r>
          </w:p>
        </w:tc>
        <w:tc>
          <w:tcPr>
            <w:tcW w:w="550"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Заработная плата, руб.-коп.</w:t>
            </w:r>
          </w:p>
        </w:tc>
      </w:tr>
      <w:tr w:rsidR="00C17389" w:rsidRPr="00AD06FB" w:rsidTr="00C64D4E">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захватку </w:t>
            </w:r>
            <w:r w:rsidRPr="00AD06FB">
              <w:rPr>
                <w:rFonts w:ascii="Times New Roman" w:eastAsia="Times New Roman" w:hAnsi="Times New Roman" w:cs="Times New Roman"/>
                <w:sz w:val="20"/>
                <w:szCs w:val="20"/>
              </w:rPr>
              <w:t>l</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250</w:t>
            </w:r>
            <w:r w:rsidRPr="00AD06FB">
              <w:rPr>
                <w:rFonts w:ascii="Times New Roman" w:eastAsia="Times New Roman" w:hAnsi="Times New Roman" w:cs="Times New Roman"/>
                <w:color w:val="000000"/>
                <w:sz w:val="20"/>
                <w:szCs w:val="20"/>
              </w:rPr>
              <w:t>м</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км</w:t>
            </w:r>
          </w:p>
        </w:tc>
        <w:tc>
          <w:tcPr>
            <w:tcW w:w="0" w:type="auto"/>
            <w:vMerge/>
            <w:tcBorders>
              <w:top w:val="single" w:sz="4" w:space="0" w:color="auto"/>
              <w:left w:val="nil"/>
              <w:bottom w:val="single" w:sz="6" w:space="0" w:color="auto"/>
              <w:right w:val="single" w:sz="4" w:space="0" w:color="auto"/>
            </w:tcBorders>
            <w:vAlign w:val="center"/>
            <w:hideMark/>
          </w:tcPr>
          <w:p w:rsidR="00C17389" w:rsidRPr="00AD06FB" w:rsidRDefault="00C17389" w:rsidP="00C64D4E">
            <w:pPr>
              <w:spacing w:after="0" w:line="240" w:lineRule="auto"/>
              <w:rPr>
                <w:rFonts w:ascii="Times New Roman" w:eastAsia="Times New Roman" w:hAnsi="Times New Roman" w:cs="Times New Roman"/>
                <w:sz w:val="20"/>
                <w:szCs w:val="20"/>
              </w:rPr>
            </w:pP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захватку </w:t>
            </w:r>
            <w:r w:rsidRPr="00AD06FB">
              <w:rPr>
                <w:rFonts w:ascii="Times New Roman" w:eastAsia="Times New Roman" w:hAnsi="Times New Roman" w:cs="Times New Roman"/>
                <w:sz w:val="20"/>
                <w:szCs w:val="20"/>
              </w:rPr>
              <w:t>l</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250</w:t>
            </w:r>
            <w:r w:rsidRPr="00AD06FB">
              <w:rPr>
                <w:rFonts w:ascii="Times New Roman" w:eastAsia="Times New Roman" w:hAnsi="Times New Roman" w:cs="Times New Roman"/>
                <w:color w:val="000000"/>
                <w:sz w:val="20"/>
                <w:szCs w:val="20"/>
              </w:rPr>
              <w:t>м</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км</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единицу измерения</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полный объем работ</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единицу измерения</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полный объем работ</w:t>
            </w:r>
          </w:p>
        </w:tc>
      </w:tr>
      <w:tr w:rsidR="00C17389" w:rsidRPr="00AD06FB" w:rsidTr="00C64D4E">
        <w:trPr>
          <w:tblHeader/>
          <w:jc w:val="center"/>
        </w:trPr>
        <w:tc>
          <w:tcPr>
            <w:tcW w:w="100"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1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3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c>
          <w:tcPr>
            <w:tcW w:w="17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c>
          <w:tcPr>
            <w:tcW w:w="1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8</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14</w:t>
            </w:r>
          </w:p>
        </w:tc>
      </w:tr>
      <w:tr w:rsidR="00C17389" w:rsidRPr="00AD06FB" w:rsidTr="00C64D4E">
        <w:trPr>
          <w:jc w:val="center"/>
        </w:trPr>
        <w:tc>
          <w:tcPr>
            <w:tcW w:w="1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1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7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Очистка основания от пыли и грязи поли</w:t>
            </w:r>
            <w:r w:rsidRPr="00AD06FB">
              <w:rPr>
                <w:rFonts w:ascii="Times New Roman" w:eastAsia="Times New Roman" w:hAnsi="Times New Roman" w:cs="Times New Roman"/>
                <w:sz w:val="20"/>
                <w:szCs w:val="20"/>
              </w:rPr>
              <w:t>в</w:t>
            </w:r>
            <w:r w:rsidRPr="00AD06FB">
              <w:rPr>
                <w:rFonts w:ascii="Times New Roman" w:eastAsia="Times New Roman" w:hAnsi="Times New Roman" w:cs="Times New Roman"/>
                <w:color w:val="000000"/>
                <w:sz w:val="20"/>
                <w:szCs w:val="20"/>
              </w:rPr>
              <w:t>омоечной машиной </w:t>
            </w: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color w:val="000000"/>
                <w:sz w:val="20"/>
                <w:szCs w:val="20"/>
              </w:rPr>
              <w:t>Д</w:t>
            </w:r>
            <w:r w:rsidRPr="00AD06FB">
              <w:rPr>
                <w:rFonts w:ascii="Times New Roman" w:eastAsia="Times New Roman" w:hAnsi="Times New Roman" w:cs="Times New Roman"/>
                <w:sz w:val="20"/>
                <w:szCs w:val="20"/>
              </w:rPr>
              <w:t>-433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03</w:t>
            </w:r>
            <w:r w:rsidRPr="00AD06FB">
              <w:rPr>
                <w:rFonts w:ascii="Times New Roman" w:eastAsia="Times New Roman" w:hAnsi="Times New Roman" w:cs="Times New Roman"/>
                <w:color w:val="000000"/>
                <w:sz w:val="20"/>
                <w:szCs w:val="20"/>
              </w:rPr>
              <w:t> за </w:t>
            </w: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 прохода по одному следу</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км</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25</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125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24</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18</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56</w:t>
            </w:r>
          </w:p>
        </w:tc>
      </w:tr>
      <w:tr w:rsidR="00C17389" w:rsidRPr="00AD06FB" w:rsidTr="00C64D4E">
        <w:trPr>
          <w:jc w:val="center"/>
        </w:trPr>
        <w:tc>
          <w:tcPr>
            <w:tcW w:w="1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1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7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Подвозка и розлив битумной эмульсии автогудронатором ДС-</w:t>
            </w:r>
            <w:r w:rsidRPr="00AD06FB">
              <w:rPr>
                <w:rFonts w:ascii="Times New Roman" w:eastAsia="Times New Roman" w:hAnsi="Times New Roman" w:cs="Times New Roman"/>
                <w:sz w:val="20"/>
                <w:szCs w:val="20"/>
              </w:rPr>
              <w:t>39</w:t>
            </w:r>
            <w:r w:rsidRPr="00AD06FB">
              <w:rPr>
                <w:rFonts w:ascii="Times New Roman" w:eastAsia="Times New Roman" w:hAnsi="Times New Roman" w:cs="Times New Roman"/>
                <w:color w:val="000000"/>
                <w:sz w:val="20"/>
                <w:szCs w:val="20"/>
              </w:rPr>
              <w:t>Б из расчета </w:t>
            </w: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r w:rsidRPr="00AD06FB">
              <w:rPr>
                <w:rFonts w:ascii="Times New Roman" w:eastAsia="Times New Roman" w:hAnsi="Times New Roman" w:cs="Times New Roman"/>
                <w:color w:val="000000"/>
                <w:sz w:val="20"/>
                <w:szCs w:val="20"/>
              </w:rPr>
              <w:t> л на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м</w:t>
            </w:r>
            <w:r w:rsidRPr="00AD06FB">
              <w:rPr>
                <w:rFonts w:ascii="Times New Roman" w:eastAsia="Times New Roman" w:hAnsi="Times New Roman" w:cs="Times New Roman"/>
                <w:sz w:val="20"/>
                <w:szCs w:val="20"/>
                <w:vertAlign w:val="superscript"/>
              </w:rPr>
              <w:t>2</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29</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0,06</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24</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54</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97</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16</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18</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29</w:t>
            </w:r>
          </w:p>
        </w:tc>
      </w:tr>
      <w:tr w:rsidR="00C17389" w:rsidRPr="00AD06FB" w:rsidTr="00C64D4E">
        <w:trPr>
          <w:jc w:val="center"/>
        </w:trPr>
        <w:tc>
          <w:tcPr>
            <w:tcW w:w="1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c>
          <w:tcPr>
            <w:tcW w:w="1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7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Транспортировка </w:t>
            </w:r>
            <w:r w:rsidRPr="00AD06FB">
              <w:rPr>
                <w:rFonts w:ascii="Times New Roman" w:eastAsia="Times New Roman" w:hAnsi="Times New Roman" w:cs="Times New Roman"/>
                <w:sz w:val="20"/>
                <w:szCs w:val="20"/>
              </w:rPr>
              <w:t>к/</w:t>
            </w:r>
            <w:r w:rsidRPr="00AD06FB">
              <w:rPr>
                <w:rFonts w:ascii="Times New Roman" w:eastAsia="Times New Roman" w:hAnsi="Times New Roman" w:cs="Times New Roman"/>
                <w:color w:val="000000"/>
                <w:sz w:val="20"/>
                <w:szCs w:val="20"/>
              </w:rPr>
              <w:t>з а</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б смеси для нижнего слоя покрытия автосамосвалами КамАЗ</w:t>
            </w:r>
            <w:r w:rsidRPr="00AD06FB">
              <w:rPr>
                <w:rFonts w:ascii="Times New Roman" w:eastAsia="Times New Roman" w:hAnsi="Times New Roman" w:cs="Times New Roman"/>
                <w:sz w:val="20"/>
                <w:szCs w:val="20"/>
              </w:rPr>
              <w:t>-55118 </w:t>
            </w:r>
            <w:r w:rsidRPr="00AD06FB">
              <w:rPr>
                <w:rFonts w:ascii="Times New Roman" w:eastAsia="Times New Roman" w:hAnsi="Times New Roman" w:cs="Times New Roman"/>
                <w:color w:val="000000"/>
                <w:sz w:val="20"/>
                <w:szCs w:val="20"/>
              </w:rPr>
              <w:t>при дальности возки </w:t>
            </w:r>
            <w:r w:rsidRPr="00AD06FB">
              <w:rPr>
                <w:rFonts w:ascii="Times New Roman" w:eastAsia="Times New Roman" w:hAnsi="Times New Roman" w:cs="Times New Roman"/>
                <w:sz w:val="20"/>
                <w:szCs w:val="20"/>
              </w:rPr>
              <w:t>25</w:t>
            </w:r>
            <w:r w:rsidRPr="00AD06FB">
              <w:rPr>
                <w:rFonts w:ascii="Times New Roman" w:eastAsia="Times New Roman" w:hAnsi="Times New Roman" w:cs="Times New Roman"/>
                <w:color w:val="000000"/>
                <w:sz w:val="20"/>
                <w:szCs w:val="20"/>
              </w:rPr>
              <w:t>км:</w:t>
            </w:r>
          </w:p>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250·9·0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07·1,03·2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373,1</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373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1492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97</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1026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08</w:t>
            </w:r>
          </w:p>
        </w:tc>
      </w:tr>
      <w:tr w:rsidR="00C17389" w:rsidRPr="00AD06FB" w:rsidTr="00C64D4E">
        <w:trPr>
          <w:jc w:val="center"/>
        </w:trPr>
        <w:tc>
          <w:tcPr>
            <w:tcW w:w="1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c>
          <w:tcPr>
            <w:tcW w:w="1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7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 xml:space="preserve">Укладка смеси </w:t>
            </w:r>
            <w:r w:rsidRPr="00AD06FB">
              <w:rPr>
                <w:rFonts w:ascii="Times New Roman" w:eastAsia="Times New Roman" w:hAnsi="Times New Roman" w:cs="Times New Roman"/>
                <w:color w:val="000000"/>
                <w:sz w:val="20"/>
                <w:szCs w:val="20"/>
              </w:rPr>
              <w:lastRenderedPageBreak/>
              <w:t>толщиной </w:t>
            </w: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 см, шириной </w:t>
            </w:r>
            <w:r w:rsidRPr="00AD06FB">
              <w:rPr>
                <w:rFonts w:ascii="Times New Roman" w:eastAsia="Times New Roman" w:hAnsi="Times New Roman" w:cs="Times New Roman"/>
                <w:sz w:val="20"/>
                <w:szCs w:val="20"/>
              </w:rPr>
              <w:t>9</w:t>
            </w:r>
            <w:r w:rsidRPr="00AD06FB">
              <w:rPr>
                <w:rFonts w:ascii="Times New Roman" w:eastAsia="Times New Roman" w:hAnsi="Times New Roman" w:cs="Times New Roman"/>
                <w:color w:val="000000"/>
                <w:sz w:val="20"/>
                <w:szCs w:val="20"/>
              </w:rPr>
              <w:t> м асфальтоукладчиком ДС-</w:t>
            </w:r>
            <w:r w:rsidRPr="00AD06FB">
              <w:rPr>
                <w:rFonts w:ascii="Times New Roman" w:eastAsia="Times New Roman" w:hAnsi="Times New Roman" w:cs="Times New Roman"/>
                <w:sz w:val="20"/>
                <w:szCs w:val="20"/>
              </w:rPr>
              <w:t>181</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lastRenderedPageBreak/>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2250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900</w:t>
            </w:r>
            <w:r w:rsidRPr="00AD06FB">
              <w:rPr>
                <w:rFonts w:ascii="Times New Roman" w:eastAsia="Times New Roman" w:hAnsi="Times New Roman" w:cs="Times New Roman"/>
                <w:sz w:val="20"/>
                <w:szCs w:val="20"/>
              </w:rPr>
              <w:lastRenderedPageBreak/>
              <w:t>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lastRenderedPageBreak/>
              <w:t>4660</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46</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01</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22</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495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lastRenderedPageBreak/>
              <w:t>00</w:t>
            </w:r>
          </w:p>
        </w:tc>
      </w:tr>
      <w:tr w:rsidR="00C17389"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lastRenderedPageBreak/>
              <w:t>5</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7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Подкатка нижнего слоя покрытия легкими гла</w:t>
            </w:r>
            <w:r w:rsidRPr="00AD06FB">
              <w:rPr>
                <w:rFonts w:ascii="Times New Roman" w:eastAsia="Times New Roman" w:hAnsi="Times New Roman" w:cs="Times New Roman"/>
                <w:sz w:val="20"/>
                <w:szCs w:val="20"/>
              </w:rPr>
              <w:t>д</w:t>
            </w:r>
            <w:r w:rsidRPr="00AD06FB">
              <w:rPr>
                <w:rFonts w:ascii="Times New Roman" w:eastAsia="Times New Roman" w:hAnsi="Times New Roman" w:cs="Times New Roman"/>
                <w:color w:val="000000"/>
                <w:sz w:val="20"/>
                <w:szCs w:val="20"/>
              </w:rPr>
              <w:t>кова</w:t>
            </w:r>
            <w:r w:rsidRPr="00AD06FB">
              <w:rPr>
                <w:rFonts w:ascii="Times New Roman" w:eastAsia="Times New Roman" w:hAnsi="Times New Roman" w:cs="Times New Roman"/>
                <w:sz w:val="20"/>
                <w:szCs w:val="20"/>
              </w:rPr>
              <w:t>л</w:t>
            </w:r>
            <w:r w:rsidRPr="00AD06FB">
              <w:rPr>
                <w:rFonts w:ascii="Times New Roman" w:eastAsia="Times New Roman" w:hAnsi="Times New Roman" w:cs="Times New Roman"/>
                <w:color w:val="000000"/>
                <w:sz w:val="20"/>
                <w:szCs w:val="20"/>
              </w:rPr>
              <w:t>ьцо</w:t>
            </w:r>
            <w:r w:rsidRPr="00AD06FB">
              <w:rPr>
                <w:rFonts w:ascii="Times New Roman" w:eastAsia="Times New Roman" w:hAnsi="Times New Roman" w:cs="Times New Roman"/>
                <w:sz w:val="20"/>
                <w:szCs w:val="20"/>
              </w:rPr>
              <w:t>вы</w:t>
            </w:r>
            <w:r w:rsidRPr="00AD06FB">
              <w:rPr>
                <w:rFonts w:ascii="Times New Roman" w:eastAsia="Times New Roman" w:hAnsi="Times New Roman" w:cs="Times New Roman"/>
                <w:color w:val="000000"/>
                <w:sz w:val="20"/>
                <w:szCs w:val="20"/>
              </w:rPr>
              <w:t>ми катками ДУ-</w:t>
            </w:r>
            <w:r w:rsidRPr="00AD06FB">
              <w:rPr>
                <w:rFonts w:ascii="Times New Roman" w:eastAsia="Times New Roman" w:hAnsi="Times New Roman" w:cs="Times New Roman"/>
                <w:sz w:val="20"/>
                <w:szCs w:val="20"/>
              </w:rPr>
              <w:t>50</w:t>
            </w:r>
            <w:r w:rsidRPr="00AD06FB">
              <w:rPr>
                <w:rFonts w:ascii="Times New Roman" w:eastAsia="Times New Roman" w:hAnsi="Times New Roman" w:cs="Times New Roman"/>
                <w:color w:val="000000"/>
                <w:sz w:val="20"/>
                <w:szCs w:val="20"/>
              </w:rPr>
              <w:t> за </w:t>
            </w:r>
            <w:r w:rsidRPr="00AD06FB">
              <w:rPr>
                <w:rFonts w:ascii="Times New Roman" w:eastAsia="Times New Roman" w:hAnsi="Times New Roman" w:cs="Times New Roman"/>
                <w:sz w:val="20"/>
                <w:szCs w:val="20"/>
              </w:rPr>
              <w:t>4</w:t>
            </w:r>
            <w:r w:rsidRPr="00AD06FB">
              <w:rPr>
                <w:rFonts w:ascii="Times New Roman" w:eastAsia="Times New Roman" w:hAnsi="Times New Roman" w:cs="Times New Roman"/>
                <w:color w:val="000000"/>
                <w:sz w:val="20"/>
                <w:szCs w:val="20"/>
              </w:rPr>
              <w:t>прохода по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следу</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2250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9000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3200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50</w:t>
            </w:r>
          </w:p>
        </w:tc>
      </w:tr>
      <w:tr w:rsidR="00C17389"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7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Уплотнение нижнего слоя тяжелыми гладковальцовыми катками ДУ-</w:t>
            </w:r>
            <w:r w:rsidRPr="00AD06FB">
              <w:rPr>
                <w:rFonts w:ascii="Times New Roman" w:eastAsia="Times New Roman" w:hAnsi="Times New Roman" w:cs="Times New Roman"/>
                <w:sz w:val="20"/>
                <w:szCs w:val="20"/>
              </w:rPr>
              <w:t>50</w:t>
            </w:r>
            <w:r w:rsidRPr="00AD06FB">
              <w:rPr>
                <w:rFonts w:ascii="Times New Roman" w:eastAsia="Times New Roman" w:hAnsi="Times New Roman" w:cs="Times New Roman"/>
                <w:color w:val="000000"/>
                <w:sz w:val="20"/>
                <w:szCs w:val="20"/>
              </w:rPr>
              <w:t> за </w:t>
            </w:r>
            <w:r w:rsidRPr="00AD06FB">
              <w:rPr>
                <w:rFonts w:ascii="Times New Roman" w:eastAsia="Times New Roman" w:hAnsi="Times New Roman" w:cs="Times New Roman"/>
                <w:sz w:val="20"/>
                <w:szCs w:val="20"/>
              </w:rPr>
              <w:t>18</w:t>
            </w:r>
            <w:r w:rsidRPr="00AD06FB">
              <w:rPr>
                <w:rFonts w:ascii="Times New Roman" w:eastAsia="Times New Roman" w:hAnsi="Times New Roman" w:cs="Times New Roman"/>
                <w:color w:val="000000"/>
                <w:sz w:val="20"/>
                <w:szCs w:val="20"/>
              </w:rPr>
              <w:t>проходов по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следу</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2250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9000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1230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315</w:t>
            </w:r>
          </w:p>
        </w:tc>
      </w:tr>
      <w:tr w:rsidR="00C17389"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7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Подвозка м/з а</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б смеси для верхнего слоя покрытия автосамосвалами КамАЗ-</w:t>
            </w:r>
            <w:r w:rsidRPr="00AD06FB">
              <w:rPr>
                <w:rFonts w:ascii="Times New Roman" w:eastAsia="Times New Roman" w:hAnsi="Times New Roman" w:cs="Times New Roman"/>
                <w:sz w:val="20"/>
                <w:szCs w:val="20"/>
              </w:rPr>
              <w:t>55118</w:t>
            </w:r>
            <w:r w:rsidRPr="00AD06FB">
              <w:rPr>
                <w:rFonts w:ascii="Times New Roman" w:eastAsia="Times New Roman" w:hAnsi="Times New Roman" w:cs="Times New Roman"/>
                <w:color w:val="000000"/>
                <w:sz w:val="20"/>
                <w:szCs w:val="20"/>
              </w:rPr>
              <w:t> при дальности возки </w:t>
            </w:r>
            <w:r w:rsidRPr="00AD06FB">
              <w:rPr>
                <w:rFonts w:ascii="Times New Roman" w:eastAsia="Times New Roman" w:hAnsi="Times New Roman" w:cs="Times New Roman"/>
                <w:sz w:val="20"/>
                <w:szCs w:val="20"/>
              </w:rPr>
              <w:t>25</w:t>
            </w:r>
            <w:r w:rsidRPr="00AD06FB">
              <w:rPr>
                <w:rFonts w:ascii="Times New Roman" w:eastAsia="Times New Roman" w:hAnsi="Times New Roman" w:cs="Times New Roman"/>
                <w:color w:val="000000"/>
                <w:sz w:val="20"/>
                <w:szCs w:val="20"/>
              </w:rPr>
              <w:t>км:</w:t>
            </w:r>
          </w:p>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250·9·0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06·1,03·2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333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333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1334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917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68</w:t>
            </w:r>
          </w:p>
        </w:tc>
      </w:tr>
      <w:tr w:rsidR="00C17389"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8</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7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Укладка смеси толщиной </w:t>
            </w: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 см, шириной </w:t>
            </w:r>
            <w:r w:rsidRPr="00AD06FB">
              <w:rPr>
                <w:rFonts w:ascii="Times New Roman" w:eastAsia="Times New Roman" w:hAnsi="Times New Roman" w:cs="Times New Roman"/>
                <w:sz w:val="20"/>
                <w:szCs w:val="20"/>
              </w:rPr>
              <w:t>9</w:t>
            </w:r>
            <w:r w:rsidRPr="00AD06FB">
              <w:rPr>
                <w:rFonts w:ascii="Times New Roman" w:eastAsia="Times New Roman" w:hAnsi="Times New Roman" w:cs="Times New Roman"/>
                <w:color w:val="000000"/>
                <w:sz w:val="20"/>
                <w:szCs w:val="20"/>
              </w:rPr>
              <w:t> м асфальтоукладчиком ДС-</w:t>
            </w:r>
            <w:r w:rsidRPr="00AD06FB">
              <w:rPr>
                <w:rFonts w:ascii="Times New Roman" w:eastAsia="Times New Roman" w:hAnsi="Times New Roman" w:cs="Times New Roman"/>
                <w:sz w:val="20"/>
                <w:szCs w:val="20"/>
              </w:rPr>
              <w:t>181</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2250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9000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4860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495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w:t>
            </w:r>
          </w:p>
        </w:tc>
      </w:tr>
      <w:tr w:rsidR="00C17389"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7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Подкатка верхнего слоя покрытия легкими гладковальцовыми катками ДУ-</w:t>
            </w:r>
            <w:r w:rsidRPr="00AD06FB">
              <w:rPr>
                <w:rFonts w:ascii="Times New Roman" w:eastAsia="Times New Roman" w:hAnsi="Times New Roman" w:cs="Times New Roman"/>
                <w:sz w:val="20"/>
                <w:szCs w:val="20"/>
              </w:rPr>
              <w:t>50</w:t>
            </w:r>
            <w:r w:rsidRPr="00AD06FB">
              <w:rPr>
                <w:rFonts w:ascii="Times New Roman" w:eastAsia="Times New Roman" w:hAnsi="Times New Roman" w:cs="Times New Roman"/>
                <w:color w:val="000000"/>
                <w:sz w:val="20"/>
                <w:szCs w:val="20"/>
              </w:rPr>
              <w:t> за </w:t>
            </w:r>
            <w:r w:rsidRPr="00AD06FB">
              <w:rPr>
                <w:rFonts w:ascii="Times New Roman" w:eastAsia="Times New Roman" w:hAnsi="Times New Roman" w:cs="Times New Roman"/>
                <w:sz w:val="20"/>
                <w:szCs w:val="20"/>
              </w:rPr>
              <w:t>4</w:t>
            </w:r>
            <w:r w:rsidRPr="00AD06FB">
              <w:rPr>
                <w:rFonts w:ascii="Times New Roman" w:eastAsia="Times New Roman" w:hAnsi="Times New Roman" w:cs="Times New Roman"/>
                <w:color w:val="000000"/>
                <w:sz w:val="20"/>
                <w:szCs w:val="20"/>
              </w:rPr>
              <w:t>прохода по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следу</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2250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9000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3100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50</w:t>
            </w:r>
          </w:p>
        </w:tc>
      </w:tr>
      <w:tr w:rsidR="00C17389"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7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 xml:space="preserve">Уплотнение верхнего слоя </w:t>
            </w:r>
            <w:r w:rsidRPr="00AD06FB">
              <w:rPr>
                <w:rFonts w:ascii="Times New Roman" w:eastAsia="Times New Roman" w:hAnsi="Times New Roman" w:cs="Times New Roman"/>
                <w:color w:val="000000"/>
                <w:sz w:val="20"/>
                <w:szCs w:val="20"/>
              </w:rPr>
              <w:lastRenderedPageBreak/>
              <w:t>покрытия тяжелыми гладковальцовыми катками ДУ</w:t>
            </w:r>
            <w:r w:rsidRPr="00AD06FB">
              <w:rPr>
                <w:rFonts w:ascii="Times New Roman" w:eastAsia="Times New Roman" w:hAnsi="Times New Roman" w:cs="Times New Roman"/>
                <w:sz w:val="20"/>
                <w:szCs w:val="20"/>
              </w:rPr>
              <w:t>-49</w:t>
            </w:r>
            <w:r w:rsidRPr="00AD06FB">
              <w:rPr>
                <w:rFonts w:ascii="Times New Roman" w:eastAsia="Times New Roman" w:hAnsi="Times New Roman" w:cs="Times New Roman"/>
                <w:color w:val="000000"/>
                <w:sz w:val="20"/>
                <w:szCs w:val="20"/>
              </w:rPr>
              <w:t>А за </w:t>
            </w:r>
            <w:r w:rsidRPr="00AD06FB">
              <w:rPr>
                <w:rFonts w:ascii="Times New Roman" w:eastAsia="Times New Roman" w:hAnsi="Times New Roman" w:cs="Times New Roman"/>
                <w:sz w:val="20"/>
                <w:szCs w:val="20"/>
              </w:rPr>
              <w:t>18</w:t>
            </w:r>
            <w:r w:rsidRPr="00AD06FB">
              <w:rPr>
                <w:rFonts w:ascii="Times New Roman" w:eastAsia="Times New Roman" w:hAnsi="Times New Roman" w:cs="Times New Roman"/>
                <w:color w:val="000000"/>
                <w:sz w:val="20"/>
                <w:szCs w:val="20"/>
              </w:rPr>
              <w:t> проходов по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следу</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lastRenderedPageBreak/>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2250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9000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1250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315</w:t>
            </w:r>
          </w:p>
        </w:tc>
      </w:tr>
      <w:tr w:rsidR="00C17389" w:rsidRPr="00AD06FB" w:rsidTr="00C64D4E">
        <w:trPr>
          <w:jc w:val="center"/>
        </w:trPr>
        <w:tc>
          <w:tcPr>
            <w:tcW w:w="3550" w:type="pct"/>
            <w:gridSpan w:val="9"/>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right"/>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lastRenderedPageBreak/>
              <w:t>ИТОГО:</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189</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3825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61</w:t>
            </w:r>
          </w:p>
        </w:tc>
      </w:tr>
    </w:tbl>
    <w:p w:rsidR="00C17389" w:rsidRPr="00AD06FB" w:rsidRDefault="00C17389" w:rsidP="00C17389">
      <w:pPr>
        <w:spacing w:after="0" w:line="240" w:lineRule="auto"/>
        <w:rPr>
          <w:rFonts w:ascii="Times New Roman" w:eastAsia="Times New Roman" w:hAnsi="Times New Roman" w:cs="Times New Roman"/>
          <w:sz w:val="24"/>
          <w:szCs w:val="24"/>
        </w:rPr>
      </w:pPr>
      <w:r w:rsidRPr="00AD06FB">
        <w:rPr>
          <w:rFonts w:ascii="Times New Roman" w:eastAsia="Times New Roman" w:hAnsi="Times New Roman" w:cs="Times New Roman"/>
          <w:color w:val="000000"/>
          <w:sz w:val="27"/>
          <w:szCs w:val="27"/>
        </w:rPr>
        <w:br w:type="textWrapping" w:clear="all"/>
      </w:r>
    </w:p>
    <w:p w:rsidR="00C17389" w:rsidRPr="00AD06FB" w:rsidRDefault="00C17389" w:rsidP="00C17389">
      <w:pPr>
        <w:spacing w:after="0" w:line="240" w:lineRule="auto"/>
        <w:ind w:firstLine="283"/>
        <w:jc w:val="both"/>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z w:val="24"/>
          <w:szCs w:val="24"/>
        </w:rPr>
        <w:t>2.7. Технологический план потока по устройству двухслойного асфальтобетонного покрытия представлен на рис.</w:t>
      </w:r>
    </w:p>
    <w:p w:rsidR="00C17389" w:rsidRPr="00AD06FB" w:rsidRDefault="00C17389" w:rsidP="00C17389">
      <w:pPr>
        <w:spacing w:after="0" w:line="240" w:lineRule="auto"/>
        <w:ind w:firstLine="283"/>
        <w:jc w:val="both"/>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z w:val="24"/>
          <w:szCs w:val="24"/>
        </w:rPr>
        <w:t>2.8. Технология операционного контроля качества работ приведена в табл. </w:t>
      </w:r>
      <w:hyperlink r:id="rId120" w:anchor="i1753834" w:tooltip="Таблица 5" w:history="1">
        <w:r w:rsidRPr="00AD06FB">
          <w:rPr>
            <w:rFonts w:ascii="Times New Roman" w:eastAsia="Times New Roman" w:hAnsi="Times New Roman" w:cs="Times New Roman"/>
            <w:color w:val="000096"/>
            <w:sz w:val="24"/>
            <w:szCs w:val="24"/>
          </w:rPr>
          <w:t>5</w:t>
        </w:r>
      </w:hyperlink>
      <w:r w:rsidRPr="00AD06FB">
        <w:rPr>
          <w:rFonts w:ascii="Times New Roman" w:eastAsia="Times New Roman" w:hAnsi="Times New Roman" w:cs="Times New Roman"/>
          <w:color w:val="000000"/>
          <w:sz w:val="24"/>
          <w:szCs w:val="24"/>
        </w:rPr>
        <w:t>.</w:t>
      </w:r>
    </w:p>
    <w:p w:rsidR="00C17389" w:rsidRPr="00AD06FB" w:rsidRDefault="00C17389" w:rsidP="00C17389">
      <w:pPr>
        <w:spacing w:before="120" w:after="120" w:line="240" w:lineRule="auto"/>
        <w:jc w:val="right"/>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pacing w:val="40"/>
          <w:sz w:val="24"/>
          <w:szCs w:val="24"/>
        </w:rPr>
        <w:t>Таблица</w:t>
      </w:r>
      <w:r w:rsidRPr="00AD06FB">
        <w:rPr>
          <w:rFonts w:ascii="Times New Roman" w:eastAsia="Times New Roman" w:hAnsi="Times New Roman" w:cs="Times New Roman"/>
          <w:color w:val="000000"/>
          <w:sz w:val="24"/>
          <w:szCs w:val="24"/>
        </w:rPr>
        <w:t> 4</w:t>
      </w:r>
    </w:p>
    <w:p w:rsidR="00C17389" w:rsidRPr="00AD06FB" w:rsidRDefault="00C17389" w:rsidP="00C17389">
      <w:pPr>
        <w:spacing w:after="120" w:line="240" w:lineRule="auto"/>
        <w:ind w:firstLine="283"/>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z w:val="24"/>
          <w:szCs w:val="24"/>
        </w:rPr>
        <w:t>Состав отряда</w:t>
      </w:r>
    </w:p>
    <w:tbl>
      <w:tblPr>
        <w:tblW w:w="5000" w:type="pct"/>
        <w:jc w:val="center"/>
        <w:tblCellMar>
          <w:left w:w="0" w:type="dxa"/>
          <w:right w:w="0" w:type="dxa"/>
        </w:tblCellMar>
        <w:tblLook w:val="04A0" w:firstRow="1" w:lastRow="0" w:firstColumn="1" w:lastColumn="0" w:noHBand="0" w:noVBand="1"/>
      </w:tblPr>
      <w:tblGrid>
        <w:gridCol w:w="2166"/>
        <w:gridCol w:w="2166"/>
        <w:gridCol w:w="1768"/>
        <w:gridCol w:w="1169"/>
        <w:gridCol w:w="1239"/>
        <w:gridCol w:w="1469"/>
      </w:tblGrid>
      <w:tr w:rsidR="00C17389" w:rsidRPr="00AD06FB" w:rsidTr="00C64D4E">
        <w:trPr>
          <w:tblHeader/>
          <w:jc w:val="center"/>
        </w:trPr>
        <w:tc>
          <w:tcPr>
            <w:tcW w:w="110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bookmarkStart w:id="21" w:name="i1733013"/>
            <w:r w:rsidRPr="00AD06FB">
              <w:rPr>
                <w:rFonts w:ascii="Times New Roman" w:eastAsia="Times New Roman" w:hAnsi="Times New Roman" w:cs="Times New Roman"/>
                <w:color w:val="000000"/>
                <w:sz w:val="20"/>
                <w:szCs w:val="20"/>
              </w:rPr>
              <w:t>Машины</w:t>
            </w:r>
            <w:bookmarkEnd w:id="21"/>
          </w:p>
        </w:tc>
        <w:tc>
          <w:tcPr>
            <w:tcW w:w="1100" w:type="pc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Профессия и разряд рабочего</w:t>
            </w:r>
          </w:p>
        </w:tc>
        <w:tc>
          <w:tcPr>
            <w:tcW w:w="900" w:type="pc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Потребность в ма</w:t>
            </w:r>
            <w:r w:rsidRPr="00AD06FB">
              <w:rPr>
                <w:rFonts w:ascii="Times New Roman" w:eastAsia="Times New Roman" w:hAnsi="Times New Roman" w:cs="Times New Roman"/>
                <w:sz w:val="20"/>
                <w:szCs w:val="20"/>
              </w:rPr>
              <w:t>ш</w:t>
            </w:r>
            <w:r w:rsidRPr="00AD06FB">
              <w:rPr>
                <w:rFonts w:ascii="Times New Roman" w:eastAsia="Times New Roman" w:hAnsi="Times New Roman" w:cs="Times New Roman"/>
                <w:color w:val="000000"/>
                <w:sz w:val="20"/>
                <w:szCs w:val="20"/>
              </w:rPr>
              <w:t>ино</w:t>
            </w:r>
            <w:r w:rsidRPr="00AD06FB">
              <w:rPr>
                <w:rFonts w:ascii="Times New Roman" w:eastAsia="Times New Roman" w:hAnsi="Times New Roman" w:cs="Times New Roman"/>
                <w:sz w:val="20"/>
                <w:szCs w:val="20"/>
              </w:rPr>
              <w:t>-с</w:t>
            </w:r>
            <w:r w:rsidRPr="00AD06FB">
              <w:rPr>
                <w:rFonts w:ascii="Times New Roman" w:eastAsia="Times New Roman" w:hAnsi="Times New Roman" w:cs="Times New Roman"/>
                <w:color w:val="000000"/>
                <w:sz w:val="20"/>
                <w:szCs w:val="20"/>
              </w:rPr>
              <w:t>менах на захватку </w:t>
            </w:r>
            <w:r w:rsidRPr="00AD06FB">
              <w:rPr>
                <w:rFonts w:ascii="Times New Roman" w:eastAsia="Times New Roman" w:hAnsi="Times New Roman" w:cs="Times New Roman"/>
                <w:sz w:val="20"/>
                <w:szCs w:val="20"/>
              </w:rPr>
              <w:t>l</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250</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м</w:t>
            </w:r>
          </w:p>
        </w:tc>
        <w:tc>
          <w:tcPr>
            <w:tcW w:w="600" w:type="pc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Потребность в машинах</w:t>
            </w:r>
          </w:p>
        </w:tc>
        <w:tc>
          <w:tcPr>
            <w:tcW w:w="550" w:type="pc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Коэффициент загрузки</w:t>
            </w:r>
          </w:p>
        </w:tc>
        <w:tc>
          <w:tcPr>
            <w:tcW w:w="550" w:type="pc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Количество рабочих</w:t>
            </w:r>
          </w:p>
        </w:tc>
      </w:tr>
      <w:tr w:rsidR="00C17389" w:rsidRPr="00AD06FB" w:rsidTr="00C64D4E">
        <w:trPr>
          <w:jc w:val="center"/>
        </w:trPr>
        <w:tc>
          <w:tcPr>
            <w:tcW w:w="1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Поливо</w:t>
            </w: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color w:val="000000"/>
                <w:sz w:val="20"/>
                <w:szCs w:val="20"/>
              </w:rPr>
              <w:t>оечна</w:t>
            </w:r>
            <w:r w:rsidRPr="00AD06FB">
              <w:rPr>
                <w:rFonts w:ascii="Times New Roman" w:eastAsia="Times New Roman" w:hAnsi="Times New Roman" w:cs="Times New Roman"/>
                <w:sz w:val="20"/>
                <w:szCs w:val="20"/>
              </w:rPr>
              <w:t>я </w:t>
            </w:r>
            <w:r w:rsidRPr="00AD06FB">
              <w:rPr>
                <w:rFonts w:ascii="Times New Roman" w:eastAsia="Times New Roman" w:hAnsi="Times New Roman" w:cs="Times New Roman"/>
                <w:color w:val="000000"/>
                <w:sz w:val="20"/>
                <w:szCs w:val="20"/>
              </w:rPr>
              <w:t>машина МД</w:t>
            </w:r>
            <w:r w:rsidRPr="00AD06FB">
              <w:rPr>
                <w:rFonts w:ascii="Times New Roman" w:eastAsia="Times New Roman" w:hAnsi="Times New Roman" w:cs="Times New Roman"/>
                <w:sz w:val="20"/>
                <w:szCs w:val="20"/>
              </w:rPr>
              <w:t>-433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03</w:t>
            </w:r>
          </w:p>
        </w:tc>
        <w:tc>
          <w:tcPr>
            <w:tcW w:w="1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 разряда</w:t>
            </w:r>
          </w:p>
        </w:tc>
        <w:tc>
          <w:tcPr>
            <w:tcW w:w="9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r>
      <w:tr w:rsidR="00C17389" w:rsidRPr="00AD06FB" w:rsidTr="00C64D4E">
        <w:trPr>
          <w:jc w:val="center"/>
        </w:trPr>
        <w:tc>
          <w:tcPr>
            <w:tcW w:w="1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Авто гудронатор ДС-</w:t>
            </w:r>
            <w:r w:rsidRPr="00AD06FB">
              <w:rPr>
                <w:rFonts w:ascii="Times New Roman" w:eastAsia="Times New Roman" w:hAnsi="Times New Roman" w:cs="Times New Roman"/>
                <w:sz w:val="20"/>
                <w:szCs w:val="20"/>
              </w:rPr>
              <w:t>39</w:t>
            </w:r>
            <w:r w:rsidRPr="00AD06FB">
              <w:rPr>
                <w:rFonts w:ascii="Times New Roman" w:eastAsia="Times New Roman" w:hAnsi="Times New Roman" w:cs="Times New Roman"/>
                <w:color w:val="000000"/>
                <w:sz w:val="20"/>
                <w:szCs w:val="20"/>
              </w:rPr>
              <w:t>Б</w:t>
            </w:r>
          </w:p>
        </w:tc>
        <w:tc>
          <w:tcPr>
            <w:tcW w:w="1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 разряда</w:t>
            </w:r>
          </w:p>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 разряда</w:t>
            </w:r>
          </w:p>
        </w:tc>
        <w:tc>
          <w:tcPr>
            <w:tcW w:w="9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05</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05</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r>
      <w:tr w:rsidR="00C17389" w:rsidRPr="00AD06FB" w:rsidTr="00C64D4E">
        <w:trPr>
          <w:jc w:val="center"/>
        </w:trPr>
        <w:tc>
          <w:tcPr>
            <w:tcW w:w="1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Автосамосвал Ка</w:t>
            </w: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color w:val="000000"/>
                <w:sz w:val="20"/>
                <w:szCs w:val="20"/>
              </w:rPr>
              <w:t>АЗ-</w:t>
            </w:r>
            <w:r w:rsidRPr="00AD06FB">
              <w:rPr>
                <w:rFonts w:ascii="Times New Roman" w:eastAsia="Times New Roman" w:hAnsi="Times New Roman" w:cs="Times New Roman"/>
                <w:sz w:val="20"/>
                <w:szCs w:val="20"/>
              </w:rPr>
              <w:t>55118</w:t>
            </w:r>
          </w:p>
        </w:tc>
        <w:tc>
          <w:tcPr>
            <w:tcW w:w="1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Водитель</w:t>
            </w:r>
          </w:p>
        </w:tc>
        <w:tc>
          <w:tcPr>
            <w:tcW w:w="9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10,5</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95</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w:t>
            </w:r>
          </w:p>
        </w:tc>
      </w:tr>
      <w:tr w:rsidR="00C17389" w:rsidRPr="00AD06FB" w:rsidTr="00C64D4E">
        <w:trPr>
          <w:jc w:val="center"/>
        </w:trPr>
        <w:tc>
          <w:tcPr>
            <w:tcW w:w="1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Асфальтоукладчик ДС-</w:t>
            </w:r>
            <w:r w:rsidRPr="00AD06FB">
              <w:rPr>
                <w:rFonts w:ascii="Times New Roman" w:eastAsia="Times New Roman" w:hAnsi="Times New Roman" w:cs="Times New Roman"/>
                <w:sz w:val="20"/>
                <w:szCs w:val="20"/>
              </w:rPr>
              <w:t>181</w:t>
            </w:r>
          </w:p>
        </w:tc>
        <w:tc>
          <w:tcPr>
            <w:tcW w:w="1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VI</w:t>
            </w:r>
            <w:r w:rsidRPr="00AD06FB">
              <w:rPr>
                <w:rFonts w:ascii="Times New Roman" w:eastAsia="Times New Roman" w:hAnsi="Times New Roman" w:cs="Times New Roman"/>
                <w:color w:val="000000"/>
                <w:sz w:val="20"/>
                <w:szCs w:val="20"/>
              </w:rPr>
              <w:t> разряда асфальтобетонщик:</w:t>
            </w:r>
          </w:p>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 разряд                     </w:t>
            </w:r>
            <w:r w:rsidRPr="00AD06FB">
              <w:rPr>
                <w:rFonts w:ascii="Times New Roman" w:eastAsia="Times New Roman" w:hAnsi="Times New Roman" w:cs="Times New Roman"/>
                <w:sz w:val="20"/>
                <w:szCs w:val="20"/>
              </w:rPr>
              <w:t>1</w:t>
            </w:r>
          </w:p>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 разряд                   </w:t>
            </w:r>
            <w:r w:rsidRPr="00AD06FB">
              <w:rPr>
                <w:rFonts w:ascii="Times New Roman" w:eastAsia="Times New Roman" w:hAnsi="Times New Roman" w:cs="Times New Roman"/>
                <w:sz w:val="20"/>
                <w:szCs w:val="20"/>
              </w:rPr>
              <w:t>1</w:t>
            </w:r>
          </w:p>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III</w:t>
            </w:r>
            <w:r w:rsidRPr="00AD06FB">
              <w:rPr>
                <w:rFonts w:ascii="Times New Roman" w:eastAsia="Times New Roman" w:hAnsi="Times New Roman" w:cs="Times New Roman"/>
                <w:color w:val="000000"/>
                <w:sz w:val="20"/>
                <w:szCs w:val="20"/>
              </w:rPr>
              <w:t> разряд                   </w:t>
            </w:r>
            <w:r w:rsidRPr="00AD06FB">
              <w:rPr>
                <w:rFonts w:ascii="Times New Roman" w:eastAsia="Times New Roman" w:hAnsi="Times New Roman" w:cs="Times New Roman"/>
                <w:sz w:val="20"/>
                <w:szCs w:val="20"/>
              </w:rPr>
              <w:t>3</w:t>
            </w:r>
          </w:p>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r w:rsidRPr="00AD06FB">
              <w:rPr>
                <w:rFonts w:ascii="Times New Roman" w:eastAsia="Times New Roman" w:hAnsi="Times New Roman" w:cs="Times New Roman"/>
                <w:color w:val="000000"/>
                <w:sz w:val="20"/>
                <w:szCs w:val="20"/>
              </w:rPr>
              <w:t> разряд                     </w:t>
            </w:r>
            <w:r w:rsidRPr="00AD06FB">
              <w:rPr>
                <w:rFonts w:ascii="Times New Roman" w:eastAsia="Times New Roman" w:hAnsi="Times New Roman" w:cs="Times New Roman"/>
                <w:sz w:val="20"/>
                <w:szCs w:val="20"/>
              </w:rPr>
              <w:t>1</w:t>
            </w:r>
          </w:p>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r w:rsidRPr="00AD06FB">
              <w:rPr>
                <w:rFonts w:ascii="Times New Roman" w:eastAsia="Times New Roman" w:hAnsi="Times New Roman" w:cs="Times New Roman"/>
                <w:color w:val="000000"/>
                <w:sz w:val="20"/>
                <w:szCs w:val="20"/>
              </w:rPr>
              <w:t> разряд                      </w:t>
            </w:r>
            <w:r w:rsidRPr="00AD06FB">
              <w:rPr>
                <w:rFonts w:ascii="Times New Roman" w:eastAsia="Times New Roman" w:hAnsi="Times New Roman" w:cs="Times New Roman"/>
                <w:sz w:val="20"/>
                <w:szCs w:val="20"/>
              </w:rPr>
              <w:t>1</w:t>
            </w:r>
          </w:p>
        </w:tc>
        <w:tc>
          <w:tcPr>
            <w:tcW w:w="9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92</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92</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8</w:t>
            </w:r>
          </w:p>
        </w:tc>
      </w:tr>
      <w:tr w:rsidR="00C17389" w:rsidRPr="00AD06FB" w:rsidTr="00C64D4E">
        <w:trPr>
          <w:jc w:val="center"/>
        </w:trPr>
        <w:tc>
          <w:tcPr>
            <w:tcW w:w="1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Каток гла</w:t>
            </w:r>
            <w:r w:rsidRPr="00AD06FB">
              <w:rPr>
                <w:rFonts w:ascii="Times New Roman" w:eastAsia="Times New Roman" w:hAnsi="Times New Roman" w:cs="Times New Roman"/>
                <w:sz w:val="20"/>
                <w:szCs w:val="20"/>
              </w:rPr>
              <w:t>дк</w:t>
            </w:r>
            <w:r w:rsidRPr="00AD06FB">
              <w:rPr>
                <w:rFonts w:ascii="Times New Roman" w:eastAsia="Times New Roman" w:hAnsi="Times New Roman" w:cs="Times New Roman"/>
                <w:color w:val="000000"/>
                <w:sz w:val="20"/>
                <w:szCs w:val="20"/>
              </w:rPr>
              <w:t>ова</w:t>
            </w:r>
            <w:r w:rsidRPr="00AD06FB">
              <w:rPr>
                <w:rFonts w:ascii="Times New Roman" w:eastAsia="Times New Roman" w:hAnsi="Times New Roman" w:cs="Times New Roman"/>
                <w:sz w:val="20"/>
                <w:szCs w:val="20"/>
              </w:rPr>
              <w:t>л</w:t>
            </w:r>
            <w:r w:rsidRPr="00AD06FB">
              <w:rPr>
                <w:rFonts w:ascii="Times New Roman" w:eastAsia="Times New Roman" w:hAnsi="Times New Roman" w:cs="Times New Roman"/>
                <w:color w:val="000000"/>
                <w:sz w:val="20"/>
                <w:szCs w:val="20"/>
              </w:rPr>
              <w:t>ьцов</w:t>
            </w:r>
            <w:r w:rsidRPr="00AD06FB">
              <w:rPr>
                <w:rFonts w:ascii="Times New Roman" w:eastAsia="Times New Roman" w:hAnsi="Times New Roman" w:cs="Times New Roman"/>
                <w:sz w:val="20"/>
                <w:szCs w:val="20"/>
              </w:rPr>
              <w:t>ы</w:t>
            </w:r>
            <w:r w:rsidRPr="00AD06FB">
              <w:rPr>
                <w:rFonts w:ascii="Times New Roman" w:eastAsia="Times New Roman" w:hAnsi="Times New Roman" w:cs="Times New Roman"/>
                <w:color w:val="000000"/>
                <w:sz w:val="20"/>
                <w:szCs w:val="20"/>
              </w:rPr>
              <w:t>й ДУ-</w:t>
            </w:r>
            <w:r w:rsidRPr="00AD06FB">
              <w:rPr>
                <w:rFonts w:ascii="Times New Roman" w:eastAsia="Times New Roman" w:hAnsi="Times New Roman" w:cs="Times New Roman"/>
                <w:sz w:val="20"/>
                <w:szCs w:val="20"/>
              </w:rPr>
              <w:t>50</w:t>
            </w:r>
          </w:p>
        </w:tc>
        <w:tc>
          <w:tcPr>
            <w:tcW w:w="1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 разряда</w:t>
            </w:r>
          </w:p>
        </w:tc>
        <w:tc>
          <w:tcPr>
            <w:tcW w:w="9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14</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57</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r>
      <w:tr w:rsidR="00C17389" w:rsidRPr="00AD06FB" w:rsidTr="00C64D4E">
        <w:trPr>
          <w:jc w:val="center"/>
        </w:trPr>
        <w:tc>
          <w:tcPr>
            <w:tcW w:w="1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Каток гла</w:t>
            </w:r>
            <w:r w:rsidRPr="00AD06FB">
              <w:rPr>
                <w:rFonts w:ascii="Times New Roman" w:eastAsia="Times New Roman" w:hAnsi="Times New Roman" w:cs="Times New Roman"/>
                <w:sz w:val="20"/>
                <w:szCs w:val="20"/>
              </w:rPr>
              <w:t>дк</w:t>
            </w:r>
            <w:r w:rsidRPr="00AD06FB">
              <w:rPr>
                <w:rFonts w:ascii="Times New Roman" w:eastAsia="Times New Roman" w:hAnsi="Times New Roman" w:cs="Times New Roman"/>
                <w:color w:val="000000"/>
                <w:sz w:val="20"/>
                <w:szCs w:val="20"/>
              </w:rPr>
              <w:t>ова</w:t>
            </w:r>
            <w:r w:rsidRPr="00AD06FB">
              <w:rPr>
                <w:rFonts w:ascii="Times New Roman" w:eastAsia="Times New Roman" w:hAnsi="Times New Roman" w:cs="Times New Roman"/>
                <w:sz w:val="20"/>
                <w:szCs w:val="20"/>
              </w:rPr>
              <w:t>л</w:t>
            </w:r>
            <w:r w:rsidRPr="00AD06FB">
              <w:rPr>
                <w:rFonts w:ascii="Times New Roman" w:eastAsia="Times New Roman" w:hAnsi="Times New Roman" w:cs="Times New Roman"/>
                <w:color w:val="000000"/>
                <w:sz w:val="20"/>
                <w:szCs w:val="20"/>
              </w:rPr>
              <w:t>ь</w:t>
            </w:r>
            <w:r w:rsidRPr="00AD06FB">
              <w:rPr>
                <w:rFonts w:ascii="Times New Roman" w:eastAsia="Times New Roman" w:hAnsi="Times New Roman" w:cs="Times New Roman"/>
                <w:sz w:val="20"/>
                <w:szCs w:val="20"/>
              </w:rPr>
              <w:t>ц</w:t>
            </w:r>
            <w:r w:rsidRPr="00AD06FB">
              <w:rPr>
                <w:rFonts w:ascii="Times New Roman" w:eastAsia="Times New Roman" w:hAnsi="Times New Roman" w:cs="Times New Roman"/>
                <w:color w:val="000000"/>
                <w:sz w:val="20"/>
                <w:szCs w:val="20"/>
              </w:rPr>
              <w:t>о</w:t>
            </w:r>
            <w:r w:rsidRPr="00AD06FB">
              <w:rPr>
                <w:rFonts w:ascii="Times New Roman" w:eastAsia="Times New Roman" w:hAnsi="Times New Roman" w:cs="Times New Roman"/>
                <w:sz w:val="20"/>
                <w:szCs w:val="20"/>
              </w:rPr>
              <w:t>вы</w:t>
            </w:r>
            <w:r w:rsidRPr="00AD06FB">
              <w:rPr>
                <w:rFonts w:ascii="Times New Roman" w:eastAsia="Times New Roman" w:hAnsi="Times New Roman" w:cs="Times New Roman"/>
                <w:color w:val="000000"/>
                <w:sz w:val="20"/>
                <w:szCs w:val="20"/>
              </w:rPr>
              <w:t>й </w:t>
            </w:r>
            <w:r w:rsidRPr="00AD06FB">
              <w:rPr>
                <w:rFonts w:ascii="Times New Roman" w:eastAsia="Times New Roman" w:hAnsi="Times New Roman" w:cs="Times New Roman"/>
                <w:sz w:val="20"/>
                <w:szCs w:val="20"/>
              </w:rPr>
              <w:t>ДУ</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49</w:t>
            </w:r>
            <w:r w:rsidRPr="00AD06FB">
              <w:rPr>
                <w:rFonts w:ascii="Times New Roman" w:eastAsia="Times New Roman" w:hAnsi="Times New Roman" w:cs="Times New Roman"/>
                <w:color w:val="000000"/>
                <w:sz w:val="20"/>
                <w:szCs w:val="20"/>
              </w:rPr>
              <w:t>А</w:t>
            </w:r>
          </w:p>
        </w:tc>
        <w:tc>
          <w:tcPr>
            <w:tcW w:w="11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VI</w:t>
            </w:r>
            <w:r w:rsidRPr="00AD06FB">
              <w:rPr>
                <w:rFonts w:ascii="Times New Roman" w:eastAsia="Times New Roman" w:hAnsi="Times New Roman" w:cs="Times New Roman"/>
                <w:color w:val="000000"/>
                <w:sz w:val="20"/>
                <w:szCs w:val="20"/>
              </w:rPr>
              <w:t> разряда</w:t>
            </w:r>
          </w:p>
        </w:tc>
        <w:tc>
          <w:tcPr>
            <w:tcW w:w="9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0,97</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r>
      <w:tr w:rsidR="00C17389" w:rsidRPr="00AD06FB" w:rsidTr="00C64D4E">
        <w:trPr>
          <w:jc w:val="center"/>
        </w:trPr>
        <w:tc>
          <w:tcPr>
            <w:tcW w:w="2200" w:type="pct"/>
            <w:gridSpan w:val="2"/>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Итого</w:t>
            </w:r>
          </w:p>
        </w:tc>
        <w:tc>
          <w:tcPr>
            <w:tcW w:w="9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19</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27</w:t>
            </w:r>
          </w:p>
        </w:tc>
      </w:tr>
      <w:tr w:rsidR="00C17389" w:rsidRPr="00AD06FB" w:rsidTr="00C64D4E">
        <w:trPr>
          <w:jc w:val="center"/>
        </w:trPr>
        <w:tc>
          <w:tcPr>
            <w:tcW w:w="5000" w:type="pct"/>
            <w:gridSpan w:val="6"/>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C17389" w:rsidRPr="00AD06FB" w:rsidRDefault="00C17389" w:rsidP="00C64D4E">
            <w:pPr>
              <w:spacing w:before="120" w:after="0" w:line="240" w:lineRule="auto"/>
              <w:ind w:firstLine="361"/>
              <w:jc w:val="both"/>
              <w:rPr>
                <w:rFonts w:ascii="Times New Roman" w:eastAsia="Times New Roman" w:hAnsi="Times New Roman" w:cs="Times New Roman"/>
                <w:sz w:val="20"/>
                <w:szCs w:val="20"/>
              </w:rPr>
            </w:pPr>
            <w:r w:rsidRPr="00AD06FB">
              <w:rPr>
                <w:rFonts w:ascii="Times New Roman" w:eastAsia="Times New Roman" w:hAnsi="Times New Roman" w:cs="Times New Roman"/>
                <w:b/>
                <w:bCs/>
                <w:i/>
                <w:iCs/>
                <w:color w:val="000000"/>
                <w:spacing w:val="40"/>
                <w:sz w:val="20"/>
                <w:szCs w:val="20"/>
              </w:rPr>
              <w:t>Примечание</w:t>
            </w:r>
            <w:r w:rsidRPr="00AD06FB">
              <w:rPr>
                <w:rFonts w:ascii="Times New Roman" w:eastAsia="Times New Roman" w:hAnsi="Times New Roman" w:cs="Times New Roman"/>
                <w:b/>
                <w:bCs/>
                <w:sz w:val="20"/>
                <w:szCs w:val="20"/>
              </w:rPr>
              <w:t>.</w:t>
            </w:r>
            <w:r w:rsidRPr="00AD06FB">
              <w:rPr>
                <w:rFonts w:ascii="Times New Roman" w:eastAsia="Times New Roman" w:hAnsi="Times New Roman" w:cs="Times New Roman"/>
                <w:b/>
                <w:bCs/>
                <w:color w:val="000000"/>
                <w:sz w:val="20"/>
                <w:szCs w:val="20"/>
              </w:rPr>
              <w:t> </w:t>
            </w:r>
            <w:r w:rsidRPr="00AD06FB">
              <w:rPr>
                <w:rFonts w:ascii="Times New Roman" w:eastAsia="Times New Roman" w:hAnsi="Times New Roman" w:cs="Times New Roman"/>
                <w:color w:val="000000"/>
                <w:sz w:val="20"/>
                <w:szCs w:val="20"/>
              </w:rPr>
              <w:t>Рабочие бригады выполняют следующие работы.</w:t>
            </w:r>
          </w:p>
          <w:p w:rsidR="00C17389" w:rsidRPr="00AD06FB" w:rsidRDefault="00C17389" w:rsidP="00C64D4E">
            <w:pPr>
              <w:spacing w:after="0" w:line="240" w:lineRule="auto"/>
              <w:ind w:firstLine="300"/>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асфальтоукладчика следит за соблюдением требуемой толщины и ширины слоя. Асфальтобе</w:t>
            </w:r>
            <w:r w:rsidRPr="00AD06FB">
              <w:rPr>
                <w:rFonts w:ascii="Times New Roman" w:eastAsia="Times New Roman" w:hAnsi="Times New Roman" w:cs="Times New Roman"/>
                <w:sz w:val="20"/>
                <w:szCs w:val="20"/>
              </w:rPr>
              <w:t>т</w:t>
            </w:r>
            <w:r w:rsidRPr="00AD06FB">
              <w:rPr>
                <w:rFonts w:ascii="Times New Roman" w:eastAsia="Times New Roman" w:hAnsi="Times New Roman" w:cs="Times New Roman"/>
                <w:color w:val="000000"/>
                <w:sz w:val="20"/>
                <w:szCs w:val="20"/>
              </w:rPr>
              <w:t>онщик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 разряда вместе с асфальтобето</w:t>
            </w:r>
            <w:r w:rsidRPr="00AD06FB">
              <w:rPr>
                <w:rFonts w:ascii="Times New Roman" w:eastAsia="Times New Roman" w:hAnsi="Times New Roman" w:cs="Times New Roman"/>
                <w:sz w:val="20"/>
                <w:szCs w:val="20"/>
              </w:rPr>
              <w:t>н</w:t>
            </w:r>
            <w:r w:rsidRPr="00AD06FB">
              <w:rPr>
                <w:rFonts w:ascii="Times New Roman" w:eastAsia="Times New Roman" w:hAnsi="Times New Roman" w:cs="Times New Roman"/>
                <w:color w:val="000000"/>
                <w:sz w:val="20"/>
                <w:szCs w:val="20"/>
              </w:rPr>
              <w:t>щиком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 разряда принимают смесь, замеряют ее </w:t>
            </w:r>
            <w:r w:rsidRPr="00AD06FB">
              <w:rPr>
                <w:rFonts w:ascii="Times New Roman" w:eastAsia="Times New Roman" w:hAnsi="Times New Roman" w:cs="Times New Roman"/>
                <w:sz w:val="20"/>
                <w:szCs w:val="20"/>
              </w:rPr>
              <w:t>т</w:t>
            </w:r>
            <w:r w:rsidRPr="00AD06FB">
              <w:rPr>
                <w:rFonts w:ascii="Times New Roman" w:eastAsia="Times New Roman" w:hAnsi="Times New Roman" w:cs="Times New Roman"/>
                <w:color w:val="000000"/>
                <w:sz w:val="20"/>
                <w:szCs w:val="20"/>
              </w:rPr>
              <w:t xml:space="preserve">емпературу и визуально оценивают качество. Они также контролируют толщину укладываемого слоя, регулируют положение выглаживающей плиты и дают указания о порядке уплотнения смеси катками. Толщину слоя промеряют металлическим мерником после прохода укладчика и, в случае отклонения от требуемой, </w:t>
            </w:r>
            <w:r w:rsidRPr="00AD06FB">
              <w:rPr>
                <w:rFonts w:ascii="Times New Roman" w:eastAsia="Times New Roman" w:hAnsi="Times New Roman" w:cs="Times New Roman"/>
                <w:color w:val="000000"/>
                <w:sz w:val="20"/>
                <w:szCs w:val="20"/>
              </w:rPr>
              <w:lastRenderedPageBreak/>
              <w:t>исправляют положение выглаживающей плиты.</w:t>
            </w:r>
          </w:p>
          <w:p w:rsidR="00C17389" w:rsidRPr="00AD06FB" w:rsidRDefault="00C17389" w:rsidP="00C64D4E">
            <w:pPr>
              <w:spacing w:after="0" w:line="240" w:lineRule="auto"/>
              <w:ind w:firstLine="300"/>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Асфальтобетонщик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 разряда помогает в работе асфа</w:t>
            </w:r>
            <w:r w:rsidRPr="00AD06FB">
              <w:rPr>
                <w:rFonts w:ascii="Times New Roman" w:eastAsia="Times New Roman" w:hAnsi="Times New Roman" w:cs="Times New Roman"/>
                <w:sz w:val="20"/>
                <w:szCs w:val="20"/>
              </w:rPr>
              <w:t>л</w:t>
            </w:r>
            <w:r w:rsidRPr="00AD06FB">
              <w:rPr>
                <w:rFonts w:ascii="Times New Roman" w:eastAsia="Times New Roman" w:hAnsi="Times New Roman" w:cs="Times New Roman"/>
                <w:color w:val="000000"/>
                <w:sz w:val="20"/>
                <w:szCs w:val="20"/>
              </w:rPr>
              <w:t>ьтобе</w:t>
            </w:r>
            <w:r w:rsidRPr="00AD06FB">
              <w:rPr>
                <w:rFonts w:ascii="Times New Roman" w:eastAsia="Times New Roman" w:hAnsi="Times New Roman" w:cs="Times New Roman"/>
                <w:sz w:val="20"/>
                <w:szCs w:val="20"/>
              </w:rPr>
              <w:t>т</w:t>
            </w:r>
            <w:r w:rsidRPr="00AD06FB">
              <w:rPr>
                <w:rFonts w:ascii="Times New Roman" w:eastAsia="Times New Roman" w:hAnsi="Times New Roman" w:cs="Times New Roman"/>
                <w:color w:val="000000"/>
                <w:sz w:val="20"/>
                <w:szCs w:val="20"/>
              </w:rPr>
              <w:t>он</w:t>
            </w:r>
            <w:r w:rsidRPr="00AD06FB">
              <w:rPr>
                <w:rFonts w:ascii="Times New Roman" w:eastAsia="Times New Roman" w:hAnsi="Times New Roman" w:cs="Times New Roman"/>
                <w:sz w:val="20"/>
                <w:szCs w:val="20"/>
              </w:rPr>
              <w:t>щ</w:t>
            </w:r>
            <w:r w:rsidRPr="00AD06FB">
              <w:rPr>
                <w:rFonts w:ascii="Times New Roman" w:eastAsia="Times New Roman" w:hAnsi="Times New Roman" w:cs="Times New Roman"/>
                <w:color w:val="000000"/>
                <w:sz w:val="20"/>
                <w:szCs w:val="20"/>
              </w:rPr>
              <w:t>ику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 разряда.</w:t>
            </w:r>
          </w:p>
          <w:p w:rsidR="00C17389" w:rsidRPr="00AD06FB" w:rsidRDefault="00C17389" w:rsidP="00C64D4E">
            <w:pPr>
              <w:spacing w:after="0" w:line="240" w:lineRule="auto"/>
              <w:ind w:firstLine="300"/>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Асфальтобетонщик </w:t>
            </w:r>
            <w:r w:rsidRPr="00AD06FB">
              <w:rPr>
                <w:rFonts w:ascii="Times New Roman" w:eastAsia="Times New Roman" w:hAnsi="Times New Roman" w:cs="Times New Roman"/>
                <w:sz w:val="20"/>
                <w:szCs w:val="20"/>
              </w:rPr>
              <w:t>III</w:t>
            </w:r>
            <w:r w:rsidRPr="00AD06FB">
              <w:rPr>
                <w:rFonts w:ascii="Times New Roman" w:eastAsia="Times New Roman" w:hAnsi="Times New Roman" w:cs="Times New Roman"/>
                <w:color w:val="000000"/>
                <w:sz w:val="20"/>
                <w:szCs w:val="20"/>
              </w:rPr>
              <w:t> разряда следит за подачей смеси автомобилями-самосвалами в бункер укладчика, дает сигнал на подход автомобилей-самосвалов со смесью, следит за выгрузкой и очищает кузов от остатков смеси скребком или лопатой с удлиненной ручкой. После прохода укладчика асфа</w:t>
            </w:r>
            <w:r w:rsidRPr="00AD06FB">
              <w:rPr>
                <w:rFonts w:ascii="Times New Roman" w:eastAsia="Times New Roman" w:hAnsi="Times New Roman" w:cs="Times New Roman"/>
                <w:sz w:val="20"/>
                <w:szCs w:val="20"/>
              </w:rPr>
              <w:t>л</w:t>
            </w:r>
            <w:r w:rsidRPr="00AD06FB">
              <w:rPr>
                <w:rFonts w:ascii="Times New Roman" w:eastAsia="Times New Roman" w:hAnsi="Times New Roman" w:cs="Times New Roman"/>
                <w:color w:val="000000"/>
                <w:sz w:val="20"/>
                <w:szCs w:val="20"/>
              </w:rPr>
              <w:t>ьтобе</w:t>
            </w:r>
            <w:r w:rsidRPr="00AD06FB">
              <w:rPr>
                <w:rFonts w:ascii="Times New Roman" w:eastAsia="Times New Roman" w:hAnsi="Times New Roman" w:cs="Times New Roman"/>
                <w:sz w:val="20"/>
                <w:szCs w:val="20"/>
              </w:rPr>
              <w:t>т</w:t>
            </w:r>
            <w:r w:rsidRPr="00AD06FB">
              <w:rPr>
                <w:rFonts w:ascii="Times New Roman" w:eastAsia="Times New Roman" w:hAnsi="Times New Roman" w:cs="Times New Roman"/>
                <w:color w:val="000000"/>
                <w:sz w:val="20"/>
                <w:szCs w:val="20"/>
              </w:rPr>
              <w:t>онщики </w:t>
            </w:r>
            <w:r w:rsidRPr="00AD06FB">
              <w:rPr>
                <w:rFonts w:ascii="Times New Roman" w:eastAsia="Times New Roman" w:hAnsi="Times New Roman" w:cs="Times New Roman"/>
                <w:sz w:val="20"/>
                <w:szCs w:val="20"/>
              </w:rPr>
              <w:t>III</w:t>
            </w:r>
            <w:r w:rsidRPr="00AD06FB">
              <w:rPr>
                <w:rFonts w:ascii="Times New Roman" w:eastAsia="Times New Roman" w:hAnsi="Times New Roman" w:cs="Times New Roman"/>
                <w:color w:val="000000"/>
                <w:sz w:val="20"/>
                <w:szCs w:val="20"/>
              </w:rPr>
              <w:t> разряда при необходимости устраняют неровности, удаляют недоброкачественную </w:t>
            </w:r>
            <w:r w:rsidRPr="00AD06FB">
              <w:rPr>
                <w:rFonts w:ascii="Times New Roman" w:eastAsia="Times New Roman" w:hAnsi="Times New Roman" w:cs="Times New Roman"/>
                <w:sz w:val="20"/>
                <w:szCs w:val="20"/>
              </w:rPr>
              <w:t>с</w:t>
            </w:r>
            <w:r w:rsidRPr="00AD06FB">
              <w:rPr>
                <w:rFonts w:ascii="Times New Roman" w:eastAsia="Times New Roman" w:hAnsi="Times New Roman" w:cs="Times New Roman"/>
                <w:color w:val="000000"/>
                <w:sz w:val="20"/>
                <w:szCs w:val="20"/>
              </w:rPr>
              <w:t>месь. Ровность покрытия определяют </w:t>
            </w: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-метровой рейкой после окончания уплотнения.</w:t>
            </w:r>
          </w:p>
          <w:p w:rsidR="00C17389" w:rsidRPr="00AD06FB" w:rsidRDefault="00C17389" w:rsidP="00C64D4E">
            <w:pPr>
              <w:spacing w:after="0" w:line="240" w:lineRule="auto"/>
              <w:ind w:firstLine="233"/>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Участки покрытия, на которых под рейкой обнаружены просветы, </w:t>
            </w:r>
            <w:r w:rsidRPr="00AD06FB">
              <w:rPr>
                <w:rFonts w:ascii="Times New Roman" w:eastAsia="Times New Roman" w:hAnsi="Times New Roman" w:cs="Times New Roman"/>
                <w:sz w:val="20"/>
                <w:szCs w:val="20"/>
              </w:rPr>
              <w:t>и</w:t>
            </w:r>
            <w:r w:rsidRPr="00AD06FB">
              <w:rPr>
                <w:rFonts w:ascii="Times New Roman" w:eastAsia="Times New Roman" w:hAnsi="Times New Roman" w:cs="Times New Roman"/>
                <w:color w:val="000000"/>
                <w:sz w:val="20"/>
                <w:szCs w:val="20"/>
              </w:rPr>
              <w:t>справляет асфальтобетонщик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 разряда. Для этого он железными граблями слегка </w:t>
            </w:r>
            <w:r w:rsidRPr="00AD06FB">
              <w:rPr>
                <w:rFonts w:ascii="Times New Roman" w:eastAsia="Times New Roman" w:hAnsi="Times New Roman" w:cs="Times New Roman"/>
                <w:sz w:val="20"/>
                <w:szCs w:val="20"/>
              </w:rPr>
              <w:t>в</w:t>
            </w:r>
            <w:r w:rsidRPr="00AD06FB">
              <w:rPr>
                <w:rFonts w:ascii="Times New Roman" w:eastAsia="Times New Roman" w:hAnsi="Times New Roman" w:cs="Times New Roman"/>
                <w:color w:val="000000"/>
                <w:sz w:val="20"/>
                <w:szCs w:val="20"/>
              </w:rPr>
              <w:t>зрыхляет уложенную смесь, удаляет лишнюю на возвышениях или добавляет во </w:t>
            </w:r>
            <w:r w:rsidRPr="00AD06FB">
              <w:rPr>
                <w:rFonts w:ascii="Times New Roman" w:eastAsia="Times New Roman" w:hAnsi="Times New Roman" w:cs="Times New Roman"/>
                <w:sz w:val="20"/>
                <w:szCs w:val="20"/>
              </w:rPr>
              <w:t>в</w:t>
            </w:r>
            <w:r w:rsidRPr="00AD06FB">
              <w:rPr>
                <w:rFonts w:ascii="Times New Roman" w:eastAsia="Times New Roman" w:hAnsi="Times New Roman" w:cs="Times New Roman"/>
                <w:color w:val="000000"/>
                <w:sz w:val="20"/>
                <w:szCs w:val="20"/>
              </w:rPr>
              <w:t>падины. Асфальтобетонщики </w:t>
            </w:r>
            <w:r w:rsidRPr="00AD06FB">
              <w:rPr>
                <w:rFonts w:ascii="Times New Roman" w:eastAsia="Times New Roman" w:hAnsi="Times New Roman" w:cs="Times New Roman"/>
                <w:sz w:val="20"/>
                <w:szCs w:val="20"/>
              </w:rPr>
              <w:t>I</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II</w:t>
            </w:r>
            <w:r w:rsidRPr="00AD06FB">
              <w:rPr>
                <w:rFonts w:ascii="Times New Roman" w:eastAsia="Times New Roman" w:hAnsi="Times New Roman" w:cs="Times New Roman"/>
                <w:color w:val="000000"/>
                <w:sz w:val="20"/>
                <w:szCs w:val="20"/>
              </w:rPr>
              <w:t> разрядов помогают ему и доставляют смесь.</w:t>
            </w:r>
          </w:p>
        </w:tc>
      </w:tr>
    </w:tbl>
    <w:p w:rsidR="00C17389" w:rsidRPr="00AD06FB" w:rsidRDefault="00C17389" w:rsidP="00C17389">
      <w:pPr>
        <w:spacing w:after="0" w:line="240" w:lineRule="auto"/>
        <w:rPr>
          <w:rFonts w:ascii="Times New Roman" w:eastAsia="Times New Roman" w:hAnsi="Times New Roman" w:cs="Times New Roman"/>
          <w:sz w:val="24"/>
          <w:szCs w:val="24"/>
        </w:rPr>
      </w:pPr>
      <w:r w:rsidRPr="00AD06FB">
        <w:rPr>
          <w:rFonts w:ascii="Times New Roman" w:eastAsia="Times New Roman" w:hAnsi="Times New Roman" w:cs="Times New Roman"/>
          <w:color w:val="000000"/>
          <w:sz w:val="27"/>
          <w:szCs w:val="27"/>
        </w:rPr>
        <w:lastRenderedPageBreak/>
        <w:br w:type="textWrapping" w:clear="all"/>
      </w:r>
    </w:p>
    <w:p w:rsidR="00C17389" w:rsidRPr="00AD06FB" w:rsidRDefault="00C17389" w:rsidP="00C17389">
      <w:pPr>
        <w:spacing w:before="120" w:after="12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24"/>
          <w:szCs w:val="24"/>
        </w:rPr>
        <w:drawing>
          <wp:inline distT="0" distB="0" distL="0" distR="0" wp14:anchorId="3C85344B" wp14:editId="5D33EC79">
            <wp:extent cx="6020790" cy="3844880"/>
            <wp:effectExtent l="0" t="0" r="0" b="0"/>
            <wp:docPr id="15" name="Рисунок 15" descr="https://files.stroyinf.ru/Data1/42/42047/x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files.stroyinf.ru/Data1/42/42047/x186.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38360" cy="3856101"/>
                    </a:xfrm>
                    <a:prstGeom prst="rect">
                      <a:avLst/>
                    </a:prstGeom>
                    <a:noFill/>
                    <a:ln>
                      <a:noFill/>
                    </a:ln>
                  </pic:spPr>
                </pic:pic>
              </a:graphicData>
            </a:graphic>
          </wp:inline>
        </w:drawing>
      </w:r>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b/>
          <w:bCs/>
          <w:i/>
          <w:iCs/>
          <w:color w:val="000000"/>
          <w:sz w:val="24"/>
          <w:szCs w:val="24"/>
        </w:rPr>
        <w:t>Рис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5</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Технологический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план</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потока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устройству</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двухслойного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асфальтобетонного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покрытия</w:t>
      </w:r>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bookmarkStart w:id="22" w:name="i1746765"/>
      <w:r>
        <w:rPr>
          <w:rFonts w:ascii="Times New Roman" w:eastAsia="Times New Roman" w:hAnsi="Times New Roman" w:cs="Times New Roman"/>
          <w:noProof/>
          <w:color w:val="000000"/>
          <w:sz w:val="24"/>
          <w:szCs w:val="24"/>
        </w:rPr>
        <w:lastRenderedPageBreak/>
        <w:drawing>
          <wp:inline distT="0" distB="0" distL="0" distR="0" wp14:anchorId="2C03C5E2" wp14:editId="27CB4678">
            <wp:extent cx="6420929" cy="4045467"/>
            <wp:effectExtent l="0" t="0" r="0" b="0"/>
            <wp:docPr id="16" name="Рисунок 16" descr="https://files.stroyinf.ru/Data1/42/42047/x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files.stroyinf.ru/Data1/42/42047/x188.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419218" cy="4044389"/>
                    </a:xfrm>
                    <a:prstGeom prst="rect">
                      <a:avLst/>
                    </a:prstGeom>
                    <a:noFill/>
                    <a:ln>
                      <a:noFill/>
                    </a:ln>
                  </pic:spPr>
                </pic:pic>
              </a:graphicData>
            </a:graphic>
          </wp:inline>
        </w:drawing>
      </w:r>
      <w:bookmarkEnd w:id="22"/>
    </w:p>
    <w:p w:rsidR="00C17389" w:rsidRPr="00AD06FB" w:rsidRDefault="00C17389" w:rsidP="00C17389">
      <w:pPr>
        <w:spacing w:after="12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b/>
          <w:bCs/>
          <w:i/>
          <w:iCs/>
          <w:color w:val="000000"/>
          <w:sz w:val="24"/>
          <w:szCs w:val="24"/>
        </w:rPr>
        <w:t>Рис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6</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Технологический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план</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потока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устройству</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двухслойного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асфальтобетонного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покрытия</w:t>
      </w:r>
    </w:p>
    <w:p w:rsidR="001F6D31" w:rsidRPr="00823AA7" w:rsidRDefault="00C17389" w:rsidP="00C17389">
      <w:pPr>
        <w:pStyle w:val="a3"/>
        <w:rPr>
          <w:rFonts w:ascii="Times New Roman" w:hAnsi="Times New Roman" w:cs="Times New Roman"/>
          <w:b/>
          <w:sz w:val="28"/>
          <w:szCs w:val="28"/>
        </w:rPr>
      </w:pPr>
      <w:r w:rsidRPr="00AD06FB">
        <w:rPr>
          <w:rFonts w:ascii="Times New Roman" w:eastAsia="Times New Roman" w:hAnsi="Times New Roman" w:cs="Times New Roman"/>
          <w:color w:val="000000"/>
          <w:spacing w:val="40"/>
          <w:sz w:val="27"/>
          <w:szCs w:val="27"/>
        </w:rPr>
        <w:br w:type="textWrapping" w:clear="all"/>
      </w:r>
      <w:r w:rsidR="001F6D31" w:rsidRPr="00823AA7">
        <w:rPr>
          <w:rFonts w:ascii="Times New Roman" w:hAnsi="Times New Roman" w:cs="Times New Roman"/>
          <w:b/>
          <w:sz w:val="28"/>
          <w:szCs w:val="28"/>
        </w:rPr>
        <w:t>Список литературы.</w:t>
      </w:r>
    </w:p>
    <w:p w:rsidR="001F6D31" w:rsidRPr="0089571C" w:rsidRDefault="001F6D31" w:rsidP="001F6D31">
      <w:pPr>
        <w:pStyle w:val="af4"/>
        <w:widowControl w:val="0"/>
        <w:numPr>
          <w:ilvl w:val="0"/>
          <w:numId w:val="3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1F6D31" w:rsidRPr="0089571C" w:rsidRDefault="001F6D31" w:rsidP="001F6D31">
      <w:pPr>
        <w:widowControl w:val="0"/>
        <w:numPr>
          <w:ilvl w:val="0"/>
          <w:numId w:val="3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1F6D31" w:rsidRPr="0089571C" w:rsidRDefault="001F6D31" w:rsidP="001F6D31">
      <w:pPr>
        <w:widowControl w:val="0"/>
        <w:numPr>
          <w:ilvl w:val="0"/>
          <w:numId w:val="3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1F6D31" w:rsidRPr="0089571C" w:rsidRDefault="001F6D31" w:rsidP="001F6D31">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23" w:history="1">
        <w:r w:rsidR="001F6D31" w:rsidRPr="0089571C">
          <w:rPr>
            <w:rFonts w:ascii="Times New Roman" w:hAnsi="Times New Roman" w:cs="Times New Roman"/>
            <w:color w:val="0000FF"/>
            <w:sz w:val="28"/>
            <w:szCs w:val="28"/>
            <w:u w:val="single"/>
          </w:rPr>
          <w:t>http://window.edu.ru/window</w:t>
        </w:r>
      </w:hyperlink>
      <w:r w:rsidR="001F6D31"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1F6D31" w:rsidRPr="0089571C" w:rsidRDefault="001F6D31"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1F6D31" w:rsidRPr="0089571C" w:rsidRDefault="005D066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24" w:history="1">
        <w:r w:rsidR="001F6D31" w:rsidRPr="0089571C">
          <w:rPr>
            <w:rFonts w:ascii="Times New Roman" w:hAnsi="Times New Roman" w:cs="Times New Roman"/>
            <w:color w:val="0000FF"/>
            <w:sz w:val="28"/>
            <w:szCs w:val="28"/>
            <w:u w:val="single"/>
          </w:rPr>
          <w:t>http://www.gaudeamus.omskcity.com/my_PDF_library.html-Электронные</w:t>
        </w:r>
      </w:hyperlink>
      <w:r w:rsidR="001F6D31" w:rsidRPr="0089571C">
        <w:rPr>
          <w:rFonts w:ascii="Times New Roman" w:hAnsi="Times New Roman" w:cs="Times New Roman"/>
          <w:sz w:val="28"/>
          <w:szCs w:val="28"/>
        </w:rPr>
        <w:t>, библиотеки России /pdf учебники студентам</w:t>
      </w:r>
    </w:p>
    <w:p w:rsidR="001F6D31" w:rsidRPr="0089571C" w:rsidRDefault="001F6D31" w:rsidP="001F6D31">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1F6D31" w:rsidRDefault="001F6D31" w:rsidP="001F6D31">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1F6D31" w:rsidRPr="0089571C" w:rsidRDefault="005D0664" w:rsidP="001F6D31">
      <w:pPr>
        <w:spacing w:after="0" w:line="240" w:lineRule="auto"/>
        <w:ind w:firstLine="709"/>
        <w:jc w:val="both"/>
        <w:rPr>
          <w:rFonts w:ascii="Times New Roman" w:hAnsi="Times New Roman" w:cs="Times New Roman"/>
          <w:sz w:val="28"/>
          <w:szCs w:val="28"/>
        </w:rPr>
      </w:pPr>
      <w:hyperlink r:id="rId125" w:history="1">
        <w:r w:rsidR="001F6D31">
          <w:rPr>
            <w:rStyle w:val="af6"/>
          </w:rPr>
          <w:t>https://studfiles.net/preview/3866763/page:13/</w:t>
        </w:r>
      </w:hyperlink>
    </w:p>
    <w:p w:rsidR="001F6D31" w:rsidRDefault="001F6D31" w:rsidP="001F6D31">
      <w:pPr>
        <w:pStyle w:val="a3"/>
        <w:jc w:val="center"/>
        <w:rPr>
          <w:rFonts w:ascii="Times New Roman" w:hAnsi="Times New Roman" w:cs="Times New Roman"/>
          <w:b/>
          <w:sz w:val="28"/>
          <w:szCs w:val="28"/>
        </w:rPr>
      </w:pPr>
    </w:p>
    <w:p w:rsidR="00506B4C" w:rsidRPr="00681D12" w:rsidRDefault="00506B4C" w:rsidP="00506B4C">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15 </w:t>
      </w:r>
      <w:r w:rsidRPr="00F16E6F">
        <w:rPr>
          <w:rFonts w:ascii="Times New Roman" w:hAnsi="Times New Roman" w:cs="Times New Roman"/>
          <w:b/>
          <w:sz w:val="28"/>
          <w:szCs w:val="28"/>
        </w:rPr>
        <w:t>«</w:t>
      </w:r>
      <w:r w:rsidRPr="003472B3">
        <w:rPr>
          <w:rFonts w:ascii="Times New Roman" w:hAnsi="Times New Roman"/>
          <w:sz w:val="28"/>
          <w:szCs w:val="28"/>
        </w:rPr>
        <w:t>Строительство крупнозернис</w:t>
      </w:r>
      <w:r w:rsidR="003472B3">
        <w:rPr>
          <w:rFonts w:ascii="Times New Roman" w:hAnsi="Times New Roman"/>
          <w:sz w:val="28"/>
          <w:szCs w:val="28"/>
        </w:rPr>
        <w:t xml:space="preserve">того асфальтобетонного покрытия. </w:t>
      </w:r>
      <w:r w:rsidRPr="003472B3">
        <w:rPr>
          <w:rFonts w:ascii="Times New Roman" w:hAnsi="Times New Roman"/>
          <w:sz w:val="28"/>
          <w:szCs w:val="28"/>
        </w:rPr>
        <w:t>Расчет объемов работ и комплектование отряда машин по строительству крупнозернис</w:t>
      </w:r>
      <w:r w:rsidR="003472B3">
        <w:rPr>
          <w:rFonts w:ascii="Times New Roman" w:hAnsi="Times New Roman"/>
          <w:sz w:val="28"/>
          <w:szCs w:val="28"/>
        </w:rPr>
        <w:t>того асфальтобетонного покрытия</w:t>
      </w:r>
      <w:r w:rsidRPr="00F16E6F">
        <w:rPr>
          <w:rFonts w:ascii="Times New Roman" w:hAnsi="Times New Roman" w:cs="Times New Roman"/>
          <w:b/>
          <w:sz w:val="28"/>
          <w:szCs w:val="28"/>
        </w:rPr>
        <w:t>»</w:t>
      </w:r>
    </w:p>
    <w:p w:rsidR="00506B4C" w:rsidRPr="00823AA7" w:rsidRDefault="00506B4C" w:rsidP="00506B4C">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506B4C" w:rsidRPr="00BB5144" w:rsidRDefault="00506B4C" w:rsidP="00506B4C">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506B4C" w:rsidRDefault="00506B4C" w:rsidP="00506B4C">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960B63" w:rsidRPr="001A7D3A" w:rsidRDefault="00506B4C"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b/>
          <w:bCs/>
          <w:color w:val="000000"/>
          <w:sz w:val="28"/>
          <w:szCs w:val="28"/>
        </w:rPr>
        <w:t> </w:t>
      </w:r>
      <w:r w:rsidR="00960B63" w:rsidRPr="001A7D3A">
        <w:rPr>
          <w:rFonts w:ascii="Times New Roman" w:eastAsia="Times New Roman" w:hAnsi="Times New Roman" w:cs="Times New Roman"/>
          <w:color w:val="000000"/>
          <w:sz w:val="28"/>
          <w:szCs w:val="28"/>
        </w:rPr>
        <w:t>Распределение пористой асфальтобетонной смеси асфальтоукладчком ДС-189 по всей ширине проезжей части.</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V=* lзах (м2)</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V=*280=2256,8(м2)</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П = =4705,9(м2/смену) ЕНиР 17-6 т3 п1а</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Машинист 6 разряда-1</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Асфальтоукладчик 5 разряда -1</w:t>
      </w:r>
    </w:p>
    <w:p w:rsidR="00960B63" w:rsidRPr="001A7D3A" w:rsidRDefault="00960B63" w:rsidP="001A7D3A">
      <w:pPr>
        <w:numPr>
          <w:ilvl w:val="2"/>
          <w:numId w:val="50"/>
        </w:numPr>
        <w:spacing w:after="0" w:line="225" w:lineRule="atLeast"/>
        <w:ind w:left="300" w:firstLine="225"/>
        <w:jc w:val="both"/>
        <w:rPr>
          <w:rFonts w:ascii="Times New Roman" w:eastAsia="Times New Roman" w:hAnsi="Times New Roman" w:cs="Times New Roman"/>
          <w:color w:val="242424"/>
          <w:sz w:val="28"/>
          <w:szCs w:val="28"/>
        </w:rPr>
      </w:pPr>
      <w:r w:rsidRPr="001A7D3A">
        <w:rPr>
          <w:rFonts w:ascii="Times New Roman" w:eastAsia="Times New Roman" w:hAnsi="Times New Roman" w:cs="Times New Roman"/>
          <w:color w:val="242424"/>
          <w:sz w:val="28"/>
          <w:szCs w:val="28"/>
        </w:rPr>
        <w:t>4 разряда -1</w:t>
      </w:r>
    </w:p>
    <w:p w:rsidR="00960B63" w:rsidRPr="001A7D3A" w:rsidRDefault="00960B63" w:rsidP="001A7D3A">
      <w:pPr>
        <w:numPr>
          <w:ilvl w:val="2"/>
          <w:numId w:val="50"/>
        </w:numPr>
        <w:spacing w:after="0" w:line="225" w:lineRule="atLeast"/>
        <w:ind w:left="300" w:firstLine="225"/>
        <w:jc w:val="both"/>
        <w:rPr>
          <w:rFonts w:ascii="Times New Roman" w:eastAsia="Times New Roman" w:hAnsi="Times New Roman" w:cs="Times New Roman"/>
          <w:color w:val="242424"/>
          <w:sz w:val="28"/>
          <w:szCs w:val="28"/>
        </w:rPr>
      </w:pPr>
      <w:r w:rsidRPr="001A7D3A">
        <w:rPr>
          <w:rFonts w:ascii="Times New Roman" w:eastAsia="Times New Roman" w:hAnsi="Times New Roman" w:cs="Times New Roman"/>
          <w:color w:val="242424"/>
          <w:sz w:val="28"/>
          <w:szCs w:val="28"/>
        </w:rPr>
        <w:t>3 разряда -3</w:t>
      </w:r>
    </w:p>
    <w:p w:rsidR="00960B63" w:rsidRPr="001A7D3A" w:rsidRDefault="00960B63" w:rsidP="001A7D3A">
      <w:pPr>
        <w:numPr>
          <w:ilvl w:val="2"/>
          <w:numId w:val="50"/>
        </w:numPr>
        <w:spacing w:after="0" w:line="225" w:lineRule="atLeast"/>
        <w:ind w:left="300" w:firstLine="225"/>
        <w:jc w:val="both"/>
        <w:rPr>
          <w:rFonts w:ascii="Times New Roman" w:eastAsia="Times New Roman" w:hAnsi="Times New Roman" w:cs="Times New Roman"/>
          <w:color w:val="242424"/>
          <w:sz w:val="28"/>
          <w:szCs w:val="28"/>
        </w:rPr>
      </w:pPr>
      <w:r w:rsidRPr="001A7D3A">
        <w:rPr>
          <w:rFonts w:ascii="Times New Roman" w:eastAsia="Times New Roman" w:hAnsi="Times New Roman" w:cs="Times New Roman"/>
          <w:color w:val="242424"/>
          <w:sz w:val="28"/>
          <w:szCs w:val="28"/>
        </w:rPr>
        <w:t>2 разряда -1</w:t>
      </w:r>
    </w:p>
    <w:p w:rsidR="00960B63" w:rsidRPr="001A7D3A" w:rsidRDefault="00960B63" w:rsidP="001A7D3A">
      <w:pPr>
        <w:numPr>
          <w:ilvl w:val="2"/>
          <w:numId w:val="50"/>
        </w:numPr>
        <w:spacing w:after="0" w:line="225" w:lineRule="atLeast"/>
        <w:ind w:left="300" w:firstLine="225"/>
        <w:jc w:val="both"/>
        <w:rPr>
          <w:rFonts w:ascii="Times New Roman" w:eastAsia="Times New Roman" w:hAnsi="Times New Roman" w:cs="Times New Roman"/>
          <w:color w:val="242424"/>
          <w:sz w:val="28"/>
          <w:szCs w:val="28"/>
        </w:rPr>
      </w:pPr>
      <w:r w:rsidRPr="001A7D3A">
        <w:rPr>
          <w:rFonts w:ascii="Times New Roman" w:eastAsia="Times New Roman" w:hAnsi="Times New Roman" w:cs="Times New Roman"/>
          <w:color w:val="242424"/>
          <w:sz w:val="28"/>
          <w:szCs w:val="28"/>
        </w:rPr>
        <w:t>1 разряда -1</w:t>
      </w:r>
    </w:p>
    <w:p w:rsidR="00960B63" w:rsidRPr="001A7D3A" w:rsidRDefault="00960B63" w:rsidP="001A7D3A">
      <w:pPr>
        <w:spacing w:after="0" w:line="240" w:lineRule="auto"/>
        <w:ind w:firstLine="150"/>
        <w:jc w:val="both"/>
        <w:rPr>
          <w:rFonts w:ascii="Times New Roman" w:eastAsia="Times New Roman" w:hAnsi="Times New Roman" w:cs="Times New Roman"/>
          <w:color w:val="656565"/>
          <w:sz w:val="28"/>
          <w:szCs w:val="28"/>
        </w:rPr>
      </w:pPr>
      <w:r w:rsidRPr="001A7D3A">
        <w:rPr>
          <w:rFonts w:ascii="Times New Roman" w:eastAsia="Times New Roman" w:hAnsi="Times New Roman" w:cs="Times New Roman"/>
          <w:noProof/>
          <w:color w:val="656565"/>
          <w:sz w:val="28"/>
          <w:szCs w:val="28"/>
        </w:rPr>
        <w:drawing>
          <wp:inline distT="0" distB="0" distL="0" distR="0" wp14:anchorId="3C5B3B7E" wp14:editId="130618B5">
            <wp:extent cx="352425" cy="313690"/>
            <wp:effectExtent l="0" t="0" r="9525" b="0"/>
            <wp:docPr id="86" name="Рисунок 86" descr="https://vuzlit.ru/imag_/40/95618/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vuzlit.ru/imag_/40/95618/image076.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2425" cy="313690"/>
                    </a:xfrm>
                    <a:prstGeom prst="rect">
                      <a:avLst/>
                    </a:prstGeom>
                    <a:noFill/>
                    <a:ln>
                      <a:noFill/>
                    </a:ln>
                  </pic:spPr>
                </pic:pic>
              </a:graphicData>
            </a:graphic>
          </wp:inline>
        </w:drawing>
      </w:r>
      <w:r w:rsidRPr="001A7D3A">
        <w:rPr>
          <w:rFonts w:ascii="Times New Roman" w:eastAsia="Times New Roman" w:hAnsi="Times New Roman" w:cs="Times New Roman"/>
          <w:color w:val="656565"/>
          <w:sz w:val="28"/>
          <w:szCs w:val="28"/>
        </w:rPr>
        <w:t> </w:t>
      </w:r>
      <w:r w:rsidRPr="001A7D3A">
        <w:rPr>
          <w:rFonts w:ascii="Times New Roman" w:eastAsia="Times New Roman" w:hAnsi="Times New Roman" w:cs="Times New Roman"/>
          <w:noProof/>
          <w:color w:val="656565"/>
          <w:sz w:val="28"/>
          <w:szCs w:val="28"/>
        </w:rPr>
        <w:drawing>
          <wp:inline distT="0" distB="0" distL="0" distR="0" wp14:anchorId="6BEE999D" wp14:editId="3B880F47">
            <wp:extent cx="391795" cy="326390"/>
            <wp:effectExtent l="0" t="0" r="8255" b="0"/>
            <wp:docPr id="85" name="Рисунок 85" descr="https://vuzlit.ru/imag_/40/95618/image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vuzlit.ru/imag_/40/95618/image077.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91795" cy="326390"/>
                    </a:xfrm>
                    <a:prstGeom prst="rect">
                      <a:avLst/>
                    </a:prstGeom>
                    <a:noFill/>
                    <a:ln>
                      <a:noFill/>
                    </a:ln>
                  </pic:spPr>
                </pic:pic>
              </a:graphicData>
            </a:graphic>
          </wp:inline>
        </w:drawing>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N = = 0,48 (маш./смену)</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4. Подкатка пористой асфальтобетонной смеси катком ДУ-74 за 8 проходов по 1 следу</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V=*280=2256,8(м2)</w:t>
      </w:r>
    </w:p>
    <w:p w:rsidR="00960B63" w:rsidRPr="001A7D3A" w:rsidRDefault="00960B63" w:rsidP="001A7D3A">
      <w:pPr>
        <w:spacing w:after="0" w:line="240" w:lineRule="auto"/>
        <w:ind w:firstLine="150"/>
        <w:jc w:val="both"/>
        <w:rPr>
          <w:rFonts w:ascii="Times New Roman" w:eastAsia="Times New Roman" w:hAnsi="Times New Roman" w:cs="Times New Roman"/>
          <w:color w:val="656565"/>
          <w:sz w:val="28"/>
          <w:szCs w:val="28"/>
        </w:rPr>
      </w:pPr>
      <w:r w:rsidRPr="001A7D3A">
        <w:rPr>
          <w:rFonts w:ascii="Times New Roman" w:eastAsia="Times New Roman" w:hAnsi="Times New Roman" w:cs="Times New Roman"/>
          <w:noProof/>
          <w:color w:val="656565"/>
          <w:sz w:val="28"/>
          <w:szCs w:val="28"/>
        </w:rPr>
        <w:drawing>
          <wp:inline distT="0" distB="0" distL="0" distR="0" wp14:anchorId="6DBED834" wp14:editId="4D7932AF">
            <wp:extent cx="718185" cy="313690"/>
            <wp:effectExtent l="0" t="0" r="5715" b="0"/>
            <wp:docPr id="84" name="Рисунок 84" descr="https://vuzlit.ru/imag_/40/95618/image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vuzlit.ru/imag_/40/95618/image078.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718185" cy="313690"/>
                    </a:xfrm>
                    <a:prstGeom prst="rect">
                      <a:avLst/>
                    </a:prstGeom>
                    <a:noFill/>
                    <a:ln>
                      <a:noFill/>
                    </a:ln>
                  </pic:spPr>
                </pic:pic>
              </a:graphicData>
            </a:graphic>
          </wp:inline>
        </w:drawing>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П= =1777,7м2/смену.</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ЕНиР 17-7 т1п22+4*0,05.</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Машинист 5 разряда.</w:t>
      </w:r>
    </w:p>
    <w:p w:rsidR="00960B63" w:rsidRPr="001A7D3A" w:rsidRDefault="00960B63" w:rsidP="001A7D3A">
      <w:pPr>
        <w:spacing w:after="0" w:line="240" w:lineRule="auto"/>
        <w:ind w:firstLine="150"/>
        <w:jc w:val="both"/>
        <w:rPr>
          <w:rFonts w:ascii="Times New Roman" w:eastAsia="Times New Roman" w:hAnsi="Times New Roman" w:cs="Times New Roman"/>
          <w:color w:val="656565"/>
          <w:sz w:val="28"/>
          <w:szCs w:val="28"/>
        </w:rPr>
      </w:pPr>
      <w:r w:rsidRPr="001A7D3A">
        <w:rPr>
          <w:rFonts w:ascii="Times New Roman" w:eastAsia="Times New Roman" w:hAnsi="Times New Roman" w:cs="Times New Roman"/>
          <w:noProof/>
          <w:color w:val="656565"/>
          <w:sz w:val="28"/>
          <w:szCs w:val="28"/>
        </w:rPr>
        <w:drawing>
          <wp:inline distT="0" distB="0" distL="0" distR="0" wp14:anchorId="3D9A3DB7" wp14:editId="613E5CA9">
            <wp:extent cx="391795" cy="326390"/>
            <wp:effectExtent l="0" t="0" r="8255" b="0"/>
            <wp:docPr id="17" name="Рисунок 17" descr="https://vuzlit.ru/imag_/40/95618/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vuzlit.ru/imag_/40/95618/image079.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91795" cy="326390"/>
                    </a:xfrm>
                    <a:prstGeom prst="rect">
                      <a:avLst/>
                    </a:prstGeom>
                    <a:noFill/>
                    <a:ln>
                      <a:noFill/>
                    </a:ln>
                  </pic:spPr>
                </pic:pic>
              </a:graphicData>
            </a:graphic>
          </wp:inline>
        </w:drawing>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N= =1,26(маш/смену)</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5. Укатка пористой асфальтобетонной смеси самоходным</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пневмокатком ДУ-62 за 10 проходов по одному следу</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V=*280=2256,8(м2)</w:t>
      </w:r>
    </w:p>
    <w:p w:rsidR="00960B63" w:rsidRPr="001A7D3A" w:rsidRDefault="00960B63" w:rsidP="001A7D3A">
      <w:pPr>
        <w:spacing w:after="0" w:line="240" w:lineRule="auto"/>
        <w:ind w:firstLine="150"/>
        <w:jc w:val="both"/>
        <w:rPr>
          <w:rFonts w:ascii="Times New Roman" w:eastAsia="Times New Roman" w:hAnsi="Times New Roman" w:cs="Times New Roman"/>
          <w:color w:val="656565"/>
          <w:sz w:val="28"/>
          <w:szCs w:val="28"/>
        </w:rPr>
      </w:pPr>
      <w:r w:rsidRPr="001A7D3A">
        <w:rPr>
          <w:rFonts w:ascii="Times New Roman" w:eastAsia="Times New Roman" w:hAnsi="Times New Roman" w:cs="Times New Roman"/>
          <w:noProof/>
          <w:color w:val="656565"/>
          <w:sz w:val="28"/>
          <w:szCs w:val="28"/>
        </w:rPr>
        <w:drawing>
          <wp:inline distT="0" distB="0" distL="0" distR="0" wp14:anchorId="3075AEAA" wp14:editId="2DBA7F7C">
            <wp:extent cx="718185" cy="313690"/>
            <wp:effectExtent l="0" t="0" r="5715" b="0"/>
            <wp:docPr id="21" name="Рисунок 21" descr="https://vuzlit.ru/imag_/40/95618/image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vuzlit.ru/imag_/40/95618/image080.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718185" cy="313690"/>
                    </a:xfrm>
                    <a:prstGeom prst="rect">
                      <a:avLst/>
                    </a:prstGeom>
                    <a:noFill/>
                    <a:ln>
                      <a:noFill/>
                    </a:ln>
                  </pic:spPr>
                </pic:pic>
              </a:graphicData>
            </a:graphic>
          </wp:inline>
        </w:drawing>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П = =2424(м2/смену ) ЕНиР 17-7-т1п25-7*0,04</w:t>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Машинист 6 разряда</w:t>
      </w:r>
    </w:p>
    <w:p w:rsidR="00960B63" w:rsidRPr="001A7D3A" w:rsidRDefault="00960B63" w:rsidP="001A7D3A">
      <w:pPr>
        <w:spacing w:after="0" w:line="240" w:lineRule="auto"/>
        <w:ind w:firstLine="150"/>
        <w:jc w:val="both"/>
        <w:rPr>
          <w:rFonts w:ascii="Times New Roman" w:eastAsia="Times New Roman" w:hAnsi="Times New Roman" w:cs="Times New Roman"/>
          <w:color w:val="656565"/>
          <w:sz w:val="28"/>
          <w:szCs w:val="28"/>
        </w:rPr>
      </w:pPr>
      <w:r w:rsidRPr="001A7D3A">
        <w:rPr>
          <w:rFonts w:ascii="Times New Roman" w:eastAsia="Times New Roman" w:hAnsi="Times New Roman" w:cs="Times New Roman"/>
          <w:noProof/>
          <w:color w:val="656565"/>
          <w:sz w:val="28"/>
          <w:szCs w:val="28"/>
        </w:rPr>
        <w:drawing>
          <wp:inline distT="0" distB="0" distL="0" distR="0" wp14:anchorId="66B975B6" wp14:editId="73E5B3C3">
            <wp:extent cx="391795" cy="300355"/>
            <wp:effectExtent l="0" t="0" r="8255" b="4445"/>
            <wp:docPr id="22" name="Рисунок 22" descr="https://vuzlit.ru/imag_/40/95618/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vuzlit.ru/imag_/40/95618/image081.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91795" cy="300355"/>
                    </a:xfrm>
                    <a:prstGeom prst="rect">
                      <a:avLst/>
                    </a:prstGeom>
                    <a:noFill/>
                    <a:ln>
                      <a:noFill/>
                    </a:ln>
                  </pic:spPr>
                </pic:pic>
              </a:graphicData>
            </a:graphic>
          </wp:inline>
        </w:drawing>
      </w:r>
    </w:p>
    <w:p w:rsidR="00960B63" w:rsidRPr="001A7D3A" w:rsidRDefault="00960B63" w:rsidP="001A7D3A">
      <w:pPr>
        <w:spacing w:after="0" w:line="240" w:lineRule="auto"/>
        <w:ind w:firstLine="225"/>
        <w:jc w:val="both"/>
        <w:rPr>
          <w:rFonts w:ascii="Times New Roman" w:eastAsia="Times New Roman" w:hAnsi="Times New Roman" w:cs="Times New Roman"/>
          <w:color w:val="000000"/>
          <w:sz w:val="28"/>
          <w:szCs w:val="28"/>
        </w:rPr>
      </w:pPr>
      <w:r w:rsidRPr="001A7D3A">
        <w:rPr>
          <w:rFonts w:ascii="Times New Roman" w:eastAsia="Times New Roman" w:hAnsi="Times New Roman" w:cs="Times New Roman"/>
          <w:color w:val="000000"/>
          <w:sz w:val="28"/>
          <w:szCs w:val="28"/>
        </w:rPr>
        <w:t>N = = 0,93(маш./смену)</w:t>
      </w:r>
    </w:p>
    <w:p w:rsidR="00506B4C" w:rsidRPr="00823AA7" w:rsidRDefault="00506B4C" w:rsidP="00960B63">
      <w:pPr>
        <w:spacing w:after="0" w:line="240" w:lineRule="auto"/>
        <w:ind w:right="375" w:firstLine="567"/>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06B4C" w:rsidRPr="0089571C" w:rsidRDefault="00506B4C" w:rsidP="00506B4C">
      <w:pPr>
        <w:pStyle w:val="af4"/>
        <w:widowControl w:val="0"/>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 xml:space="preserve">Ушаков В.В. Строительство автомобильных дорог: учебник / В.В. Ушаков, </w:t>
      </w:r>
      <w:r w:rsidRPr="0089571C">
        <w:rPr>
          <w:sz w:val="28"/>
          <w:szCs w:val="28"/>
        </w:rPr>
        <w:lastRenderedPageBreak/>
        <w:t>В.М. Олховников. - М.: Кнорус, 2013. - 576 с.</w:t>
      </w:r>
    </w:p>
    <w:p w:rsidR="00506B4C" w:rsidRPr="0089571C" w:rsidRDefault="00506B4C" w:rsidP="00506B4C">
      <w:pPr>
        <w:widowControl w:val="0"/>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506B4C" w:rsidRPr="0089571C" w:rsidRDefault="00506B4C" w:rsidP="00506B4C">
      <w:pPr>
        <w:widowControl w:val="0"/>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506B4C" w:rsidRPr="0089571C" w:rsidRDefault="00506B4C" w:rsidP="00506B4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32" w:history="1">
        <w:r w:rsidR="00506B4C" w:rsidRPr="0089571C">
          <w:rPr>
            <w:rFonts w:ascii="Times New Roman" w:hAnsi="Times New Roman" w:cs="Times New Roman"/>
            <w:color w:val="0000FF"/>
            <w:sz w:val="28"/>
            <w:szCs w:val="28"/>
            <w:u w:val="single"/>
          </w:rPr>
          <w:t>http://window.edu.ru/window</w:t>
        </w:r>
      </w:hyperlink>
      <w:r w:rsidR="00506B4C"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506B4C" w:rsidRPr="0089571C" w:rsidRDefault="00506B4C"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33" w:history="1">
        <w:r w:rsidR="00506B4C" w:rsidRPr="0089571C">
          <w:rPr>
            <w:rFonts w:ascii="Times New Roman" w:hAnsi="Times New Roman" w:cs="Times New Roman"/>
            <w:color w:val="0000FF"/>
            <w:sz w:val="28"/>
            <w:szCs w:val="28"/>
            <w:u w:val="single"/>
          </w:rPr>
          <w:t>http://www.gaudeamus.omskcity.com/my_PDF_library.html-Электронные</w:t>
        </w:r>
      </w:hyperlink>
      <w:r w:rsidR="00506B4C" w:rsidRPr="0089571C">
        <w:rPr>
          <w:rFonts w:ascii="Times New Roman" w:hAnsi="Times New Roman" w:cs="Times New Roman"/>
          <w:sz w:val="28"/>
          <w:szCs w:val="28"/>
        </w:rPr>
        <w:t>, библиотеки России /pdf учебники студентам</w:t>
      </w:r>
    </w:p>
    <w:p w:rsidR="00506B4C" w:rsidRPr="0089571C" w:rsidRDefault="00506B4C" w:rsidP="00506B4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506B4C" w:rsidRDefault="00506B4C" w:rsidP="00506B4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506B4C" w:rsidRPr="0089571C" w:rsidRDefault="005D0664" w:rsidP="00506B4C">
      <w:pPr>
        <w:spacing w:after="0" w:line="240" w:lineRule="auto"/>
        <w:ind w:firstLine="709"/>
        <w:jc w:val="both"/>
        <w:rPr>
          <w:rFonts w:ascii="Times New Roman" w:hAnsi="Times New Roman" w:cs="Times New Roman"/>
          <w:sz w:val="28"/>
          <w:szCs w:val="28"/>
        </w:rPr>
      </w:pPr>
      <w:hyperlink r:id="rId134" w:history="1">
        <w:r w:rsidR="00506B4C">
          <w:rPr>
            <w:rStyle w:val="af6"/>
          </w:rPr>
          <w:t>https://studfiles.net/preview/3866763/page:13/</w:t>
        </w:r>
      </w:hyperlink>
    </w:p>
    <w:p w:rsidR="00506B4C" w:rsidRDefault="00506B4C" w:rsidP="00506B4C">
      <w:pPr>
        <w:pStyle w:val="a3"/>
        <w:jc w:val="center"/>
        <w:rPr>
          <w:rFonts w:ascii="Times New Roman" w:hAnsi="Times New Roman" w:cs="Times New Roman"/>
          <w:b/>
          <w:sz w:val="28"/>
          <w:szCs w:val="28"/>
        </w:rPr>
      </w:pPr>
    </w:p>
    <w:p w:rsidR="00506B4C" w:rsidRPr="003472B3" w:rsidRDefault="00506B4C" w:rsidP="00766EA7">
      <w:pPr>
        <w:spacing w:after="0" w:line="240" w:lineRule="auto"/>
        <w:jc w:val="both"/>
        <w:rPr>
          <w:rFonts w:ascii="Times New Roman" w:hAnsi="Times New Roman"/>
          <w:sz w:val="24"/>
          <w:szCs w:val="24"/>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16 </w:t>
      </w:r>
      <w:r w:rsidRPr="00F16E6F">
        <w:rPr>
          <w:rFonts w:ascii="Times New Roman" w:hAnsi="Times New Roman" w:cs="Times New Roman"/>
          <w:b/>
          <w:sz w:val="28"/>
          <w:szCs w:val="28"/>
        </w:rPr>
        <w:t>«</w:t>
      </w:r>
      <w:r w:rsidRPr="003472B3">
        <w:rPr>
          <w:rFonts w:ascii="Times New Roman" w:hAnsi="Times New Roman"/>
          <w:sz w:val="28"/>
          <w:szCs w:val="28"/>
        </w:rPr>
        <w:t>Строительство мелкозернис</w:t>
      </w:r>
      <w:r w:rsidR="003472B3" w:rsidRPr="003472B3">
        <w:rPr>
          <w:rFonts w:ascii="Times New Roman" w:hAnsi="Times New Roman"/>
          <w:sz w:val="28"/>
          <w:szCs w:val="28"/>
        </w:rPr>
        <w:t xml:space="preserve">того асфальтобетонного покрытия. </w:t>
      </w:r>
      <w:r w:rsidRPr="003472B3">
        <w:rPr>
          <w:rFonts w:ascii="Times New Roman" w:hAnsi="Times New Roman"/>
          <w:sz w:val="28"/>
          <w:szCs w:val="28"/>
        </w:rPr>
        <w:t>Расчет объемов работ и комплектование отряда машин по строительству мелкозернис</w:t>
      </w:r>
      <w:r w:rsidR="003472B3" w:rsidRPr="003472B3">
        <w:rPr>
          <w:rFonts w:ascii="Times New Roman" w:hAnsi="Times New Roman"/>
          <w:sz w:val="28"/>
          <w:szCs w:val="28"/>
        </w:rPr>
        <w:t>того асфальтобетонного покрытия</w:t>
      </w:r>
      <w:r w:rsidRPr="00F16E6F">
        <w:rPr>
          <w:rFonts w:ascii="Times New Roman" w:hAnsi="Times New Roman" w:cs="Times New Roman"/>
          <w:b/>
          <w:sz w:val="28"/>
          <w:szCs w:val="28"/>
        </w:rPr>
        <w:t>»</w:t>
      </w:r>
    </w:p>
    <w:p w:rsidR="00506B4C" w:rsidRPr="00823AA7" w:rsidRDefault="00506B4C" w:rsidP="00506B4C">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506B4C" w:rsidRPr="00BB5144" w:rsidRDefault="00506B4C" w:rsidP="00506B4C">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506B4C" w:rsidRDefault="00506B4C" w:rsidP="00506B4C">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960B63" w:rsidRPr="008C026A" w:rsidRDefault="00506B4C"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b/>
          <w:bCs/>
          <w:color w:val="000000"/>
          <w:sz w:val="28"/>
          <w:szCs w:val="28"/>
        </w:rPr>
        <w:t> </w:t>
      </w:r>
      <w:r w:rsidR="00960B63" w:rsidRPr="008C026A">
        <w:rPr>
          <w:rFonts w:ascii="Times New Roman" w:eastAsia="Times New Roman" w:hAnsi="Times New Roman" w:cs="Times New Roman"/>
          <w:color w:val="000000"/>
          <w:sz w:val="28"/>
          <w:szCs w:val="28"/>
        </w:rPr>
        <w:t>Подвозка плотной асфальтобетонной смеси автомобилем самосвалом КАМАЗ 5511 ,грузоподъёмностью 10т с выгрузкой в бункер асфальтоукладчика.</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V=8*280*0,04*0,99*2,5=221 (т)</w:t>
      </w:r>
    </w:p>
    <w:p w:rsidR="00960B63" w:rsidRPr="008C026A" w:rsidRDefault="00960B63" w:rsidP="008C026A">
      <w:pPr>
        <w:spacing w:after="0" w:line="240" w:lineRule="auto"/>
        <w:ind w:firstLine="150"/>
        <w:jc w:val="both"/>
        <w:rPr>
          <w:rFonts w:ascii="Times New Roman" w:eastAsia="Times New Roman" w:hAnsi="Times New Roman" w:cs="Times New Roman"/>
          <w:color w:val="656565"/>
          <w:sz w:val="28"/>
          <w:szCs w:val="28"/>
        </w:rPr>
      </w:pPr>
      <w:r w:rsidRPr="008C026A">
        <w:rPr>
          <w:rFonts w:ascii="Times New Roman" w:eastAsia="Times New Roman" w:hAnsi="Times New Roman" w:cs="Times New Roman"/>
          <w:noProof/>
          <w:color w:val="656565"/>
          <w:sz w:val="28"/>
          <w:szCs w:val="28"/>
        </w:rPr>
        <w:drawing>
          <wp:inline distT="0" distB="0" distL="0" distR="0" wp14:anchorId="4E2E2837" wp14:editId="5BC9A0DE">
            <wp:extent cx="614045" cy="379095"/>
            <wp:effectExtent l="0" t="0" r="0" b="1905"/>
            <wp:docPr id="38" name="Рисунок 38" descr="https://vuzlit.ru/imag_/40/95618/image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vuzlit.ru/imag_/40/95618/image082.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4045" cy="379095"/>
                    </a:xfrm>
                    <a:prstGeom prst="rect">
                      <a:avLst/>
                    </a:prstGeom>
                    <a:noFill/>
                    <a:ln>
                      <a:noFill/>
                    </a:ln>
                  </pic:spPr>
                </pic:pic>
              </a:graphicData>
            </a:graphic>
          </wp:inline>
        </w:drawing>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П = =85(т/смену) машинист 6 разряда</w:t>
      </w:r>
    </w:p>
    <w:p w:rsidR="00960B63" w:rsidRPr="008C026A" w:rsidRDefault="00960B63" w:rsidP="008C026A">
      <w:pPr>
        <w:spacing w:after="0" w:line="240" w:lineRule="auto"/>
        <w:ind w:firstLine="150"/>
        <w:jc w:val="both"/>
        <w:rPr>
          <w:rFonts w:ascii="Times New Roman" w:eastAsia="Times New Roman" w:hAnsi="Times New Roman" w:cs="Times New Roman"/>
          <w:color w:val="656565"/>
          <w:sz w:val="28"/>
          <w:szCs w:val="28"/>
        </w:rPr>
      </w:pPr>
      <w:r w:rsidRPr="008C026A">
        <w:rPr>
          <w:rFonts w:ascii="Times New Roman" w:eastAsia="Times New Roman" w:hAnsi="Times New Roman" w:cs="Times New Roman"/>
          <w:noProof/>
          <w:color w:val="656565"/>
          <w:sz w:val="28"/>
          <w:szCs w:val="28"/>
        </w:rPr>
        <w:drawing>
          <wp:inline distT="0" distB="0" distL="0" distR="0" wp14:anchorId="612D4B26" wp14:editId="21A8DD3A">
            <wp:extent cx="222250" cy="300355"/>
            <wp:effectExtent l="0" t="0" r="6350" b="4445"/>
            <wp:docPr id="39" name="Рисунок 39" descr="https://vuzlit.ru/imag_/40/95618/image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vuzlit.ru/imag_/40/95618/image083.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2250" cy="300355"/>
                    </a:xfrm>
                    <a:prstGeom prst="rect">
                      <a:avLst/>
                    </a:prstGeom>
                    <a:noFill/>
                    <a:ln>
                      <a:noFill/>
                    </a:ln>
                  </pic:spPr>
                </pic:pic>
              </a:graphicData>
            </a:graphic>
          </wp:inline>
        </w:drawing>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N = = 2,6 (маш./смену)</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7. Распределение плотной асфальтобетонной смеси асфальтоукладчком ДС-189 по всей ширине проезжей части.</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V=Bпч*lзах.(м2 )</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V=8*280=2240(м2)</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П = =4705,9(м2/смену) ЕНиР 17-6 т3 п1а</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Машинист 6 разряда-1</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Асфальтоукладчик 5 разряда -1</w:t>
      </w:r>
    </w:p>
    <w:p w:rsidR="00960B63" w:rsidRPr="008C026A" w:rsidRDefault="00960B63" w:rsidP="008C026A">
      <w:pPr>
        <w:numPr>
          <w:ilvl w:val="2"/>
          <w:numId w:val="50"/>
        </w:numPr>
        <w:spacing w:after="0" w:line="225" w:lineRule="atLeast"/>
        <w:ind w:left="300" w:firstLine="225"/>
        <w:jc w:val="both"/>
        <w:rPr>
          <w:rFonts w:ascii="Times New Roman" w:eastAsia="Times New Roman" w:hAnsi="Times New Roman" w:cs="Times New Roman"/>
          <w:color w:val="242424"/>
          <w:sz w:val="28"/>
          <w:szCs w:val="28"/>
        </w:rPr>
      </w:pPr>
      <w:r w:rsidRPr="008C026A">
        <w:rPr>
          <w:rFonts w:ascii="Times New Roman" w:eastAsia="Times New Roman" w:hAnsi="Times New Roman" w:cs="Times New Roman"/>
          <w:color w:val="242424"/>
          <w:sz w:val="28"/>
          <w:szCs w:val="28"/>
        </w:rPr>
        <w:lastRenderedPageBreak/>
        <w:t>4 разряда -1</w:t>
      </w:r>
    </w:p>
    <w:p w:rsidR="00960B63" w:rsidRPr="008C026A" w:rsidRDefault="00960B63" w:rsidP="008C026A">
      <w:pPr>
        <w:numPr>
          <w:ilvl w:val="2"/>
          <w:numId w:val="50"/>
        </w:numPr>
        <w:spacing w:after="0" w:line="225" w:lineRule="atLeast"/>
        <w:ind w:left="300" w:firstLine="225"/>
        <w:jc w:val="both"/>
        <w:rPr>
          <w:rFonts w:ascii="Times New Roman" w:eastAsia="Times New Roman" w:hAnsi="Times New Roman" w:cs="Times New Roman"/>
          <w:color w:val="242424"/>
          <w:sz w:val="28"/>
          <w:szCs w:val="28"/>
        </w:rPr>
      </w:pPr>
      <w:r w:rsidRPr="008C026A">
        <w:rPr>
          <w:rFonts w:ascii="Times New Roman" w:eastAsia="Times New Roman" w:hAnsi="Times New Roman" w:cs="Times New Roman"/>
          <w:color w:val="242424"/>
          <w:sz w:val="28"/>
          <w:szCs w:val="28"/>
        </w:rPr>
        <w:t>3 разряда -3</w:t>
      </w:r>
    </w:p>
    <w:p w:rsidR="00960B63" w:rsidRPr="008C026A" w:rsidRDefault="00960B63" w:rsidP="008C026A">
      <w:pPr>
        <w:numPr>
          <w:ilvl w:val="2"/>
          <w:numId w:val="50"/>
        </w:numPr>
        <w:spacing w:after="0" w:line="225" w:lineRule="atLeast"/>
        <w:ind w:left="300" w:firstLine="225"/>
        <w:jc w:val="both"/>
        <w:rPr>
          <w:rFonts w:ascii="Times New Roman" w:eastAsia="Times New Roman" w:hAnsi="Times New Roman" w:cs="Times New Roman"/>
          <w:color w:val="242424"/>
          <w:sz w:val="28"/>
          <w:szCs w:val="28"/>
        </w:rPr>
      </w:pPr>
      <w:r w:rsidRPr="008C026A">
        <w:rPr>
          <w:rFonts w:ascii="Times New Roman" w:eastAsia="Times New Roman" w:hAnsi="Times New Roman" w:cs="Times New Roman"/>
          <w:color w:val="242424"/>
          <w:sz w:val="28"/>
          <w:szCs w:val="28"/>
        </w:rPr>
        <w:t>2 разряда -1</w:t>
      </w:r>
    </w:p>
    <w:p w:rsidR="00960B63" w:rsidRPr="008C026A" w:rsidRDefault="00960B63" w:rsidP="008C026A">
      <w:pPr>
        <w:numPr>
          <w:ilvl w:val="2"/>
          <w:numId w:val="50"/>
        </w:numPr>
        <w:spacing w:after="0" w:line="225" w:lineRule="atLeast"/>
        <w:ind w:left="300" w:firstLine="225"/>
        <w:jc w:val="both"/>
        <w:rPr>
          <w:rFonts w:ascii="Times New Roman" w:eastAsia="Times New Roman" w:hAnsi="Times New Roman" w:cs="Times New Roman"/>
          <w:color w:val="242424"/>
          <w:sz w:val="28"/>
          <w:szCs w:val="28"/>
        </w:rPr>
      </w:pPr>
      <w:r w:rsidRPr="008C026A">
        <w:rPr>
          <w:rFonts w:ascii="Times New Roman" w:eastAsia="Times New Roman" w:hAnsi="Times New Roman" w:cs="Times New Roman"/>
          <w:color w:val="242424"/>
          <w:sz w:val="28"/>
          <w:szCs w:val="28"/>
        </w:rPr>
        <w:t>1 разряда -1</w:t>
      </w:r>
    </w:p>
    <w:p w:rsidR="00960B63" w:rsidRPr="008C026A" w:rsidRDefault="00960B63" w:rsidP="008C026A">
      <w:pPr>
        <w:spacing w:after="0" w:line="240" w:lineRule="auto"/>
        <w:ind w:firstLine="150"/>
        <w:jc w:val="both"/>
        <w:rPr>
          <w:rFonts w:ascii="Times New Roman" w:eastAsia="Times New Roman" w:hAnsi="Times New Roman" w:cs="Times New Roman"/>
          <w:color w:val="656565"/>
          <w:sz w:val="28"/>
          <w:szCs w:val="28"/>
        </w:rPr>
      </w:pPr>
      <w:r w:rsidRPr="008C026A">
        <w:rPr>
          <w:rFonts w:ascii="Times New Roman" w:eastAsia="Times New Roman" w:hAnsi="Times New Roman" w:cs="Times New Roman"/>
          <w:noProof/>
          <w:color w:val="656565"/>
          <w:sz w:val="28"/>
          <w:szCs w:val="28"/>
        </w:rPr>
        <w:drawing>
          <wp:inline distT="0" distB="0" distL="0" distR="0" wp14:anchorId="663BCD8A" wp14:editId="1F490E50">
            <wp:extent cx="391795" cy="313690"/>
            <wp:effectExtent l="0" t="0" r="8255" b="0"/>
            <wp:docPr id="40" name="Рисунок 40" descr="https://vuzlit.ru/imag_/40/95618/image0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vuzlit.ru/imag_/40/95618/image084.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1795" cy="313690"/>
                    </a:xfrm>
                    <a:prstGeom prst="rect">
                      <a:avLst/>
                    </a:prstGeom>
                    <a:noFill/>
                    <a:ln>
                      <a:noFill/>
                    </a:ln>
                  </pic:spPr>
                </pic:pic>
              </a:graphicData>
            </a:graphic>
          </wp:inline>
        </w:drawing>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N = = 0,48 (маш./смену).</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7. Подкатка плотной асфальтобетонной смеси катком ДУ-74 за 5 проходов по 1 следу</w:t>
      </w:r>
    </w:p>
    <w:p w:rsidR="00960B63" w:rsidRPr="008C026A" w:rsidRDefault="00960B63" w:rsidP="008C026A">
      <w:pPr>
        <w:spacing w:after="0" w:line="240" w:lineRule="auto"/>
        <w:ind w:firstLine="150"/>
        <w:jc w:val="both"/>
        <w:rPr>
          <w:rFonts w:ascii="Times New Roman" w:eastAsia="Times New Roman" w:hAnsi="Times New Roman" w:cs="Times New Roman"/>
          <w:color w:val="656565"/>
          <w:sz w:val="28"/>
          <w:szCs w:val="28"/>
        </w:rPr>
      </w:pPr>
      <w:r w:rsidRPr="008C026A">
        <w:rPr>
          <w:rFonts w:ascii="Times New Roman" w:eastAsia="Times New Roman" w:hAnsi="Times New Roman" w:cs="Times New Roman"/>
          <w:noProof/>
          <w:color w:val="656565"/>
          <w:sz w:val="28"/>
          <w:szCs w:val="28"/>
        </w:rPr>
        <w:drawing>
          <wp:inline distT="0" distB="0" distL="0" distR="0" wp14:anchorId="50B6CB1C" wp14:editId="0F9AC5EB">
            <wp:extent cx="1005840" cy="208915"/>
            <wp:effectExtent l="0" t="0" r="3810" b="635"/>
            <wp:docPr id="41" name="Рисунок 41" descr="https://vuzlit.ru/imag_/40/95618/image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vuzlit.ru/imag_/40/95618/image085.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005840" cy="208915"/>
                    </a:xfrm>
                    <a:prstGeom prst="rect">
                      <a:avLst/>
                    </a:prstGeom>
                    <a:noFill/>
                    <a:ln>
                      <a:noFill/>
                    </a:ln>
                  </pic:spPr>
                </pic:pic>
              </a:graphicData>
            </a:graphic>
          </wp:inline>
        </w:drawing>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V=8*280=2240(м2)</w:t>
      </w:r>
    </w:p>
    <w:p w:rsidR="00960B63" w:rsidRPr="008C026A" w:rsidRDefault="00960B63" w:rsidP="008C026A">
      <w:pPr>
        <w:spacing w:after="0" w:line="240" w:lineRule="auto"/>
        <w:ind w:firstLine="150"/>
        <w:jc w:val="both"/>
        <w:rPr>
          <w:rFonts w:ascii="Times New Roman" w:eastAsia="Times New Roman" w:hAnsi="Times New Roman" w:cs="Times New Roman"/>
          <w:color w:val="656565"/>
          <w:sz w:val="28"/>
          <w:szCs w:val="28"/>
        </w:rPr>
      </w:pPr>
      <w:r w:rsidRPr="008C026A">
        <w:rPr>
          <w:rFonts w:ascii="Times New Roman" w:eastAsia="Times New Roman" w:hAnsi="Times New Roman" w:cs="Times New Roman"/>
          <w:noProof/>
          <w:color w:val="656565"/>
          <w:sz w:val="28"/>
          <w:szCs w:val="28"/>
        </w:rPr>
        <w:drawing>
          <wp:inline distT="0" distB="0" distL="0" distR="0" wp14:anchorId="3FA78C8E" wp14:editId="19C808AB">
            <wp:extent cx="352425" cy="313690"/>
            <wp:effectExtent l="0" t="0" r="9525" b="0"/>
            <wp:docPr id="76" name="Рисунок 76" descr="https://vuzlit.ru/imag_/40/95618/image0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vuzlit.ru/imag_/40/95618/image086.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52425" cy="313690"/>
                    </a:xfrm>
                    <a:prstGeom prst="rect">
                      <a:avLst/>
                    </a:prstGeom>
                    <a:noFill/>
                    <a:ln>
                      <a:noFill/>
                    </a:ln>
                  </pic:spPr>
                </pic:pic>
              </a:graphicData>
            </a:graphic>
          </wp:inline>
        </w:drawing>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П= =2580м2/смену.</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ЕНиР 17-7 т1п26.</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Машинист 5 разряда.</w:t>
      </w:r>
    </w:p>
    <w:p w:rsidR="00960B63" w:rsidRPr="008C026A" w:rsidRDefault="00960B63" w:rsidP="008C026A">
      <w:pPr>
        <w:spacing w:after="0" w:line="240" w:lineRule="auto"/>
        <w:ind w:firstLine="150"/>
        <w:jc w:val="both"/>
        <w:rPr>
          <w:rFonts w:ascii="Times New Roman" w:eastAsia="Times New Roman" w:hAnsi="Times New Roman" w:cs="Times New Roman"/>
          <w:color w:val="656565"/>
          <w:sz w:val="28"/>
          <w:szCs w:val="28"/>
        </w:rPr>
      </w:pPr>
      <w:r w:rsidRPr="008C026A">
        <w:rPr>
          <w:rFonts w:ascii="Times New Roman" w:eastAsia="Times New Roman" w:hAnsi="Times New Roman" w:cs="Times New Roman"/>
          <w:noProof/>
          <w:color w:val="656565"/>
          <w:sz w:val="28"/>
          <w:szCs w:val="28"/>
        </w:rPr>
        <w:drawing>
          <wp:inline distT="0" distB="0" distL="0" distR="0" wp14:anchorId="2A013CDF" wp14:editId="0C890C0F">
            <wp:extent cx="300355" cy="300355"/>
            <wp:effectExtent l="0" t="0" r="4445" b="4445"/>
            <wp:docPr id="75" name="Рисунок 75" descr="https://vuzlit.ru/imag_/40/95618/image0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vuzlit.ru/imag_/40/95618/image087.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00355" cy="300355"/>
                    </a:xfrm>
                    <a:prstGeom prst="rect">
                      <a:avLst/>
                    </a:prstGeom>
                    <a:noFill/>
                    <a:ln>
                      <a:noFill/>
                    </a:ln>
                  </pic:spPr>
                </pic:pic>
              </a:graphicData>
            </a:graphic>
          </wp:inline>
        </w:drawing>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N= =0,86(маш/смену)</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8. Укатка плотной асфальтобетонной смеси самоходным пневмокатком ДУ-62 за 10 проходов по одному следу</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V=8*280=2240(м2)</w:t>
      </w:r>
    </w:p>
    <w:p w:rsidR="00960B63" w:rsidRPr="008C026A" w:rsidRDefault="00960B63" w:rsidP="008C026A">
      <w:pPr>
        <w:spacing w:after="0" w:line="240" w:lineRule="auto"/>
        <w:ind w:firstLine="150"/>
        <w:jc w:val="both"/>
        <w:rPr>
          <w:rFonts w:ascii="Times New Roman" w:eastAsia="Times New Roman" w:hAnsi="Times New Roman" w:cs="Times New Roman"/>
          <w:color w:val="656565"/>
          <w:sz w:val="28"/>
          <w:szCs w:val="28"/>
        </w:rPr>
      </w:pPr>
      <w:r w:rsidRPr="008C026A">
        <w:rPr>
          <w:rFonts w:ascii="Times New Roman" w:eastAsia="Times New Roman" w:hAnsi="Times New Roman" w:cs="Times New Roman"/>
          <w:noProof/>
          <w:color w:val="656565"/>
          <w:sz w:val="28"/>
          <w:szCs w:val="28"/>
        </w:rPr>
        <w:drawing>
          <wp:inline distT="0" distB="0" distL="0" distR="0" wp14:anchorId="00A05526" wp14:editId="21EF410A">
            <wp:extent cx="783590" cy="313690"/>
            <wp:effectExtent l="0" t="0" r="0" b="0"/>
            <wp:docPr id="74" name="Рисунок 74" descr="https://vuzlit.ru/imag_/40/95618/image0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vuzlit.ru/imag_/40/95618/image088.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783590" cy="313690"/>
                    </a:xfrm>
                    <a:prstGeom prst="rect">
                      <a:avLst/>
                    </a:prstGeom>
                    <a:noFill/>
                    <a:ln>
                      <a:noFill/>
                    </a:ln>
                  </pic:spPr>
                </pic:pic>
              </a:graphicData>
            </a:graphic>
          </wp:inline>
        </w:drawing>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П = =2500(м2/смену ) ЕНиР 17-7 т1п25-8*0,04</w:t>
      </w:r>
    </w:p>
    <w:p w:rsidR="00960B63" w:rsidRPr="008C026A" w:rsidRDefault="00960B63" w:rsidP="008C026A">
      <w:pPr>
        <w:spacing w:after="0" w:line="240" w:lineRule="auto"/>
        <w:ind w:firstLine="150"/>
        <w:jc w:val="both"/>
        <w:rPr>
          <w:rFonts w:ascii="Times New Roman" w:eastAsia="Times New Roman" w:hAnsi="Times New Roman" w:cs="Times New Roman"/>
          <w:color w:val="656565"/>
          <w:sz w:val="28"/>
          <w:szCs w:val="28"/>
        </w:rPr>
      </w:pPr>
      <w:r w:rsidRPr="008C026A">
        <w:rPr>
          <w:rFonts w:ascii="Times New Roman" w:eastAsia="Times New Roman" w:hAnsi="Times New Roman" w:cs="Times New Roman"/>
          <w:noProof/>
          <w:color w:val="656565"/>
          <w:sz w:val="28"/>
          <w:szCs w:val="28"/>
        </w:rPr>
        <w:drawing>
          <wp:inline distT="0" distB="0" distL="0" distR="0" wp14:anchorId="729ED2E1" wp14:editId="520CFA8F">
            <wp:extent cx="300355" cy="300355"/>
            <wp:effectExtent l="0" t="0" r="4445" b="4445"/>
            <wp:docPr id="73" name="Рисунок 73" descr="https://vuzlit.ru/imag_/40/95618/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vuzlit.ru/imag_/40/95618/image089.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00355" cy="300355"/>
                    </a:xfrm>
                    <a:prstGeom prst="rect">
                      <a:avLst/>
                    </a:prstGeom>
                    <a:noFill/>
                    <a:ln>
                      <a:noFill/>
                    </a:ln>
                  </pic:spPr>
                </pic:pic>
              </a:graphicData>
            </a:graphic>
          </wp:inline>
        </w:drawing>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N = = 0,9 (маш./смену) машинист 6 разряда</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Данные расчеты сводим в таблицу технологической карты.</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Подбор отряда машин для укрепления обочин Щ.П.С.</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1. Погрузка Щ.П.С. экскаватором ЭО 5116 вместимостью ковша 1,25(м3)</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П = =952(м2 /смену) ЕНиР 2-1-8т3п7а</w:t>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Машинист 6 разряда</w:t>
      </w:r>
    </w:p>
    <w:p w:rsidR="00960B63" w:rsidRPr="008C026A" w:rsidRDefault="00960B63" w:rsidP="008C026A">
      <w:pPr>
        <w:spacing w:after="0" w:line="240" w:lineRule="auto"/>
        <w:ind w:firstLine="150"/>
        <w:jc w:val="both"/>
        <w:rPr>
          <w:rFonts w:ascii="Times New Roman" w:eastAsia="Times New Roman" w:hAnsi="Times New Roman" w:cs="Times New Roman"/>
          <w:color w:val="656565"/>
          <w:sz w:val="28"/>
          <w:szCs w:val="28"/>
        </w:rPr>
      </w:pPr>
      <w:r w:rsidRPr="008C026A">
        <w:rPr>
          <w:rFonts w:ascii="Times New Roman" w:eastAsia="Times New Roman" w:hAnsi="Times New Roman" w:cs="Times New Roman"/>
          <w:noProof/>
          <w:color w:val="656565"/>
          <w:sz w:val="28"/>
          <w:szCs w:val="28"/>
        </w:rPr>
        <w:drawing>
          <wp:inline distT="0" distB="0" distL="0" distR="0" wp14:anchorId="56F528EC" wp14:editId="162FD1EF">
            <wp:extent cx="1188720" cy="300355"/>
            <wp:effectExtent l="0" t="0" r="0" b="4445"/>
            <wp:docPr id="72" name="Рисунок 72" descr="https://vuzlit.ru/imag_/40/95618/image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vuzlit.ru/imag_/40/95618/image090.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188720" cy="300355"/>
                    </a:xfrm>
                    <a:prstGeom prst="rect">
                      <a:avLst/>
                    </a:prstGeom>
                    <a:noFill/>
                    <a:ln>
                      <a:noFill/>
                    </a:ln>
                  </pic:spPr>
                </pic:pic>
              </a:graphicData>
            </a:graphic>
          </wp:inline>
        </w:drawing>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V =( )*0,1*280*1,3*1,03=164,2(м3)</w:t>
      </w:r>
    </w:p>
    <w:p w:rsidR="00960B63" w:rsidRPr="008C026A" w:rsidRDefault="00960B63" w:rsidP="008C026A">
      <w:pPr>
        <w:spacing w:after="0" w:line="240" w:lineRule="auto"/>
        <w:ind w:firstLine="150"/>
        <w:jc w:val="both"/>
        <w:rPr>
          <w:rFonts w:ascii="Times New Roman" w:eastAsia="Times New Roman" w:hAnsi="Times New Roman" w:cs="Times New Roman"/>
          <w:color w:val="656565"/>
          <w:sz w:val="28"/>
          <w:szCs w:val="28"/>
        </w:rPr>
      </w:pPr>
      <w:r w:rsidRPr="008C026A">
        <w:rPr>
          <w:rFonts w:ascii="Times New Roman" w:eastAsia="Times New Roman" w:hAnsi="Times New Roman" w:cs="Times New Roman"/>
          <w:noProof/>
          <w:color w:val="656565"/>
          <w:sz w:val="28"/>
          <w:szCs w:val="28"/>
        </w:rPr>
        <w:drawing>
          <wp:inline distT="0" distB="0" distL="0" distR="0" wp14:anchorId="43957C64" wp14:editId="58D1D581">
            <wp:extent cx="326390" cy="300355"/>
            <wp:effectExtent l="0" t="0" r="0" b="4445"/>
            <wp:docPr id="71" name="Рисунок 71" descr="https://vuzlit.ru/imag_/40/95618/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vuzlit.ru/imag_/40/95618/image091.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26390" cy="300355"/>
                    </a:xfrm>
                    <a:prstGeom prst="rect">
                      <a:avLst/>
                    </a:prstGeom>
                    <a:noFill/>
                    <a:ln>
                      <a:noFill/>
                    </a:ln>
                  </pic:spPr>
                </pic:pic>
              </a:graphicData>
            </a:graphic>
          </wp:inline>
        </w:drawing>
      </w:r>
    </w:p>
    <w:p w:rsidR="00960B63" w:rsidRPr="008C026A" w:rsidRDefault="00960B63" w:rsidP="008C026A">
      <w:pPr>
        <w:spacing w:after="0" w:line="240" w:lineRule="auto"/>
        <w:ind w:firstLine="225"/>
        <w:jc w:val="both"/>
        <w:rPr>
          <w:rFonts w:ascii="Times New Roman" w:eastAsia="Times New Roman" w:hAnsi="Times New Roman" w:cs="Times New Roman"/>
          <w:color w:val="000000"/>
          <w:sz w:val="28"/>
          <w:szCs w:val="28"/>
        </w:rPr>
      </w:pPr>
      <w:r w:rsidRPr="008C026A">
        <w:rPr>
          <w:rFonts w:ascii="Times New Roman" w:eastAsia="Times New Roman" w:hAnsi="Times New Roman" w:cs="Times New Roman"/>
          <w:color w:val="000000"/>
          <w:sz w:val="28"/>
          <w:szCs w:val="28"/>
        </w:rPr>
        <w:t>N = = 0,17( маш./смену)</w:t>
      </w:r>
    </w:p>
    <w:p w:rsidR="00506B4C" w:rsidRPr="00823AA7" w:rsidRDefault="00506B4C" w:rsidP="00960B63">
      <w:pPr>
        <w:spacing w:after="0" w:line="240" w:lineRule="auto"/>
        <w:ind w:right="375" w:firstLine="567"/>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06B4C" w:rsidRPr="0089571C" w:rsidRDefault="00506B4C" w:rsidP="00506B4C">
      <w:pPr>
        <w:pStyle w:val="af4"/>
        <w:widowControl w:val="0"/>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506B4C" w:rsidRPr="0089571C" w:rsidRDefault="00506B4C" w:rsidP="00506B4C">
      <w:pPr>
        <w:widowControl w:val="0"/>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506B4C" w:rsidRPr="0089571C" w:rsidRDefault="00506B4C" w:rsidP="00506B4C">
      <w:pPr>
        <w:widowControl w:val="0"/>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w:t>
      </w:r>
      <w:r w:rsidRPr="0089571C">
        <w:rPr>
          <w:rFonts w:ascii="Times New Roman" w:hAnsi="Times New Roman" w:cs="Times New Roman"/>
          <w:sz w:val="28"/>
          <w:szCs w:val="28"/>
        </w:rPr>
        <w:lastRenderedPageBreak/>
        <w:t>методический центр по образованию на железнодорожном транспорте», 2014. -591 с.</w:t>
      </w:r>
    </w:p>
    <w:p w:rsidR="00506B4C" w:rsidRPr="0089571C" w:rsidRDefault="00506B4C" w:rsidP="00506B4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45" w:history="1">
        <w:r w:rsidR="00506B4C" w:rsidRPr="0089571C">
          <w:rPr>
            <w:rFonts w:ascii="Times New Roman" w:hAnsi="Times New Roman" w:cs="Times New Roman"/>
            <w:color w:val="0000FF"/>
            <w:sz w:val="28"/>
            <w:szCs w:val="28"/>
            <w:u w:val="single"/>
          </w:rPr>
          <w:t>http://window.edu.ru/window</w:t>
        </w:r>
      </w:hyperlink>
      <w:r w:rsidR="00506B4C"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506B4C" w:rsidRPr="0089571C" w:rsidRDefault="00506B4C"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46" w:history="1">
        <w:r w:rsidR="00506B4C" w:rsidRPr="0089571C">
          <w:rPr>
            <w:rFonts w:ascii="Times New Roman" w:hAnsi="Times New Roman" w:cs="Times New Roman"/>
            <w:color w:val="0000FF"/>
            <w:sz w:val="28"/>
            <w:szCs w:val="28"/>
            <w:u w:val="single"/>
          </w:rPr>
          <w:t>http://www.gaudeamus.omskcity.com/my_PDF_library.html-Электронные</w:t>
        </w:r>
      </w:hyperlink>
      <w:r w:rsidR="00506B4C" w:rsidRPr="0089571C">
        <w:rPr>
          <w:rFonts w:ascii="Times New Roman" w:hAnsi="Times New Roman" w:cs="Times New Roman"/>
          <w:sz w:val="28"/>
          <w:szCs w:val="28"/>
        </w:rPr>
        <w:t>, библиотеки России /pdf учебники студентам</w:t>
      </w:r>
    </w:p>
    <w:p w:rsidR="00506B4C" w:rsidRPr="0089571C" w:rsidRDefault="00506B4C" w:rsidP="00506B4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506B4C" w:rsidRDefault="00506B4C" w:rsidP="00506B4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506B4C" w:rsidRPr="0089571C" w:rsidRDefault="005D0664" w:rsidP="00506B4C">
      <w:pPr>
        <w:spacing w:after="0" w:line="240" w:lineRule="auto"/>
        <w:ind w:firstLine="709"/>
        <w:jc w:val="both"/>
        <w:rPr>
          <w:rFonts w:ascii="Times New Roman" w:hAnsi="Times New Roman" w:cs="Times New Roman"/>
          <w:sz w:val="28"/>
          <w:szCs w:val="28"/>
        </w:rPr>
      </w:pPr>
      <w:hyperlink r:id="rId147" w:history="1">
        <w:r w:rsidR="00506B4C">
          <w:rPr>
            <w:rStyle w:val="af6"/>
          </w:rPr>
          <w:t>https://studfiles.net/preview/3866763/page:13/</w:t>
        </w:r>
      </w:hyperlink>
    </w:p>
    <w:p w:rsidR="00506B4C" w:rsidRDefault="00506B4C" w:rsidP="00506B4C">
      <w:pPr>
        <w:pStyle w:val="a3"/>
        <w:jc w:val="center"/>
        <w:rPr>
          <w:rFonts w:ascii="Times New Roman" w:hAnsi="Times New Roman" w:cs="Times New Roman"/>
          <w:b/>
          <w:sz w:val="28"/>
          <w:szCs w:val="28"/>
        </w:rPr>
      </w:pPr>
    </w:p>
    <w:p w:rsidR="00506B4C" w:rsidRPr="00681D12" w:rsidRDefault="00506B4C" w:rsidP="00506B4C">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17 </w:t>
      </w:r>
      <w:r w:rsidRPr="00F16E6F">
        <w:rPr>
          <w:rFonts w:ascii="Times New Roman" w:hAnsi="Times New Roman" w:cs="Times New Roman"/>
          <w:b/>
          <w:sz w:val="28"/>
          <w:szCs w:val="28"/>
        </w:rPr>
        <w:t>«</w:t>
      </w:r>
      <w:r w:rsidRPr="003472B3">
        <w:rPr>
          <w:rFonts w:ascii="Times New Roman" w:hAnsi="Times New Roman"/>
          <w:sz w:val="28"/>
          <w:szCs w:val="28"/>
        </w:rPr>
        <w:t>Строительство покрытия из монолитного цементобетона</w:t>
      </w:r>
      <w:r w:rsidR="003472B3" w:rsidRPr="003472B3">
        <w:rPr>
          <w:rFonts w:ascii="Times New Roman" w:hAnsi="Times New Roman"/>
          <w:sz w:val="28"/>
          <w:szCs w:val="28"/>
        </w:rPr>
        <w:t>.</w:t>
      </w:r>
      <w:r w:rsidR="003472B3">
        <w:rPr>
          <w:rFonts w:ascii="Times New Roman" w:hAnsi="Times New Roman"/>
          <w:sz w:val="28"/>
          <w:szCs w:val="28"/>
        </w:rPr>
        <w:t xml:space="preserve"> </w:t>
      </w:r>
      <w:r w:rsidRPr="003472B3">
        <w:rPr>
          <w:rFonts w:ascii="Times New Roman" w:hAnsi="Times New Roman"/>
          <w:sz w:val="28"/>
          <w:szCs w:val="28"/>
        </w:rPr>
        <w:t>Расчет объемов работ и комплектование отряда машин по строительству слоя покрытия из</w:t>
      </w:r>
      <w:r w:rsidR="003472B3">
        <w:rPr>
          <w:rFonts w:ascii="Times New Roman" w:hAnsi="Times New Roman"/>
          <w:sz w:val="28"/>
          <w:szCs w:val="28"/>
        </w:rPr>
        <w:t xml:space="preserve"> монолитного цементобетона</w:t>
      </w:r>
      <w:r w:rsidRPr="00F16E6F">
        <w:rPr>
          <w:rFonts w:ascii="Times New Roman" w:hAnsi="Times New Roman" w:cs="Times New Roman"/>
          <w:b/>
          <w:sz w:val="28"/>
          <w:szCs w:val="28"/>
        </w:rPr>
        <w:t>»</w:t>
      </w:r>
    </w:p>
    <w:p w:rsidR="00506B4C" w:rsidRPr="00823AA7" w:rsidRDefault="00506B4C" w:rsidP="00506B4C">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506B4C" w:rsidRPr="00BB5144" w:rsidRDefault="00506B4C" w:rsidP="00506B4C">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506B4C" w:rsidRDefault="00506B4C" w:rsidP="00506B4C">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D524AE" w:rsidRPr="00AD06FB" w:rsidRDefault="00506B4C" w:rsidP="00D524AE">
      <w:pPr>
        <w:spacing w:after="120" w:line="240" w:lineRule="auto"/>
        <w:jc w:val="center"/>
        <w:outlineLvl w:val="2"/>
        <w:rPr>
          <w:rFonts w:ascii="Times New Roman" w:eastAsia="Times New Roman" w:hAnsi="Times New Roman" w:cs="Times New Roman"/>
          <w:b/>
          <w:bCs/>
          <w:color w:val="000000"/>
          <w:sz w:val="27"/>
          <w:szCs w:val="27"/>
        </w:rPr>
      </w:pPr>
      <w:r w:rsidRPr="00685C06">
        <w:rPr>
          <w:rFonts w:ascii="Verdana" w:eastAsia="Times New Roman" w:hAnsi="Verdana" w:cs="Times New Roman"/>
          <w:b/>
          <w:bCs/>
          <w:color w:val="000000"/>
          <w:sz w:val="24"/>
          <w:szCs w:val="24"/>
        </w:rPr>
        <w:t> </w:t>
      </w:r>
      <w:bookmarkStart w:id="23" w:name="i1784428"/>
      <w:r w:rsidR="00D524AE" w:rsidRPr="00AD06FB">
        <w:rPr>
          <w:rFonts w:ascii="Times New Roman" w:eastAsia="Times New Roman" w:hAnsi="Times New Roman" w:cs="Times New Roman"/>
          <w:b/>
          <w:bCs/>
          <w:color w:val="000000"/>
          <w:sz w:val="27"/>
          <w:szCs w:val="27"/>
        </w:rPr>
        <w:t>УСТРОЙСТВО ЦЕМЕНТОБЕТОННОГО ПОКРЫТИЯ ШИРИНОЙ 7,5 М И ТОЛЩИНОЙ 0,2 М С ИСПОЛЬЗОВАНИЕМ КОМПЛЕКТА МАШИН ДС-110</w:t>
      </w:r>
      <w:bookmarkEnd w:id="23"/>
    </w:p>
    <w:p w:rsidR="00D524AE" w:rsidRPr="00AD06FB" w:rsidRDefault="00D524AE" w:rsidP="00D524AE">
      <w:pPr>
        <w:spacing w:before="120" w:after="120" w:line="240" w:lineRule="auto"/>
        <w:jc w:val="center"/>
        <w:rPr>
          <w:rFonts w:ascii="Times New Roman" w:eastAsia="Times New Roman" w:hAnsi="Times New Roman" w:cs="Times New Roman"/>
          <w:color w:val="000000"/>
          <w:sz w:val="20"/>
          <w:szCs w:val="20"/>
        </w:rPr>
      </w:pPr>
      <w:bookmarkStart w:id="24" w:name="i1796614"/>
      <w:bookmarkEnd w:id="24"/>
      <w:r w:rsidRPr="00AD06FB">
        <w:rPr>
          <w:rFonts w:ascii="Times New Roman" w:eastAsia="Times New Roman" w:hAnsi="Times New Roman" w:cs="Times New Roman"/>
          <w:b/>
          <w:bCs/>
          <w:color w:val="000000"/>
          <w:sz w:val="24"/>
          <w:szCs w:val="24"/>
        </w:rPr>
        <w:t>2. ОРГАНИЗАЦИЯ И ТЕХНОЛОГИЯ ПРОИЗВОДСТВА РАБОТ</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bookmarkStart w:id="25" w:name="i1803030"/>
      <w:bookmarkEnd w:id="25"/>
      <w:r w:rsidRPr="00FA3D01">
        <w:rPr>
          <w:rFonts w:ascii="Times New Roman" w:eastAsia="Times New Roman" w:hAnsi="Times New Roman" w:cs="Times New Roman"/>
          <w:color w:val="000000"/>
          <w:sz w:val="28"/>
          <w:szCs w:val="28"/>
        </w:rPr>
        <w:t>2.1. До начала работы бетоноукладчика должны быть выполнены следующие работы:</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спрофилировано под проектные отметки цементогрунтовое основание с необходимой прочностью, достаточной для движения автосамосвалов с бетонной смесью;</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натянута с двух сторон копирная струна для работы бетоноукладчика ДС-111 в автоматизированном режиме;</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устроено требуемое количество въездов на основание и съездов с него;</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подготовлены временные дороги для подвоза бетонной смеси.</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2.2. Часовая потребность в бетонной смеси составляет около 106 м</w:t>
      </w:r>
      <w:r w:rsidRPr="00FA3D01">
        <w:rPr>
          <w:rFonts w:ascii="Times New Roman" w:eastAsia="Times New Roman" w:hAnsi="Times New Roman" w:cs="Times New Roman"/>
          <w:color w:val="000000"/>
          <w:sz w:val="28"/>
          <w:szCs w:val="28"/>
          <w:vertAlign w:val="superscript"/>
        </w:rPr>
        <w:t>3</w:t>
      </w:r>
      <w:r w:rsidRPr="00FA3D01">
        <w:rPr>
          <w:rFonts w:ascii="Times New Roman" w:eastAsia="Times New Roman" w:hAnsi="Times New Roman" w:cs="Times New Roman"/>
          <w:color w:val="000000"/>
          <w:sz w:val="28"/>
          <w:szCs w:val="28"/>
        </w:rPr>
        <w:t>, поэтому работу бетоноукладчика может обеспечивать одна смесительная установка непрерывного действия СБ-109 (расчетная производительность 120м</w:t>
      </w:r>
      <w:r w:rsidRPr="00FA3D01">
        <w:rPr>
          <w:rFonts w:ascii="Times New Roman" w:eastAsia="Times New Roman" w:hAnsi="Times New Roman" w:cs="Times New Roman"/>
          <w:color w:val="000000"/>
          <w:sz w:val="28"/>
          <w:szCs w:val="28"/>
          <w:vertAlign w:val="superscript"/>
        </w:rPr>
        <w:t>3</w:t>
      </w:r>
      <w:r w:rsidRPr="00FA3D01">
        <w:rPr>
          <w:rFonts w:ascii="Times New Roman" w:eastAsia="Times New Roman" w:hAnsi="Times New Roman" w:cs="Times New Roman"/>
          <w:color w:val="000000"/>
          <w:sz w:val="28"/>
          <w:szCs w:val="28"/>
        </w:rPr>
        <w:t>/час) с реальной сменной производительностью 850 м</w:t>
      </w:r>
      <w:r w:rsidRPr="00FA3D01">
        <w:rPr>
          <w:rFonts w:ascii="Times New Roman" w:eastAsia="Times New Roman" w:hAnsi="Times New Roman" w:cs="Times New Roman"/>
          <w:color w:val="000000"/>
          <w:sz w:val="28"/>
          <w:szCs w:val="28"/>
          <w:vertAlign w:val="superscript"/>
        </w:rPr>
        <w:t>3</w:t>
      </w:r>
      <w:r w:rsidRPr="00FA3D01">
        <w:rPr>
          <w:rFonts w:ascii="Times New Roman" w:eastAsia="Times New Roman" w:hAnsi="Times New Roman" w:cs="Times New Roman"/>
          <w:color w:val="000000"/>
          <w:sz w:val="28"/>
          <w:szCs w:val="28"/>
        </w:rPr>
        <w:t>/смену.</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bookmarkStart w:id="26" w:name="i1814182"/>
      <w:bookmarkEnd w:id="26"/>
      <w:r w:rsidRPr="00FA3D01">
        <w:rPr>
          <w:rFonts w:ascii="Times New Roman" w:eastAsia="Times New Roman" w:hAnsi="Times New Roman" w:cs="Times New Roman"/>
          <w:color w:val="000000"/>
          <w:sz w:val="28"/>
          <w:szCs w:val="28"/>
        </w:rPr>
        <w:t>2.3. Бетонная смесь и бетон, применяющиеся при устройстве однослойного покрытия, характеризуются следующими свойствами:</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класс бетона по прочности на сжатие - В 27,5;</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класс бетона на растяжение при изгибе - В</w:t>
      </w:r>
      <w:r w:rsidRPr="00FA3D01">
        <w:rPr>
          <w:rFonts w:ascii="Times New Roman" w:eastAsia="Times New Roman" w:hAnsi="Times New Roman" w:cs="Times New Roman"/>
          <w:color w:val="000000"/>
          <w:sz w:val="28"/>
          <w:szCs w:val="28"/>
          <w:vertAlign w:val="subscript"/>
        </w:rPr>
        <w:t>tв</w:t>
      </w:r>
      <w:r w:rsidRPr="00FA3D01">
        <w:rPr>
          <w:rFonts w:ascii="Times New Roman" w:eastAsia="Times New Roman" w:hAnsi="Times New Roman" w:cs="Times New Roman"/>
          <w:color w:val="000000"/>
          <w:sz w:val="28"/>
          <w:szCs w:val="28"/>
        </w:rPr>
        <w:t> 4,0;</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марка бетона по морозостойкости - F200;</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lastRenderedPageBreak/>
        <w:t></w:t>
      </w:r>
      <w:r w:rsidRPr="00FA3D01">
        <w:rPr>
          <w:rFonts w:ascii="Times New Roman" w:eastAsia="Times New Roman" w:hAnsi="Times New Roman" w:cs="Times New Roman"/>
          <w:color w:val="000000"/>
          <w:sz w:val="28"/>
          <w:szCs w:val="28"/>
        </w:rPr>
        <w:t>        объем вовлеченного воздуха - 5 - 7 % (</w:t>
      </w:r>
      <w:hyperlink r:id="rId148" w:tooltip="Бетоны тяжелые и мелкозернистые. Технические условия" w:history="1">
        <w:r w:rsidRPr="00FA3D01">
          <w:rPr>
            <w:rFonts w:ascii="Times New Roman" w:eastAsia="Times New Roman" w:hAnsi="Times New Roman" w:cs="Times New Roman"/>
            <w:color w:val="000096"/>
            <w:sz w:val="28"/>
            <w:szCs w:val="28"/>
          </w:rPr>
          <w:t>ГОСТ 26633-91</w:t>
        </w:r>
      </w:hyperlink>
      <w:r w:rsidRPr="00FA3D01">
        <w:rPr>
          <w:rFonts w:ascii="Times New Roman" w:eastAsia="Times New Roman" w:hAnsi="Times New Roman" w:cs="Times New Roman"/>
          <w:color w:val="000000"/>
          <w:sz w:val="28"/>
          <w:szCs w:val="28"/>
        </w:rPr>
        <w:t>);</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подвижность смеси 1 - 3 (в среднем 2) см (</w:t>
      </w:r>
      <w:hyperlink r:id="rId149" w:tooltip="Инструкция по устройству цементобетонных покрытий автомобильных дорог" w:history="1">
        <w:r w:rsidRPr="00FA3D01">
          <w:rPr>
            <w:rFonts w:ascii="Times New Roman" w:eastAsia="Times New Roman" w:hAnsi="Times New Roman" w:cs="Times New Roman"/>
            <w:color w:val="000096"/>
            <w:sz w:val="28"/>
            <w:szCs w:val="28"/>
          </w:rPr>
          <w:t>ВСН 139-80</w:t>
        </w:r>
      </w:hyperlink>
      <w:r w:rsidRPr="00FA3D01">
        <w:rPr>
          <w:rFonts w:ascii="Times New Roman" w:eastAsia="Times New Roman" w:hAnsi="Times New Roman" w:cs="Times New Roman"/>
          <w:color w:val="000000"/>
          <w:sz w:val="28"/>
          <w:szCs w:val="28"/>
        </w:rPr>
        <w:t>);</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водоцементное отношение не более 0,50.</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2.4. При температуре свыше 20 °С для сохранения подвижности смесей при транспортировке рекомендуется применение пластифицирующих добавок типа мелассной упаренной последрожжевой барды (УПБ), технических лигносульфонатов (ЛСТ), модифицированных технических лигносульфонатов (ЛСТМ-2) и др.</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Для обеспечения требуемой марки бетона по морозостойкости от F100 и выше необходимо использовать следующие воздухововлекающие добавки: смола нейтрализованная воздухововлекающая (СНВ), смола древесная омыленная (СДО), сульфанол (С), клей талловый пековый (КТП) и др.</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Химические добавки вводятся в бетонные смеси в виде растворов с водой затворения.</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2.5. При установке копирных струн выполняются следующие операции:</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восстанавливают и закрепляют ось дороги;</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устанавливают нивелирные колышки;</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устанавливают металлические стойки с поперечными штангами на расстоянии не более 15 м друг от друга на прямых участках и на 4 - 6 м на криволинейных участках и виражах;</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натягивают копирную струну на высоте 0,5 - 1,0 м над верхом земляного полотна сначала вручную, затем натяжной лебедкой (отклонение копирной струны от заданных вертикальных отметок не должно превышать ±3мм). Копирная струна устраивается с двух сторон от бетонируемого покрытия;</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контролируют качество установки копирной струны;</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по завершению работ по бетонированию покрытия копирные струны демонтируют.</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Работы по установке копирных струн выполняет звено дорожных рабочих:</w:t>
      </w:r>
    </w:p>
    <w:p w:rsidR="00D524AE" w:rsidRPr="00FA3D01" w:rsidRDefault="00D524AE" w:rsidP="00FA3D01">
      <w:pPr>
        <w:spacing w:after="0" w:line="240" w:lineRule="auto"/>
        <w:ind w:left="1326"/>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IV разряда - 1 чел.</w:t>
      </w:r>
    </w:p>
    <w:p w:rsidR="00D524AE" w:rsidRPr="00FA3D01" w:rsidRDefault="00D524AE" w:rsidP="00FA3D01">
      <w:pPr>
        <w:spacing w:after="0" w:line="240" w:lineRule="auto"/>
        <w:ind w:left="1326"/>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III разряда - 1 чел.</w:t>
      </w:r>
    </w:p>
    <w:p w:rsidR="00D524AE" w:rsidRPr="00FA3D01" w:rsidRDefault="00D524AE" w:rsidP="00FA3D01">
      <w:pPr>
        <w:spacing w:after="0" w:line="240" w:lineRule="auto"/>
        <w:ind w:left="1326"/>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II разряда - 1 чел.</w:t>
      </w:r>
    </w:p>
    <w:p w:rsidR="00D524AE" w:rsidRPr="00FA3D01" w:rsidRDefault="00D524AE" w:rsidP="00FA3D01">
      <w:pPr>
        <w:spacing w:after="0" w:line="240" w:lineRule="auto"/>
        <w:ind w:left="1326"/>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I разряда - 1 чел.</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Работой звена руководит инженер-геодезист, выполняющий одновременно работу с геодезическим инструментом. Звену выделяется грузовой автомобиль.</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2.6. Бетонная смесь к месту укладки транспортируется автомобилями-самосвалами КамАЗ-55111(грузоподъемность 13 т, объем кузова - 6,6 м</w:t>
      </w:r>
      <w:r w:rsidRPr="00FA3D01">
        <w:rPr>
          <w:rFonts w:ascii="Times New Roman" w:eastAsia="Times New Roman" w:hAnsi="Times New Roman" w:cs="Times New Roman"/>
          <w:color w:val="000000"/>
          <w:sz w:val="28"/>
          <w:szCs w:val="28"/>
          <w:vertAlign w:val="superscript"/>
        </w:rPr>
        <w:t>3</w:t>
      </w:r>
      <w:r w:rsidRPr="00FA3D01">
        <w:rPr>
          <w:rFonts w:ascii="Times New Roman" w:eastAsia="Times New Roman" w:hAnsi="Times New Roman" w:cs="Times New Roman"/>
          <w:color w:val="000000"/>
          <w:sz w:val="28"/>
          <w:szCs w:val="28"/>
        </w:rPr>
        <w:t>). Основные требования к перевозке смеси:</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 смесь в кузове автосамосвала обязательно должна быть накрыта пологом для предохранения ее от потерь влаги или переувлажнения;</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 доставка смеси должна осуществляться по часовому графику, разработанному с учетом производительности бетоноукладчика ДС-111;</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 время транспортирования бетонной смеси марки по удобоукладываемости П1 (</w:t>
      </w:r>
      <w:hyperlink r:id="rId150" w:tooltip="Смеси бетонные. Технические условия" w:history="1">
        <w:r w:rsidRPr="00FA3D01">
          <w:rPr>
            <w:rFonts w:ascii="Times New Roman" w:eastAsia="Times New Roman" w:hAnsi="Times New Roman" w:cs="Times New Roman"/>
            <w:color w:val="000096"/>
            <w:sz w:val="28"/>
            <w:szCs w:val="28"/>
          </w:rPr>
          <w:t>ГОСТ 7473-94</w:t>
        </w:r>
      </w:hyperlink>
      <w:r w:rsidRPr="00FA3D01">
        <w:rPr>
          <w:rFonts w:ascii="Times New Roman" w:eastAsia="Times New Roman" w:hAnsi="Times New Roman" w:cs="Times New Roman"/>
          <w:color w:val="000000"/>
          <w:sz w:val="28"/>
          <w:szCs w:val="28"/>
        </w:rPr>
        <w:t xml:space="preserve">) не должно превышать 30 мин при температуре воздуха от 20 до 30 °С и 60 мин при температуре воздуха ниже 20 °С. При введении </w:t>
      </w:r>
      <w:r w:rsidRPr="00FA3D01">
        <w:rPr>
          <w:rFonts w:ascii="Times New Roman" w:eastAsia="Times New Roman" w:hAnsi="Times New Roman" w:cs="Times New Roman"/>
          <w:color w:val="000000"/>
          <w:sz w:val="28"/>
          <w:szCs w:val="28"/>
        </w:rPr>
        <w:lastRenderedPageBreak/>
        <w:t>пластифицирующих добавок время транспортирования определяется лабораторной службой.</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2.7. Технология производственного процесса по устройству бетонного покрытия на прямолинейном участке дороги бетоноукладчиком ДС-111 состоит из следующих операций:</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подготовки бетоноукладчика к работе;</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подготовки участка к бетонированию;</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укладки цементобетонной смеси бетоноукладчиком в т.ч.: распределения смеси, регулировки толщины бетонного слоя с уплотнением смеси глубинными вибраторами, формирования профиля плиты, образования и отделки кромки бетонного покрытия, отделки поверхности покрытия;</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устройства рабочего шва;</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ухода за бетоноукладчиком.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2.8. Подготовительные работы включают в себя:</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 выбор ровного участка дороги не ближе 15 - 20 м от начала покрытия. Участок должен быть оборудован копирной струной для установки бетоноукладчика по заданному курсу и выведения его на автоматизированный режим работы при подходе к начальному участку бетонирования;</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 наладка рамы бетонирования. Рама бетоноукладчика является подвижным шаблоном, проходящим на заданной высоте над основанием, поэтому она должна быть установлена точно в той же плоскости, что и бетонируемое покрытие. В первую очередь гидроцилиндрами и ограничителями хода устанавливаются боковые рамы на одинаковое расстояние (3,75 м) от оси машины. Боковые рамы должны быть строго параллельны. Затем рама бетоноукладчика по копирным струнам устанавливается так, чтобы ее нижняя плоскость находилась на отметке верха устраиваемого покрытия;</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 наладка рабочих органов бетоноукладчика. Предварительная наладка производится относительно низа рамы бетоноукладчика.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Распределительный шнек бетоноукладчика </w:t>
      </w:r>
      <w:r w:rsidRPr="00FA3D01">
        <w:rPr>
          <w:rFonts w:ascii="Times New Roman" w:eastAsia="Times New Roman" w:hAnsi="Times New Roman" w:cs="Times New Roman"/>
          <w:color w:val="000000"/>
          <w:sz w:val="28"/>
          <w:szCs w:val="28"/>
        </w:rPr>
        <w:t>наладки не требует, т.к. он жестко соединен с боковыми рамами. Отвал шнека и вибробрус-дозатор выравнивают по струне, натянутой между нижними краями боковых частей рам.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Глубинные вибраторы в количестве 11 - 14 шт. устанавливаются следующим образом: зажимы двух крайних ослабляются и их нижние точки выставляются на расстоянии 15 см до нижней поверхности рамы. Зажимы закрепляются, между крайними вибраторами натягивается струна и по ней устанавливаются остальные вибраторы. Расстояние крайних вибраторов от боковой скользящей опалубки не должно превышать 15 - 20 см.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Качающиеся отделочные брусья также выравнивают по струне, натянутой между нижними краями боковых рам. При этом поверхность брусьев должна на всем протяжении касаться струны. Передний край брусьев должен быть приподнят на 1 - 2° относительно заднего.</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 xml:space="preserve">Положение выглаживающей плиты настраивается регулировочными винтами так, чтобы передняя кромка плиты была на 3 - 5 мм выше относительно задней, </w:t>
      </w:r>
      <w:r w:rsidRPr="00FA3D01">
        <w:rPr>
          <w:rFonts w:ascii="Times New Roman" w:eastAsia="Times New Roman" w:hAnsi="Times New Roman" w:cs="Times New Roman"/>
          <w:color w:val="000000"/>
          <w:sz w:val="28"/>
          <w:szCs w:val="28"/>
        </w:rPr>
        <w:lastRenderedPageBreak/>
        <w:t>которая также устанавливается по струне. Окончательная наладка выглаживающей плиты осуществляется в процессе бетонирования.</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После предварительной наладки рабочих органов относительно низа рамы все индикаторы уровня устанавливают на «0».</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Установка боковых скользящих форм в шарниры боковых рам. </w:t>
      </w:r>
      <w:r w:rsidRPr="00FA3D01">
        <w:rPr>
          <w:rFonts w:ascii="Times New Roman" w:eastAsia="Times New Roman" w:hAnsi="Times New Roman" w:cs="Times New Roman"/>
          <w:color w:val="000000"/>
          <w:sz w:val="28"/>
          <w:szCs w:val="28"/>
        </w:rPr>
        <w:t>Верхний конец формы тщательно подгоняют к краям боковой рамы во избежание утечки смеси. На нижней кромке боковой формы закреплена резиновая лента для предотвращения ее повреждения. Перед началом работы следует проверять износ резиновой ленты. Следует обратить внимание на то, что при устройстве однорядового покрытия с внутренней стороны боковых форм устанавливают стальные полосы для создания гладкой вертикальной кромки бетонного покрытия.</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Точная настройка кромкообразователя </w:t>
      </w:r>
      <w:r w:rsidRPr="00FA3D01">
        <w:rPr>
          <w:rFonts w:ascii="Times New Roman" w:eastAsia="Times New Roman" w:hAnsi="Times New Roman" w:cs="Times New Roman"/>
          <w:color w:val="000000"/>
          <w:sz w:val="28"/>
          <w:szCs w:val="28"/>
        </w:rPr>
        <w:t>осуществляется с помощью четырех регулировочных болтов. Расстояние между боковыми формами кромкообразователя должно быть на 2 - 4 см меньше проектной ширины покрытия, а высота опалубки кромкообразователя должна быть на 5 мм меньше толщины укладываемого слоя смеси. Кромкообразователь требует постоянной регулировки при изменении подвижности смеси.</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Установка бетоноукладчика. </w:t>
      </w:r>
      <w:r w:rsidRPr="00FA3D01">
        <w:rPr>
          <w:rFonts w:ascii="Times New Roman" w:eastAsia="Times New Roman" w:hAnsi="Times New Roman" w:cs="Times New Roman"/>
          <w:color w:val="000000"/>
          <w:sz w:val="28"/>
          <w:szCs w:val="28"/>
        </w:rPr>
        <w:t>Бетоноукладчик устанавливается так, чтобы центр шнека и качающегося отделочного бруса находились точно на оси основания. На главную раму устанавливаются консоли так, чтобы их внешние концы находились на расстоянии 20 - 25 см от копирной струны. На концах консолей размещают поперечину, на которую устанавливают датчики выдерживания курса и уровня.</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В дальнейшем настройка рабочих органов и датчиков бетоноукладчика ДС-111 осуществляется с пульта управления, а окончательная настройка производится при пробном бетонировании, используя бетонную смесь рабочего состава.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Подготовка участка к бетонированию. </w:t>
      </w:r>
      <w:r w:rsidRPr="00FA3D01">
        <w:rPr>
          <w:rFonts w:ascii="Times New Roman" w:eastAsia="Times New Roman" w:hAnsi="Times New Roman" w:cs="Times New Roman"/>
          <w:color w:val="000000"/>
          <w:sz w:val="28"/>
          <w:szCs w:val="28"/>
        </w:rPr>
        <w:t>До начала работы бетоноукладчика ДС-111 перед ним вручную бетонируют плиту шириной 7,5 м и длиной 2 - 3 м. Распределенную смесь уплотняют глубинными вибраторами и выравнивают поверхность покрытия. При снятой опалубке впереди забетонированного участка насыпают достаточное количество бетонной смеси, чтобы перед шнеком и качающимися брусьями бетоноукладчика образовался валик из смеси.</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Пуск бетоноукладчика. </w:t>
      </w:r>
      <w:r w:rsidRPr="00FA3D01">
        <w:rPr>
          <w:rFonts w:ascii="Times New Roman" w:eastAsia="Times New Roman" w:hAnsi="Times New Roman" w:cs="Times New Roman"/>
          <w:color w:val="000000"/>
          <w:sz w:val="28"/>
          <w:szCs w:val="28"/>
        </w:rPr>
        <w:t>Для пуска бетоноукладчика приподнимают его боковые формы кромкообразователя и вибраторы, включают передний ход агрегата. При заполнении пространства под вибраторами бетонной смесью вибраторы опускают на 15 см и включают. После прохода вибраторами участка ручной укладки смеси опускают боковые формы и кромкообразователи в нужное положение, которое корректируется при окончательной наладке рабочих органов.</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До окончания полной наладки бетоноукладчика он должен двигаться на низкой скорости.</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Укладка бетонной смеси бетоноукладчиком ДС-111. </w:t>
      </w:r>
      <w:r w:rsidRPr="00FA3D01">
        <w:rPr>
          <w:rFonts w:ascii="Times New Roman" w:eastAsia="Times New Roman" w:hAnsi="Times New Roman" w:cs="Times New Roman"/>
          <w:color w:val="000000"/>
          <w:sz w:val="28"/>
          <w:szCs w:val="28"/>
        </w:rPr>
        <w:t xml:space="preserve">После завершения окончательной наладки машины бетоноукладчик машинистом-оператором переводится на работу в автоматизированном режиме со скоростью </w:t>
      </w:r>
      <w:r w:rsidRPr="00FA3D01">
        <w:rPr>
          <w:rFonts w:ascii="Times New Roman" w:eastAsia="Times New Roman" w:hAnsi="Times New Roman" w:cs="Times New Roman"/>
          <w:color w:val="000000"/>
          <w:sz w:val="28"/>
          <w:szCs w:val="28"/>
        </w:rPr>
        <w:lastRenderedPageBreak/>
        <w:t>перемещения 2 м/мин. Машинист легко управляет всеми операциями, выполняемыми машиной. Контроль за всеми технологическими операциями осуществляется автоматически и вручную. Индикаторы уровня, хорошо видимые на платформе главной рамы, показывают машинисту относительное положение режущих, уплотняющих и профилирующих органов.</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В процессе работы постоянно контролируется высота валика смеси перед качающимися отделочными брусьями: перед первичным брусом высота валика должна находиться в пределах 20 - 25 см, перед вторичным -10 - 15 см.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Глубинные вибраторы должны быть постоянно погружены в бетонную смесь. Характерным признаком уплотнения смеси является интенсивное выделение воздушных пузырьков в зоне действия вибраторов. По окончании бетонирования вибраторы должны тщательно очищаться от бетонной смеси.</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В процессе работы бетоноукладчика необходимо своевременно убирать посторонние предметы, камни, строительный мусор как из-под движущихся гусениц, так и с выглаживающей плиты, т.к. эти помехи приводят к образованию наплывов на поверхности бетонного покрытия.</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Перечисленные работы выполняет бригада рабочих, состоящих из машиниста бетоноукладчика VI разряда, пом. машиниста - V разряда, бетонщиков - IV и III разряда по 2 человека и слесаря-ремонтника V разряда. Машинист, помощник машиниста и слесарь выполняют все работы, связанные с управлением, эксплуатацией и ремонтом бетоноукладчика. Бетонщики IV разряда проверяют ровность покрытия трехметровой рейкой, исправляют дефектные места, осуществляют контроль за работой кромкообразователя и его регулировку, устанавливают по окончании работы бетоноукладчика рабочий шов по всей ширине покрытия. Два бетонщика III разряда с каждой стороны бетоноукладчика исправляют дефекты кромок, а в случае оплывания смеси на кромках покрытия устанавливают боковую опалубку и исправляют кромку фигурной металлической гладилкой.</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Устройство рабочего шва. </w:t>
      </w:r>
      <w:r w:rsidRPr="00FA3D01">
        <w:rPr>
          <w:rFonts w:ascii="Times New Roman" w:eastAsia="Times New Roman" w:hAnsi="Times New Roman" w:cs="Times New Roman"/>
          <w:color w:val="000000"/>
          <w:sz w:val="28"/>
          <w:szCs w:val="28"/>
        </w:rPr>
        <w:t>В конце смены (или при перерывах в бетонировании более 3 ч) устраивается рабочий шов в виде упорной доски на все поперечное сечение укладываемого покрытия. Упорная доска закрепляется штырями. Вдоль рабочего шва смесь дополнительно уплотняется трамбовкой. При необходимости смесь подсыпается на ширине полосой 50 см.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В начале смены доска убирается и свежая смесь укладывается впритык к затвердевшему бетону.</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По окончании бетонирования бетоноукладчик ДС-111 переводят на ручное управление и отводят его вперед на расстояние 30 - 40 м, где производится его мойка, профилактический ремонт и подготовка к дальнейшей работе.</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 xml:space="preserve">Отделка поверхности бетонного покрытия осуществляется бетоноотделочной машиной (трубчатым финишером) ДС-104А через 20 мин после завершения бетонирования. Предварительная отделка поверхности производится выглаживающими брусьями, которые заполняют пониженные и срезают повышенные части покрытия. Окончательная отделка - это функция профилирующих диагональных брусьев, формирующих проектный профиль поверхности покрытия. Вдоль выглаживающих труб размещена оросительная </w:t>
      </w:r>
      <w:r w:rsidRPr="00FA3D01">
        <w:rPr>
          <w:rFonts w:ascii="Times New Roman" w:eastAsia="Times New Roman" w:hAnsi="Times New Roman" w:cs="Times New Roman"/>
          <w:color w:val="000000"/>
          <w:sz w:val="28"/>
          <w:szCs w:val="28"/>
        </w:rPr>
        <w:lastRenderedPageBreak/>
        <w:t>труба с быстровключающимися разбрызгивающими форсунками, которые включаются только в жаркую ветреную погоду и служат для орошения труб, а не поверхности бетона. Выглаживающая брезентовая лента, служащая для удаления излишков влаги и создания однородной шероховатости поверхности покрытия, шарнирно закреплена к раме финишера на двух кронштейнах с поперечиной. Вдоль выглаживающей ленты расположен трубопровод с соплами для смачивания брезента.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Курс машины выдерживается автоматически по копирной струне или вручную с пульта управления машины.</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В системе автоматического выдерживания курса финишера используются два датчика при движении машины вперед и два - для движения назад.</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Установка и настройка датчиков </w:t>
      </w:r>
      <w:r w:rsidRPr="00FA3D01">
        <w:rPr>
          <w:rFonts w:ascii="Times New Roman" w:eastAsia="Times New Roman" w:hAnsi="Times New Roman" w:cs="Times New Roman"/>
          <w:color w:val="000000"/>
          <w:sz w:val="28"/>
          <w:szCs w:val="28"/>
        </w:rPr>
        <w:t>на автоматическое выдерживание курса выполняется в начале смены в следующей последовательности:</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устанавливают машину точно по оси бетонируемого покрытия параллельно натянутой копирной струне;</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устанавливают кронштейны-укосины с удлинительными рычагами так, чтобы наружные концы укосин не доходили до струны на 22 - 23 см. Болты крепления оставляют достаточно свободными;</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на концах удлинительных рычагов устанавливают поперечины так, чтобы они были параллельны рулевым тягам колесных стоек;</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устанавливают датчики на передние концы поперечин и соединяют разъемы кабелей;</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руководствуясь показаниями индикаторных лампочек на пульте управления, перемещают в ту или другую сторону удлинительный рычаг до тех пор, пока поворотный переключатель датчиков не займет нулевое положение, на что укажет угасание индикаторных лампочек. Проверяют настройку передней и задней позиций управления с помощью селекторного переключателя датчиков на пульте управления;</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после правильной установки датчиков относительно копирной струны закрепляют кронштейны-укосины и удлинительные рычаги;</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регулируют длину раздвижных кронштейнов-тяг между поворотными рычагами и поперечинами, после чего закрепляют поперечины и датчики.</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После установки и настройки датчиков на автоматическое выдерживание курса переключатель рулевого управления ставят в положение «автоматическое управление». К регулированию чувствительности датчиков приступают только в том случае, если машина стоит строго параллельно копирной струне.</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Чувствительность датчиков определяют величиной свободного хода щупа до момента отработки штока гидроцилиндра. Величина свободного хода щупа, измеренная на расстоянии 25 - 30 см от оси качания щупа, должна составлять не более 3 - 10 мм.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Регулирование чувствительности датчиков производят в следующем порядке:</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запускают двигатель для обеспечения в гидравлической системе постоянного давления;</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lastRenderedPageBreak/>
        <w:t></w:t>
      </w:r>
      <w:r w:rsidRPr="00FA3D01">
        <w:rPr>
          <w:rFonts w:ascii="Times New Roman" w:eastAsia="Times New Roman" w:hAnsi="Times New Roman" w:cs="Times New Roman"/>
          <w:color w:val="000000"/>
          <w:sz w:val="28"/>
          <w:szCs w:val="28"/>
        </w:rPr>
        <w:t>        регулируют клапаны расхода гидравлической жидкости переднего и заднего гидравлических рулевых цилиндров так, чтобы выдвижение и втягивание штоков гидроцилиндра происходило со скоростью 0,5 - 0,6 м/мин;</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поворачивают селекторный переключатель рулевого управления в положение «вперед»;</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поворачивают регулировочный винт датчика по часовой стрелке (для уменьшения свободного хода щупа) до появления колебаний на штоке гидроцилиндра;</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медленно поворачивают винт в обратном направлении на 0,2 - 0,5 оборота так, чтобы колебания штока гидроцилиндра прекратились.</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При таком положении работа датчиков будет наиболее чувствительной. Если такая настройка не будет обеспечивать требуемой скорости реагирования рулевого управления, то следует изменить настройку регулирования клапана расхода гидравлической жидкости с целью ускорения или замедления скорости движения штока гидроцилиндра и повторно отрегулировать чувствительность датчиков.</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Гидроцилиндры системы выдерживания курса могут быть включены и с пульта управления, при этом включение с пульта управления прекращает действие соответствующего датчика.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В конце рабочего дня и во время непогоды датчики снимают и хранят в сухом месте.</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В начале каждой смены устанавливают машину относительно струны и регулируют чувствительность датчиков, после чего с помощью натянутого шнура или струны проверяют прямолинейность нижней кромки выглаживающей трубы и приступают к установке рабочих органов в рабочее положение.</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Отделка бетонного покрытия </w:t>
      </w:r>
      <w:r w:rsidRPr="00FA3D01">
        <w:rPr>
          <w:rFonts w:ascii="Times New Roman" w:eastAsia="Times New Roman" w:hAnsi="Times New Roman" w:cs="Times New Roman"/>
          <w:color w:val="000000"/>
          <w:sz w:val="28"/>
          <w:szCs w:val="28"/>
        </w:rPr>
        <w:t>производится на участках длиной 20 - 40 м челночными проходами машины ДС-104А. Для этого низ выглаживающих труб устанавливается на отметке верха покрытия. В таком положении трубы поднимают и разворачивают в горизонтальной плоскости под углом 35 - 45° к оси забетонированного покрытия. Внешне концы труб в плане не должны доходить до кромок покрытия, чтобы предотвратить их разрушение при отделке поверхности покрытия, скорость машины 2 - 4 м/мин, при соприкосновении труб с поверхностью скорость увеличивают до 13 - 15 м/мин. В конце участка трубы поднимают, разворачивают относительно оси покрытия, плавно опускают их на покрытие и начинают движение назад. В зависимости от свойств смеси и температуры воздуха предварительная отделка поверхности выполняется за 2 или 4 прохода машины ДС-104А. При четырехпроходной схеме скорость машины варьируется в следующих пределах:</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I проход (вперед) - 13 - 15 м/мин;</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II проход (назад) - 16 - 20 м/мин;</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III и IV проходы (вперед и назад) - 24 - 27 м/мин.</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Окончательная отделка бетонного покрытия </w:t>
      </w:r>
      <w:r w:rsidRPr="00FA3D01">
        <w:rPr>
          <w:rFonts w:ascii="Times New Roman" w:eastAsia="Times New Roman" w:hAnsi="Times New Roman" w:cs="Times New Roman"/>
          <w:color w:val="000000"/>
          <w:sz w:val="28"/>
          <w:szCs w:val="28"/>
        </w:rPr>
        <w:t xml:space="preserve">производится за один проход бетоноотделочной машины ДС-104А. В работу включаются диагональные выглаживающие трубы и выглаживающая брезентовая лента. При окончательной </w:t>
      </w:r>
      <w:r w:rsidRPr="00FA3D01">
        <w:rPr>
          <w:rFonts w:ascii="Times New Roman" w:eastAsia="Times New Roman" w:hAnsi="Times New Roman" w:cs="Times New Roman"/>
          <w:color w:val="000000"/>
          <w:sz w:val="28"/>
          <w:szCs w:val="28"/>
        </w:rPr>
        <w:lastRenderedPageBreak/>
        <w:t>отделке выглаживающие трубы устанавливаются под углом 50 - 70° к оси покрытия, а внешние концы труб выдвигаются за пределы покрытия на 15 - 20 см. Выглаживающую ленту опускают на поверхность покрытия и начинают движение машины на малой скорости (2 - 4 м/мин). Одновременно на покрытие опускают и выглаживающие трубы, после чего скорость движения машины увеличивают до 15 - 16 м/мин. Для равномерного износа труб в конце рабочего дня трубы поворачивают в кронштейнах вокруг их горизонтальной оси на 30 - 40°. В конце смены машина ДС-104А отводится за пределы захватки. Выглаживающие трубы отсоединяются и снимаются, очищаются металлической щеткой или шлифовальной бумагой. Бетоноотделочнуюмашину ДС-104А обслуживает машинист V разряда.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2.9. Уход за бетоном.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Для ухода за свежеуложенным бетонным покрытием методом нанесения пленкообразующих материалов используется машина ДС-105А. Машина ДС-105А является многофункциональной и помимо указанного технологического процесса выполняет следующие операции:</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создает дополнительную шероховатость на поверхности покрытия после окончательной отделки его трубным финишером ДС-104А;</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при выпадении осадков закрывает бетон полиэтиленовой пленкой, сматываемой с барабана, установленного на машине, и наматывает ее обратно механически по мере необходимости.</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Подготовка машины ДС-105А </w:t>
      </w:r>
      <w:r w:rsidRPr="00FA3D01">
        <w:rPr>
          <w:rFonts w:ascii="Times New Roman" w:eastAsia="Times New Roman" w:hAnsi="Times New Roman" w:cs="Times New Roman"/>
          <w:color w:val="000000"/>
          <w:sz w:val="28"/>
          <w:szCs w:val="28"/>
        </w:rPr>
        <w:t>к работе относительно копирных струн, установка и регулировка датчиков на чувствительность осуществляется аналогичным образом, как и для бетоноотделочной машины ДС-104А. Емкости машины заполняются пленкообразующим материалом, рабочие органы (распределительные сопла) подбирают на заданный расход пленкообразующего материала. Расстояние от сопл до поверхности бетона составляет 45 - 50 см. В качестве пленкообразующего материала применяется помароль марок ПМ-100А, ПМ-100АМ или другие материалы, имеющие физико-механические свойства, аналогичные помаролю. Пленкообразующие материалы доставляются специальным заправщиком и закачиваются в приемный бак машины ДС-104А вместимостью 1140 л.</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Нанесение шероховатости. </w:t>
      </w:r>
      <w:r w:rsidRPr="00FA3D01">
        <w:rPr>
          <w:rFonts w:ascii="Times New Roman" w:eastAsia="Times New Roman" w:hAnsi="Times New Roman" w:cs="Times New Roman"/>
          <w:color w:val="000000"/>
          <w:sz w:val="28"/>
          <w:szCs w:val="28"/>
        </w:rPr>
        <w:t>Поперечные полосы шероховатости на поверхность бетона наносятся в том случае, если она предусмотрена проектом. Шероховатость создается до розлива пленкообразующего материала. Шероховатость наносится на поверхность покрытия поперечной щеткой, подвешенной под главной рамой на двух направляющих. Положение щетки устанавливается гидроцилиндрами. Щетка должна отстоять от кромки покрытия так, чтобы ее концы были опущены на 3 - 4 мм ниже поверхности бетона. После перемещения щетки от одной кромки покрытия до другой машина перемещается вперед на ширину щетки. Затем щетка движется в обратном направлении, нанося шероховатость.</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Шероховатость на поверхности бетона создают участками длиной 100 - 150 м за один проход машины. Затем машина возвращается на исходную позицию со скоростью 25 - 30 м/мин для выполнения работ по уходу за бетоном.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lastRenderedPageBreak/>
        <w:t>Уход за свежеуложенным бетоном </w:t>
      </w:r>
      <w:r w:rsidRPr="00FA3D01">
        <w:rPr>
          <w:rFonts w:ascii="Times New Roman" w:eastAsia="Times New Roman" w:hAnsi="Times New Roman" w:cs="Times New Roman"/>
          <w:color w:val="000000"/>
          <w:sz w:val="28"/>
          <w:szCs w:val="28"/>
        </w:rPr>
        <w:t>осуществляется на участках длиной 100 - 150 м нанесением на поверхность покрытия и его боковые грани пленкообразующего материала за один - два прохода машины ДС-105А. Давление в системе распределителя при нанесении помароля должно быть в пределах 0,4 - 0,6 МПа. Скорость перемещения машины выбирают в зависимости от нормы розлива. Расход пленкообразующего материала должен быть не менее:</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400 г/м</w:t>
      </w:r>
      <w:r w:rsidRPr="00FA3D01">
        <w:rPr>
          <w:rFonts w:ascii="Times New Roman" w:eastAsia="Times New Roman" w:hAnsi="Times New Roman" w:cs="Times New Roman"/>
          <w:color w:val="000000"/>
          <w:sz w:val="28"/>
          <w:szCs w:val="28"/>
          <w:vertAlign w:val="superscript"/>
        </w:rPr>
        <w:t>2</w:t>
      </w:r>
      <w:r w:rsidRPr="00FA3D01">
        <w:rPr>
          <w:rFonts w:ascii="Times New Roman" w:eastAsia="Times New Roman" w:hAnsi="Times New Roman" w:cs="Times New Roman"/>
          <w:color w:val="000000"/>
          <w:sz w:val="28"/>
          <w:szCs w:val="28"/>
        </w:rPr>
        <w:t>, при температуре воздуха ниже 25 °С;</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600 г/м</w:t>
      </w:r>
      <w:r w:rsidRPr="00FA3D01">
        <w:rPr>
          <w:rFonts w:ascii="Times New Roman" w:eastAsia="Times New Roman" w:hAnsi="Times New Roman" w:cs="Times New Roman"/>
          <w:color w:val="000000"/>
          <w:sz w:val="28"/>
          <w:szCs w:val="28"/>
          <w:vertAlign w:val="superscript"/>
        </w:rPr>
        <w:t>2</w:t>
      </w:r>
      <w:r w:rsidRPr="00FA3D01">
        <w:rPr>
          <w:rFonts w:ascii="Times New Roman" w:eastAsia="Times New Roman" w:hAnsi="Times New Roman" w:cs="Times New Roman"/>
          <w:color w:val="000000"/>
          <w:sz w:val="28"/>
          <w:szCs w:val="28"/>
        </w:rPr>
        <w:t>, при температуре воздуха выше 25 °С.</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При расходе пленкообразующего материала 400 г/м</w:t>
      </w:r>
      <w:r w:rsidRPr="00FA3D01">
        <w:rPr>
          <w:rFonts w:ascii="Times New Roman" w:eastAsia="Times New Roman" w:hAnsi="Times New Roman" w:cs="Times New Roman"/>
          <w:color w:val="000000"/>
          <w:sz w:val="28"/>
          <w:szCs w:val="28"/>
          <w:vertAlign w:val="superscript"/>
        </w:rPr>
        <w:t>2</w:t>
      </w:r>
      <w:r w:rsidRPr="00FA3D01">
        <w:rPr>
          <w:rFonts w:ascii="Times New Roman" w:eastAsia="Times New Roman" w:hAnsi="Times New Roman" w:cs="Times New Roman"/>
          <w:color w:val="000000"/>
          <w:sz w:val="28"/>
          <w:szCs w:val="28"/>
        </w:rPr>
        <w:t> и нанесением его в один слой скорость машины ДС-105А составляет 14 - 16 м/мин, при нанесении помароля в 2 слоя скорость машины увеличивается до 28 - 32м/мин. При повышенном расходе помароля 600 г/м</w:t>
      </w:r>
      <w:r w:rsidRPr="00FA3D01">
        <w:rPr>
          <w:rFonts w:ascii="Times New Roman" w:eastAsia="Times New Roman" w:hAnsi="Times New Roman" w:cs="Times New Roman"/>
          <w:color w:val="000000"/>
          <w:sz w:val="28"/>
          <w:szCs w:val="28"/>
          <w:vertAlign w:val="superscript"/>
        </w:rPr>
        <w:t>2</w:t>
      </w:r>
      <w:r w:rsidRPr="00FA3D01">
        <w:rPr>
          <w:rFonts w:ascii="Times New Roman" w:eastAsia="Times New Roman" w:hAnsi="Times New Roman" w:cs="Times New Roman"/>
          <w:color w:val="000000"/>
          <w:sz w:val="28"/>
          <w:szCs w:val="28"/>
        </w:rPr>
        <w:t> скорость движения машины снижается до 8 - 10 м/мин для однослойного нанесения пленкообразующего материала и до 16 - 20 м/мин - для двухслойного. Розлив пленкообразующего материала машиной ДС-105А производится только при движении вперед. Скорость холостого хода (назад) составляет 25 - 30 м/мин. Места, пропущенные машиной, дополнительно обрабатываются пистолетом-распределителем вручную.</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Норма расхода других пленкообразующих материалов указывается в действующих технических условиях.</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В конце смены машина ДС-105А отводится вперед за пределы забетонированной захватки, где тщательно очищается, а распределительная система промывается керосином.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В условиях сухого и жаркого климата, особенно с ветрами, допускается после полимеризации пленки наносить на нее слой из песка толщиной не менее 5 см с последующим его увлажнением, если это предусмотрено проектом.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Машину ДС-105А обслуживает машинист V разряда.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2.10. Нарезка поперечных и продольных швов.</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Для нарезки швов сжатия, расширения и других швов в затвердевшем бетоне настоящей технологической картой предусматривается использование нарезчика швов ДС-112 для нарезки поперечных швов и нарезчика ДС-115 для нарезки продольных швов. Расстояние между поперечными швами принято 6 м, продольный шов располагается по оси покрытия. Нарезка швов в затвердевшем бетоне производится при достижении им прочности 8 - 10 МПа. Время, необходимое для набора бетоном такой прочности, зависит от температуры окружающей среды. При повышенной температуре воздуха (25 - 30 °С) это время составляет около 6 ч; при температуре воздуха 15 - 25 °С - 16 - 20 ч; в прохладную погоду (5 - 15 °С) - 2 - 3 сут. Возможность нарезки пазов швов определяют пробной нарезкой. Если бетон имеет достаточную прочность, то при пробной нарезке кромки шва не должны выкрашиваться более 2 - 3 мм.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Для нарезки швов в затвердевшем бетоне нарезчиками ДС-112 и ДС-115 выполняются следующие операции:</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разметка швов и подготовка нарезчиков;</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нарезка поперечных швов нарезчиком ДС-112;</w:t>
      </w:r>
    </w:p>
    <w:p w:rsidR="00D524AE" w:rsidRPr="00FA3D01" w:rsidRDefault="00D524AE" w:rsidP="00FA3D01">
      <w:pPr>
        <w:spacing w:after="0" w:line="240" w:lineRule="auto"/>
        <w:ind w:firstLine="284"/>
        <w:jc w:val="both"/>
        <w:rPr>
          <w:rFonts w:ascii="Times New Roman" w:eastAsia="Times New Roman" w:hAnsi="Times New Roman" w:cs="Times New Roman"/>
          <w:color w:val="000000"/>
          <w:sz w:val="28"/>
          <w:szCs w:val="28"/>
        </w:rPr>
      </w:pPr>
      <w:r w:rsidRPr="00FA3D01">
        <w:rPr>
          <w:rFonts w:ascii="Symbol" w:eastAsia="Times New Roman" w:hAnsi="Symbol" w:cs="Times New Roman"/>
          <w:color w:val="000000"/>
          <w:sz w:val="28"/>
          <w:szCs w:val="28"/>
        </w:rPr>
        <w:t></w:t>
      </w:r>
      <w:r w:rsidRPr="00FA3D01">
        <w:rPr>
          <w:rFonts w:ascii="Times New Roman" w:eastAsia="Times New Roman" w:hAnsi="Times New Roman" w:cs="Times New Roman"/>
          <w:color w:val="000000"/>
          <w:sz w:val="28"/>
          <w:szCs w:val="28"/>
        </w:rPr>
        <w:t>        нарезка продольных швов нарезчиком ДС-115.</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lastRenderedPageBreak/>
        <w:t>Разметка швов и подготовка нарезчиков. </w:t>
      </w:r>
      <w:r w:rsidRPr="00FA3D01">
        <w:rPr>
          <w:rFonts w:ascii="Times New Roman" w:eastAsia="Times New Roman" w:hAnsi="Times New Roman" w:cs="Times New Roman"/>
          <w:color w:val="000000"/>
          <w:sz w:val="28"/>
          <w:szCs w:val="28"/>
        </w:rPr>
        <w:t>На одной из сторон покрытия шириной 7,5 м намечают линию движения колес нарезчика ДС-112 на расстоянии 1,52 м от кромки покрытия, а по середине покрытия наносят линию продольного шва. Если пленкообразующий материал является причиной пробуксовки колес нарезчиков, то по линии движения колес рассыпают песок. На каждый из 4-х шпинделей нарезчика ДС-112 ставят пакет алмазных режущих кругов. Пакет состоит из одного круга диаметром 320 мм и одного - двух кругов диаметром 250 мм. Нарезчик устанавливается так, чтобы режущие круги разместились над линией шва. Скорость вращения кругов должна быть 3100 об/мин. Скорость подачи режущих кругов зависит от прочности бетона и глубины шва и составляет 0,8 - 1,0 м/мин. Нарезку паза производят одним из двух способов: делают две прорези одновременно двумя расположенными параллельно кругами или две прорези поочередно одним кругом.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Для работы нарезчика ДС-115 на передний шпиндель устанавливают пакет из двух - трех алмазных кругов диаметром 250 мм, на второй шпиндель - круг диаметром 320 мм. Нарезчик устанавливают так, чтобы режущие круги и указатель курса разместились точно над линией шва.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Нарезка швов. </w:t>
      </w:r>
      <w:r w:rsidRPr="00FA3D01">
        <w:rPr>
          <w:rFonts w:ascii="Times New Roman" w:eastAsia="Times New Roman" w:hAnsi="Times New Roman" w:cs="Times New Roman"/>
          <w:color w:val="000000"/>
          <w:sz w:val="28"/>
          <w:szCs w:val="28"/>
        </w:rPr>
        <w:t>Нарезчики швов ДС-112 и ДС-115 работают совместно с поливомоечными машинами, которые используются для подачи воды на охлаждение алмазных кругов в процессе резки пазов. При нарезке швов для повышения скорости резки и сохраняемости кругов рекомендуется применять смазывающе-охлаждающие жидкости (СОЖ) на основе современных синтетических моющих средств типа «Кристалл», «Прогресс», «Лотос» и т.д. СОЖ (водный раствор СМС с концентрацией 0,3 - 0,5 %) готовят на месте работ. Отдозированное количество СМС растворяют непосредственно в баке поливомоечной машины. Расход СОЖ или воды составляет для ДС-112 или ДС-115 около 3000 л на 1000 пог. м шва.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Скорость подачи нарезчика ДС-115 вперед в зависимости от прочности бетона и глубины шва составляет 1,5 -1,7 м/мин. Шов нарезают на глубину не менее 1/4 толщины покрытия. Начальный участок нарезаемого шва осматривают, промеряют глубину и ширину шва и окончательно регулируют положение алмазных кругов.</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Нарезанные продольный и поперечный швы промывают водой из шланга и при необходимости укрывают пергамином или другим листовым материалом для защиты от засорения.</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После окончания работ по нарезке швов алмазные круги снимаются со шпинделей нарезчиков и сдаются на хранение.</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Нарезчики швов ДС-112 и ДС-115 обслуживаются звеньями из 2 человек: машиниста IV разряда и его помощника - III разряда. Машинисты управляют нарезчиками, а помощники подключают и переносят шланги, промывают швы водой, готовят раствор СОЖ, при необходимости посыпают песок на линию движения колес, оказывают помощь машинистам.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2.11. Заполнение швов мастикой.</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 xml:space="preserve">Заполнение нарезанных швов забетонированного покрытия готовыми мастиками производится заливщиком швов ДС-67. Швы заполняются </w:t>
      </w:r>
      <w:r w:rsidRPr="00FA3D01">
        <w:rPr>
          <w:rFonts w:ascii="Times New Roman" w:eastAsia="Times New Roman" w:hAnsi="Times New Roman" w:cs="Times New Roman"/>
          <w:color w:val="000000"/>
          <w:sz w:val="28"/>
          <w:szCs w:val="28"/>
        </w:rPr>
        <w:lastRenderedPageBreak/>
        <w:t>резинобитумными, битумно-полимерными и другими мастиками, в т.ч. мастиками на основе резинобитумного вяжущего. Швы заполняются изоляционными материалами, как правило, немедленно после нарезки, но не позднее чем через 30 сут.</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Заливщик ДС-67 смонтирован на автомобиле УАЗ-452Д и состоит из емкости для мастики, системы для ее подогрева, рабочего органа, промывочной емкости, компрессора, а также красконагнетательного бака и удочки с наконечниками и распылителями, служащими для подготовки швов.</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Подготовка швов.</w:t>
      </w:r>
      <w:r w:rsidRPr="00FA3D01">
        <w:rPr>
          <w:rFonts w:ascii="Times New Roman" w:eastAsia="Times New Roman" w:hAnsi="Times New Roman" w:cs="Times New Roman"/>
          <w:color w:val="000000"/>
          <w:sz w:val="28"/>
          <w:szCs w:val="28"/>
        </w:rPr>
        <w:t> Если швы заполняют сразу после нарезки и промывки, то они должны быть высушены. В другом случае, если швы заполняются через несколько суток, то они должны быть дополнительно очищены стальным крючком и ершом, а затем продуты сжатым воздухом с помощью удочки и специального наконечника. Одновременно сжатым воздухом очищаются прилегающие к шву полосы покрытия шириной 15 - 20 см. При этой операции используется вся мощность компрессора - 0,5 м</w:t>
      </w:r>
      <w:r w:rsidRPr="00FA3D01">
        <w:rPr>
          <w:rFonts w:ascii="Times New Roman" w:eastAsia="Times New Roman" w:hAnsi="Times New Roman" w:cs="Times New Roman"/>
          <w:color w:val="000000"/>
          <w:sz w:val="28"/>
          <w:szCs w:val="28"/>
          <w:vertAlign w:val="superscript"/>
        </w:rPr>
        <w:t>3</w:t>
      </w:r>
      <w:r w:rsidRPr="00FA3D01">
        <w:rPr>
          <w:rFonts w:ascii="Times New Roman" w:eastAsia="Times New Roman" w:hAnsi="Times New Roman" w:cs="Times New Roman"/>
          <w:color w:val="000000"/>
          <w:sz w:val="28"/>
          <w:szCs w:val="28"/>
        </w:rPr>
        <w:t>/мин или давлении 0,6 МПа.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Сначала продувают участок продольного шва, а затем поперечного, начиная от продольного шва. Для предотвращения вытекания изоляционного материала из шва у его торцов забиваются колышки (нащельники). На дно паза шва укладывают хлопчатобумажный шнур (для предотвращения протекания мастики), а сверху на паз накладывают веревку толщиной в 1,5 - 2 раза больше ширины шва, затем поверхность бетона вдоль шва посыпают (припудривают) тонким слоем минерального порошка. После посыпки порошком веревку убирают.</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Подгрунтовка стенок и дна швов </w:t>
      </w:r>
      <w:r w:rsidRPr="00FA3D01">
        <w:rPr>
          <w:rFonts w:ascii="Times New Roman" w:eastAsia="Times New Roman" w:hAnsi="Times New Roman" w:cs="Times New Roman"/>
          <w:color w:val="000000"/>
          <w:sz w:val="28"/>
          <w:szCs w:val="28"/>
        </w:rPr>
        <w:t>осуществляется, как правило, холодным разжиженным битумом с помощью удочки со специальным наконечником. Разжиженный бензином или керосином битум до вязкости 60 с заливается в красконагнетательный бак заливщика ДС-67. Сжатым воздухом, который нагнетается в бак до давления 0,4 МПа, битум подается к удочке и распыляется под давлением 0,6 МПа. В первую очередь грунтуется продольный шов, затем - поперечный.</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b/>
          <w:bCs/>
          <w:color w:val="000000"/>
          <w:sz w:val="28"/>
          <w:szCs w:val="28"/>
        </w:rPr>
        <w:t>Заполнение швов мастикой </w:t>
      </w:r>
      <w:r w:rsidRPr="00FA3D01">
        <w:rPr>
          <w:rFonts w:ascii="Times New Roman" w:eastAsia="Times New Roman" w:hAnsi="Times New Roman" w:cs="Times New Roman"/>
          <w:color w:val="000000"/>
          <w:sz w:val="28"/>
          <w:szCs w:val="28"/>
        </w:rPr>
        <w:t>производят только в сухую погоду при температуре воздуха не менее +5 °С. Как правило, разогретую мастику до 160 - 180 °С привозят с базы и загружают в емкость заливщика. Рабочая температура мастики в емкости в процессе работы поддерживается жидкостно-топливной горелкой. Горелка работает на керосине, который подается сжатым воздухом от компрессора. Давление в топливном баке не должно превышать 0,3 МПа. Система подогрева контролируется по приборам, находящимся в кабине автомобиля. Температура мастики в 150-литровой емкости не должна превышать 180 °С.</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Швы заполняют горячей мастикой через 2 - 3 ч после подгрунтовки стенок швов. Для этого используется рабочий орган, состоящий из емкости для мастики объемом 25 л, масляной рубашки, для поддержания температуры, сопла с клапаном и рычажным механизмом. Сопло рабочего органа вводят в паз на 3/4 глубины, открывают выходное отверстие и, перемещая сопло, заполняют шов мастикой выше уровня покрытия на 2 - 3мм.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После остывания мастики в швах все ее наплывы срезают металлическим шпателем.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lastRenderedPageBreak/>
        <w:t>Перед каждой заправкой рабочего органа надо обязательно включать битумный насос на режим циркуляции для перемешивания мастики. Сопло и змеевик горелки необходимо своевременно очищать от нагара. Сопло очищается с помощью загнутой под углом 90° проволочной иглы.</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В конце смены остаток мастики сливают в специальную емкость и через 3 мин емкость заливщика, битумный насос, мастикопровод и рабочий орган промываются керосином прокачкой насосом в течение не менее 12 мин. Для промывки перечисленных систем требуется около 30 л керосина, который хранится в промывочной емкости, установленной на заливщике ДС-67.</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При движении по участку транспорта или выпадении осадков швы укрывают полиэтиленовой или битуминизированной пленками. Снимать укрытие со швов разрешается после начала отвердевания мастики, но не ранее, чем через 6 ч после заполнения шва.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Заливщик обслуживает звено из 3 человек: машиниста IV разряда и двух дорожных рабочих III разряда. Машинист заливщика выполняет обязанности водителя, следит за работой систем подогрева, обеспечивает подачу сжатого воздуха.</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Рабочий III разряда заливает швы мастикой, следит за подогревом масла в масляной рубашке, заполняет рабочий орган горячей мастикой. Другой рабочий очищает швы и готовит их к заполнению мастикой, помогает, при необходимости, машинисту.</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После окончания работ все оборудование промывают керосином.</w:t>
      </w:r>
    </w:p>
    <w:p w:rsidR="00D524AE" w:rsidRPr="00FA3D01" w:rsidRDefault="00D524AE" w:rsidP="00FA3D01">
      <w:pPr>
        <w:spacing w:after="0" w:line="240" w:lineRule="auto"/>
        <w:ind w:firstLine="283"/>
        <w:jc w:val="both"/>
        <w:rPr>
          <w:rFonts w:ascii="Times New Roman" w:eastAsia="Times New Roman" w:hAnsi="Times New Roman" w:cs="Times New Roman"/>
          <w:color w:val="000000"/>
          <w:sz w:val="28"/>
          <w:szCs w:val="28"/>
        </w:rPr>
      </w:pPr>
      <w:r w:rsidRPr="00FA3D01">
        <w:rPr>
          <w:rFonts w:ascii="Times New Roman" w:eastAsia="Times New Roman" w:hAnsi="Times New Roman" w:cs="Times New Roman"/>
          <w:color w:val="000000"/>
          <w:sz w:val="28"/>
          <w:szCs w:val="28"/>
        </w:rPr>
        <w:t>2.12. Технологическая последовательность процессов с расчетом объемов работ и потребных ресурсов приведена в табл. </w:t>
      </w:r>
      <w:hyperlink r:id="rId151" w:anchor="i1823080" w:tooltip="Таблица 1" w:history="1">
        <w:r w:rsidRPr="00FA3D01">
          <w:rPr>
            <w:rFonts w:ascii="Times New Roman" w:eastAsia="Times New Roman" w:hAnsi="Times New Roman" w:cs="Times New Roman"/>
            <w:color w:val="000096"/>
            <w:sz w:val="28"/>
            <w:szCs w:val="28"/>
          </w:rPr>
          <w:t>1</w:t>
        </w:r>
      </w:hyperlink>
      <w:r w:rsidRPr="00FA3D01">
        <w:rPr>
          <w:rFonts w:ascii="Times New Roman" w:eastAsia="Times New Roman" w:hAnsi="Times New Roman" w:cs="Times New Roman"/>
          <w:color w:val="000000"/>
          <w:sz w:val="28"/>
          <w:szCs w:val="28"/>
        </w:rPr>
        <w:t>. Состав отряда - в табл. </w:t>
      </w:r>
      <w:hyperlink r:id="rId152" w:anchor="i1831125" w:tooltip="Таблица 2" w:history="1">
        <w:r w:rsidRPr="00FA3D01">
          <w:rPr>
            <w:rFonts w:ascii="Times New Roman" w:eastAsia="Times New Roman" w:hAnsi="Times New Roman" w:cs="Times New Roman"/>
            <w:color w:val="000096"/>
            <w:sz w:val="28"/>
            <w:szCs w:val="28"/>
          </w:rPr>
          <w:t>2</w:t>
        </w:r>
      </w:hyperlink>
      <w:r w:rsidRPr="00FA3D01">
        <w:rPr>
          <w:rFonts w:ascii="Times New Roman" w:eastAsia="Times New Roman" w:hAnsi="Times New Roman" w:cs="Times New Roman"/>
          <w:color w:val="000000"/>
          <w:sz w:val="28"/>
          <w:szCs w:val="28"/>
        </w:rPr>
        <w:t>.</w:t>
      </w:r>
    </w:p>
    <w:p w:rsidR="00D524AE" w:rsidRPr="00AD06FB" w:rsidRDefault="00D524AE" w:rsidP="00FA3D01">
      <w:pPr>
        <w:spacing w:after="0" w:line="240" w:lineRule="auto"/>
        <w:jc w:val="right"/>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pacing w:val="40"/>
          <w:sz w:val="24"/>
          <w:szCs w:val="24"/>
        </w:rPr>
        <w:t>Таблица</w:t>
      </w:r>
      <w:r w:rsidRPr="00AD06FB">
        <w:rPr>
          <w:rFonts w:ascii="Times New Roman" w:eastAsia="Times New Roman" w:hAnsi="Times New Roman" w:cs="Times New Roman"/>
          <w:color w:val="000000"/>
          <w:sz w:val="24"/>
          <w:szCs w:val="24"/>
        </w:rPr>
        <w:t> 1</w:t>
      </w:r>
    </w:p>
    <w:p w:rsidR="00D524AE" w:rsidRPr="00AD06FB" w:rsidRDefault="00D524AE" w:rsidP="00D524AE">
      <w:pPr>
        <w:spacing w:after="120" w:line="240" w:lineRule="auto"/>
        <w:ind w:firstLine="284"/>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z w:val="24"/>
          <w:szCs w:val="24"/>
        </w:rPr>
        <w:t>Технологическая последовательность процессов с расчетом объемов работ и потребных ресурсов</w:t>
      </w:r>
    </w:p>
    <w:tbl>
      <w:tblPr>
        <w:tblW w:w="5000" w:type="pct"/>
        <w:jc w:val="center"/>
        <w:tblCellMar>
          <w:left w:w="0" w:type="dxa"/>
          <w:right w:w="0" w:type="dxa"/>
        </w:tblCellMar>
        <w:tblLook w:val="04A0" w:firstRow="1" w:lastRow="0" w:firstColumn="1" w:lastColumn="0" w:noHBand="0" w:noVBand="1"/>
      </w:tblPr>
      <w:tblGrid>
        <w:gridCol w:w="579"/>
        <w:gridCol w:w="497"/>
        <w:gridCol w:w="707"/>
        <w:gridCol w:w="1710"/>
        <w:gridCol w:w="594"/>
        <w:gridCol w:w="944"/>
        <w:gridCol w:w="398"/>
        <w:gridCol w:w="1120"/>
        <w:gridCol w:w="944"/>
        <w:gridCol w:w="398"/>
        <w:gridCol w:w="594"/>
        <w:gridCol w:w="449"/>
        <w:gridCol w:w="594"/>
        <w:gridCol w:w="449"/>
      </w:tblGrid>
      <w:tr w:rsidR="00D524AE" w:rsidRPr="00AD06FB" w:rsidTr="00C64D4E">
        <w:trPr>
          <w:tblHeader/>
          <w:jc w:val="center"/>
        </w:trPr>
        <w:tc>
          <w:tcPr>
            <w:tcW w:w="100" w:type="pct"/>
            <w:vMerge w:val="restar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bookmarkStart w:id="27" w:name="i1823080"/>
            <w:r w:rsidRPr="00AD06FB">
              <w:rPr>
                <w:rFonts w:ascii="Times New Roman" w:eastAsia="Times New Roman" w:hAnsi="Times New Roman" w:cs="Times New Roman"/>
                <w:color w:val="000000"/>
                <w:sz w:val="20"/>
                <w:szCs w:val="20"/>
              </w:rPr>
              <w:t>№ процессов</w:t>
            </w:r>
            <w:bookmarkEnd w:id="27"/>
          </w:p>
        </w:tc>
        <w:tc>
          <w:tcPr>
            <w:tcW w:w="1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 захва</w:t>
            </w:r>
            <w:r w:rsidRPr="00AD06FB">
              <w:rPr>
                <w:rFonts w:ascii="Times New Roman" w:eastAsia="Times New Roman" w:hAnsi="Times New Roman" w:cs="Times New Roman"/>
                <w:sz w:val="20"/>
                <w:szCs w:val="20"/>
              </w:rPr>
              <w:t>то</w:t>
            </w:r>
            <w:r w:rsidRPr="00AD06FB">
              <w:rPr>
                <w:rFonts w:ascii="Times New Roman" w:eastAsia="Times New Roman" w:hAnsi="Times New Roman" w:cs="Times New Roman"/>
                <w:color w:val="000000"/>
                <w:sz w:val="20"/>
                <w:szCs w:val="20"/>
              </w:rPr>
              <w:t>к</w:t>
            </w:r>
          </w:p>
        </w:tc>
        <w:tc>
          <w:tcPr>
            <w:tcW w:w="3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Источник обоснования норм выработки (ЕНиР</w:t>
            </w:r>
            <w:r w:rsidRPr="00AD06FB">
              <w:rPr>
                <w:rFonts w:ascii="Times New Roman" w:eastAsia="Times New Roman" w:hAnsi="Times New Roman" w:cs="Times New Roman"/>
                <w:sz w:val="20"/>
                <w:szCs w:val="20"/>
              </w:rPr>
              <w:t>ы</w:t>
            </w:r>
            <w:r w:rsidRPr="00AD06FB">
              <w:rPr>
                <w:rFonts w:ascii="Times New Roman" w:eastAsia="Times New Roman" w:hAnsi="Times New Roman" w:cs="Times New Roman"/>
                <w:color w:val="000000"/>
                <w:sz w:val="20"/>
                <w:szCs w:val="20"/>
              </w:rPr>
              <w:t> и расчеты)</w:t>
            </w:r>
          </w:p>
        </w:tc>
        <w:tc>
          <w:tcPr>
            <w:tcW w:w="185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Описание рабочих процессов в порядке их технологической последовательности с расчетом объемов работ</w:t>
            </w:r>
          </w:p>
        </w:tc>
        <w:tc>
          <w:tcPr>
            <w:tcW w:w="2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Единица измерения</w:t>
            </w:r>
          </w:p>
        </w:tc>
        <w:tc>
          <w:tcPr>
            <w:tcW w:w="500" w:type="pct"/>
            <w:gridSpan w:val="2"/>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Количество работ</w:t>
            </w:r>
          </w:p>
        </w:tc>
        <w:tc>
          <w:tcPr>
            <w:tcW w:w="2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Производительность в смену</w:t>
            </w:r>
          </w:p>
        </w:tc>
        <w:tc>
          <w:tcPr>
            <w:tcW w:w="450" w:type="pct"/>
            <w:gridSpan w:val="2"/>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Потребность в машино-сменах</w:t>
            </w:r>
          </w:p>
        </w:tc>
        <w:tc>
          <w:tcPr>
            <w:tcW w:w="1050" w:type="pct"/>
            <w:gridSpan w:val="4"/>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Затраты труда и заработная плата на захватку длиной </w:t>
            </w:r>
            <w:r w:rsidRPr="00AD06FB">
              <w:rPr>
                <w:rFonts w:ascii="Times New Roman" w:eastAsia="Times New Roman" w:hAnsi="Times New Roman" w:cs="Times New Roman"/>
                <w:sz w:val="20"/>
                <w:szCs w:val="20"/>
              </w:rPr>
              <w:t>550</w:t>
            </w:r>
            <w:r w:rsidRPr="00AD06FB">
              <w:rPr>
                <w:rFonts w:ascii="Times New Roman" w:eastAsia="Times New Roman" w:hAnsi="Times New Roman" w:cs="Times New Roman"/>
                <w:color w:val="000000"/>
                <w:sz w:val="20"/>
                <w:szCs w:val="20"/>
              </w:rPr>
              <w:t> м</w:t>
            </w:r>
          </w:p>
        </w:tc>
      </w:tr>
      <w:tr w:rsidR="00D524AE" w:rsidRPr="00AD06FB" w:rsidTr="00C64D4E">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gridSpan w:val="2"/>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gridSpan w:val="2"/>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500"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Норма времени, чел.-ч</w:t>
            </w:r>
          </w:p>
        </w:tc>
        <w:tc>
          <w:tcPr>
            <w:tcW w:w="550"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Заработная плата</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руб.-коп.</w:t>
            </w:r>
          </w:p>
        </w:tc>
      </w:tr>
      <w:tr w:rsidR="00D524AE" w:rsidRPr="00AD06FB" w:rsidTr="00C64D4E">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захватку </w:t>
            </w:r>
            <w:r w:rsidRPr="00AD06FB">
              <w:rPr>
                <w:rFonts w:ascii="Times New Roman" w:eastAsia="Times New Roman" w:hAnsi="Times New Roman" w:cs="Times New Roman"/>
                <w:sz w:val="20"/>
                <w:szCs w:val="20"/>
              </w:rPr>
              <w:t>l</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550</w:t>
            </w:r>
            <w:r w:rsidRPr="00AD06FB">
              <w:rPr>
                <w:rFonts w:ascii="Times New Roman" w:eastAsia="Times New Roman" w:hAnsi="Times New Roman" w:cs="Times New Roman"/>
                <w:color w:val="000000"/>
                <w:sz w:val="20"/>
                <w:szCs w:val="20"/>
              </w:rPr>
              <w:t>м</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км</w:t>
            </w: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захватку </w:t>
            </w:r>
            <w:r w:rsidRPr="00AD06FB">
              <w:rPr>
                <w:rFonts w:ascii="Times New Roman" w:eastAsia="Times New Roman" w:hAnsi="Times New Roman" w:cs="Times New Roman"/>
                <w:sz w:val="20"/>
                <w:szCs w:val="20"/>
              </w:rPr>
              <w:t>l</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550</w:t>
            </w:r>
            <w:r w:rsidRPr="00AD06FB">
              <w:rPr>
                <w:rFonts w:ascii="Times New Roman" w:eastAsia="Times New Roman" w:hAnsi="Times New Roman" w:cs="Times New Roman"/>
                <w:color w:val="000000"/>
                <w:sz w:val="20"/>
                <w:szCs w:val="20"/>
              </w:rPr>
              <w:t>м</w:t>
            </w:r>
          </w:p>
        </w:tc>
        <w:tc>
          <w:tcPr>
            <w:tcW w:w="1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км</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единицу измерения</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полный объем работ</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единицу измерения</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полный объем работ</w:t>
            </w:r>
          </w:p>
        </w:tc>
      </w:tr>
      <w:tr w:rsidR="00D524AE" w:rsidRPr="00AD06FB" w:rsidTr="00C64D4E">
        <w:trPr>
          <w:tblHeader/>
          <w:jc w:val="center"/>
        </w:trPr>
        <w:tc>
          <w:tcPr>
            <w:tcW w:w="100"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1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3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c>
          <w:tcPr>
            <w:tcW w:w="18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p>
        </w:tc>
        <w:tc>
          <w:tcPr>
            <w:tcW w:w="2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8</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w:t>
            </w:r>
          </w:p>
        </w:tc>
        <w:tc>
          <w:tcPr>
            <w:tcW w:w="1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w:t>
            </w:r>
          </w:p>
        </w:tc>
        <w:tc>
          <w:tcPr>
            <w:tcW w:w="2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14</w:t>
            </w:r>
          </w:p>
        </w:tc>
      </w:tr>
      <w:tr w:rsidR="00D524AE" w:rsidRPr="00AD06FB" w:rsidTr="00C64D4E">
        <w:trPr>
          <w:jc w:val="center"/>
        </w:trPr>
        <w:tc>
          <w:tcPr>
            <w:tcW w:w="1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1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Разбивка пикетажа и установка нивелирных колышков по теодолиту с двух сторон проезжей части дороги:</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550·2</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1100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пог. </w:t>
            </w:r>
            <w:r w:rsidRPr="00AD06FB">
              <w:rPr>
                <w:rFonts w:ascii="Times New Roman" w:eastAsia="Times New Roman" w:hAnsi="Times New Roman" w:cs="Times New Roman"/>
                <w:color w:val="000000"/>
                <w:sz w:val="20"/>
                <w:szCs w:val="20"/>
              </w:rPr>
              <w:t>м</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1100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2000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011</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16,8</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184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80</w:t>
            </w:r>
          </w:p>
        </w:tc>
      </w:tr>
      <w:tr w:rsidR="00D524AE" w:rsidRPr="00AD06FB" w:rsidTr="00C64D4E">
        <w:trPr>
          <w:jc w:val="center"/>
        </w:trPr>
        <w:tc>
          <w:tcPr>
            <w:tcW w:w="1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1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Установка копирн</w:t>
            </w:r>
            <w:r w:rsidRPr="00AD06FB">
              <w:rPr>
                <w:rFonts w:ascii="Times New Roman" w:eastAsia="Times New Roman" w:hAnsi="Times New Roman" w:cs="Times New Roman"/>
                <w:sz w:val="20"/>
                <w:szCs w:val="20"/>
              </w:rPr>
              <w:t>ы</w:t>
            </w:r>
            <w:r w:rsidRPr="00AD06FB">
              <w:rPr>
                <w:rFonts w:ascii="Times New Roman" w:eastAsia="Times New Roman" w:hAnsi="Times New Roman" w:cs="Times New Roman"/>
                <w:color w:val="000000"/>
                <w:sz w:val="20"/>
                <w:szCs w:val="20"/>
              </w:rPr>
              <w:t xml:space="preserve">х струн с двух сторон </w:t>
            </w:r>
            <w:r w:rsidRPr="00AD06FB">
              <w:rPr>
                <w:rFonts w:ascii="Times New Roman" w:eastAsia="Times New Roman" w:hAnsi="Times New Roman" w:cs="Times New Roman"/>
                <w:color w:val="000000"/>
                <w:sz w:val="20"/>
                <w:szCs w:val="20"/>
              </w:rPr>
              <w:lastRenderedPageBreak/>
              <w:t>проезжей части дороги</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lastRenderedPageBreak/>
              <w:t>пог. м</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1100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2000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037</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724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90</w:t>
            </w:r>
          </w:p>
        </w:tc>
      </w:tr>
      <w:tr w:rsidR="00D524AE" w:rsidRPr="00AD06FB" w:rsidTr="00C64D4E">
        <w:trPr>
          <w:jc w:val="center"/>
        </w:trPr>
        <w:tc>
          <w:tcPr>
            <w:tcW w:w="1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lastRenderedPageBreak/>
              <w:t>3</w:t>
            </w:r>
          </w:p>
        </w:tc>
        <w:tc>
          <w:tcPr>
            <w:tcW w:w="1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Транспортировка бетонной смеси ав</w:t>
            </w:r>
            <w:r w:rsidRPr="00AD06FB">
              <w:rPr>
                <w:rFonts w:ascii="Times New Roman" w:eastAsia="Times New Roman" w:hAnsi="Times New Roman" w:cs="Times New Roman"/>
                <w:sz w:val="20"/>
                <w:szCs w:val="20"/>
              </w:rPr>
              <w:t>то</w:t>
            </w:r>
            <w:r w:rsidRPr="00AD06FB">
              <w:rPr>
                <w:rFonts w:ascii="Times New Roman" w:eastAsia="Times New Roman" w:hAnsi="Times New Roman" w:cs="Times New Roman"/>
                <w:color w:val="000000"/>
                <w:sz w:val="20"/>
                <w:szCs w:val="20"/>
              </w:rPr>
              <w:t>самосва</w:t>
            </w:r>
            <w:r w:rsidRPr="00AD06FB">
              <w:rPr>
                <w:rFonts w:ascii="Times New Roman" w:eastAsia="Times New Roman" w:hAnsi="Times New Roman" w:cs="Times New Roman"/>
                <w:sz w:val="20"/>
                <w:szCs w:val="20"/>
              </w:rPr>
              <w:t>л</w:t>
            </w:r>
            <w:r w:rsidRPr="00AD06FB">
              <w:rPr>
                <w:rFonts w:ascii="Times New Roman" w:eastAsia="Times New Roman" w:hAnsi="Times New Roman" w:cs="Times New Roman"/>
                <w:color w:val="000000"/>
                <w:sz w:val="20"/>
                <w:szCs w:val="20"/>
              </w:rPr>
              <w:t>о</w:t>
            </w:r>
            <w:r w:rsidRPr="00AD06FB">
              <w:rPr>
                <w:rFonts w:ascii="Times New Roman" w:eastAsia="Times New Roman" w:hAnsi="Times New Roman" w:cs="Times New Roman"/>
                <w:sz w:val="20"/>
                <w:szCs w:val="20"/>
              </w:rPr>
              <w:t>м К</w:t>
            </w:r>
            <w:r w:rsidRPr="00AD06FB">
              <w:rPr>
                <w:rFonts w:ascii="Times New Roman" w:eastAsia="Times New Roman" w:hAnsi="Times New Roman" w:cs="Times New Roman"/>
                <w:color w:val="000000"/>
                <w:sz w:val="20"/>
                <w:szCs w:val="20"/>
              </w:rPr>
              <w:t>амАЗ-</w:t>
            </w:r>
            <w:r w:rsidRPr="00AD06FB">
              <w:rPr>
                <w:rFonts w:ascii="Times New Roman" w:eastAsia="Times New Roman" w:hAnsi="Times New Roman" w:cs="Times New Roman"/>
                <w:sz w:val="20"/>
                <w:szCs w:val="20"/>
              </w:rPr>
              <w:t>55111</w:t>
            </w:r>
            <w:r w:rsidRPr="00AD06FB">
              <w:rPr>
                <w:rFonts w:ascii="Times New Roman" w:eastAsia="Times New Roman" w:hAnsi="Times New Roman" w:cs="Times New Roman"/>
                <w:color w:val="000000"/>
                <w:sz w:val="20"/>
                <w:szCs w:val="20"/>
              </w:rPr>
              <w:t> на расстояние </w:t>
            </w:r>
            <w:r w:rsidRPr="00AD06FB">
              <w:rPr>
                <w:rFonts w:ascii="Times New Roman" w:eastAsia="Times New Roman" w:hAnsi="Times New Roman" w:cs="Times New Roman"/>
                <w:sz w:val="20"/>
                <w:szCs w:val="20"/>
              </w:rPr>
              <w:t>12</w:t>
            </w:r>
            <w:r w:rsidRPr="00AD06FB">
              <w:rPr>
                <w:rFonts w:ascii="Times New Roman" w:eastAsia="Times New Roman" w:hAnsi="Times New Roman" w:cs="Times New Roman"/>
                <w:color w:val="000000"/>
                <w:sz w:val="20"/>
                <w:szCs w:val="20"/>
              </w:rPr>
              <w:t> км с выгрузкой на готовое основание:</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550·7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2·1,03</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850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3</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850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1545</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24,15</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23</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195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27</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3629</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50</w:t>
            </w:r>
          </w:p>
        </w:tc>
      </w:tr>
      <w:tr w:rsidR="00D524AE"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18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Очистка кузова самосвала Ка</w:t>
            </w: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color w:val="000000"/>
                <w:sz w:val="20"/>
                <w:szCs w:val="20"/>
              </w:rPr>
              <w:t>АЗ</w:t>
            </w:r>
            <w:r w:rsidRPr="00AD06FB">
              <w:rPr>
                <w:rFonts w:ascii="Times New Roman" w:eastAsia="Times New Roman" w:hAnsi="Times New Roman" w:cs="Times New Roman"/>
                <w:sz w:val="20"/>
                <w:szCs w:val="20"/>
              </w:rPr>
              <w:t>-5511</w:t>
            </w:r>
            <w:r w:rsidRPr="00AD06FB">
              <w:rPr>
                <w:rFonts w:ascii="Times New Roman" w:eastAsia="Times New Roman" w:hAnsi="Times New Roman" w:cs="Times New Roman"/>
                <w:color w:val="000000"/>
                <w:sz w:val="20"/>
                <w:szCs w:val="20"/>
              </w:rPr>
              <w:t> от бетонной смеси</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чел.</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16</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233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44</w:t>
            </w:r>
          </w:p>
        </w:tc>
      </w:tr>
      <w:tr w:rsidR="00D524AE"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Укладка це</w:t>
            </w: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color w:val="000000"/>
                <w:sz w:val="20"/>
                <w:szCs w:val="20"/>
              </w:rPr>
              <w:t>ентобе</w:t>
            </w:r>
            <w:r w:rsidRPr="00AD06FB">
              <w:rPr>
                <w:rFonts w:ascii="Times New Roman" w:eastAsia="Times New Roman" w:hAnsi="Times New Roman" w:cs="Times New Roman"/>
                <w:sz w:val="20"/>
                <w:szCs w:val="20"/>
              </w:rPr>
              <w:t>т</w:t>
            </w:r>
            <w:r w:rsidRPr="00AD06FB">
              <w:rPr>
                <w:rFonts w:ascii="Times New Roman" w:eastAsia="Times New Roman" w:hAnsi="Times New Roman" w:cs="Times New Roman"/>
                <w:color w:val="000000"/>
                <w:sz w:val="20"/>
                <w:szCs w:val="20"/>
              </w:rPr>
              <w:t>онной смеси в покрытие бетоноукладчиком Д</w:t>
            </w:r>
            <w:r w:rsidRPr="00AD06FB">
              <w:rPr>
                <w:rFonts w:ascii="Times New Roman" w:eastAsia="Times New Roman" w:hAnsi="Times New Roman" w:cs="Times New Roman"/>
                <w:sz w:val="20"/>
                <w:szCs w:val="20"/>
              </w:rPr>
              <w:t>С</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111: </w:t>
            </w:r>
            <w:r w:rsidRPr="00AD06FB">
              <w:rPr>
                <w:rFonts w:ascii="Times New Roman" w:eastAsia="Times New Roman" w:hAnsi="Times New Roman" w:cs="Times New Roman"/>
                <w:color w:val="000000"/>
                <w:sz w:val="20"/>
                <w:szCs w:val="20"/>
              </w:rPr>
              <w:t>распределение, уплотнение, откидка смеси от боковой скользя</w:t>
            </w:r>
            <w:r w:rsidRPr="00AD06FB">
              <w:rPr>
                <w:rFonts w:ascii="Times New Roman" w:eastAsia="Times New Roman" w:hAnsi="Times New Roman" w:cs="Times New Roman"/>
                <w:sz w:val="20"/>
                <w:szCs w:val="20"/>
              </w:rPr>
              <w:t>щ</w:t>
            </w:r>
            <w:r w:rsidRPr="00AD06FB">
              <w:rPr>
                <w:rFonts w:ascii="Times New Roman" w:eastAsia="Times New Roman" w:hAnsi="Times New Roman" w:cs="Times New Roman"/>
                <w:color w:val="000000"/>
                <w:sz w:val="20"/>
                <w:szCs w:val="20"/>
              </w:rPr>
              <w:t>ей опалубки вручную; проверка ровности цементобетонно</w:t>
            </w:r>
            <w:r w:rsidRPr="00AD06FB">
              <w:rPr>
                <w:rFonts w:ascii="Times New Roman" w:eastAsia="Times New Roman" w:hAnsi="Times New Roman" w:cs="Times New Roman"/>
                <w:sz w:val="20"/>
                <w:szCs w:val="20"/>
              </w:rPr>
              <w:t>го</w:t>
            </w:r>
            <w:r w:rsidRPr="00AD06FB">
              <w:rPr>
                <w:rFonts w:ascii="Times New Roman" w:eastAsia="Times New Roman" w:hAnsi="Times New Roman" w:cs="Times New Roman"/>
                <w:color w:val="000000"/>
                <w:sz w:val="20"/>
                <w:szCs w:val="20"/>
              </w:rPr>
              <w:t>покрытия с исправлением небольших дефектов вручную; укладка смеси вручную в начальной части покрытия; устройство рабочего шва и отделка покрытия в начале и в конце смены:</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5·550</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4125</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4125</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7500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4800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0,86</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012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49</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932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25</w:t>
            </w:r>
          </w:p>
        </w:tc>
      </w:tr>
      <w:tr w:rsidR="00D524AE"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Отделка поверхности бетонного покрытия бе</w:t>
            </w:r>
            <w:r w:rsidRPr="00AD06FB">
              <w:rPr>
                <w:rFonts w:ascii="Times New Roman" w:eastAsia="Times New Roman" w:hAnsi="Times New Roman" w:cs="Times New Roman"/>
                <w:sz w:val="20"/>
                <w:szCs w:val="20"/>
              </w:rPr>
              <w:t>то</w:t>
            </w:r>
            <w:r w:rsidRPr="00AD06FB">
              <w:rPr>
                <w:rFonts w:ascii="Times New Roman" w:eastAsia="Times New Roman" w:hAnsi="Times New Roman" w:cs="Times New Roman"/>
                <w:color w:val="000000"/>
                <w:sz w:val="20"/>
                <w:szCs w:val="20"/>
              </w:rPr>
              <w:t xml:space="preserve">ноотделочной </w:t>
            </w:r>
            <w:r w:rsidRPr="00AD06FB">
              <w:rPr>
                <w:rFonts w:ascii="Times New Roman" w:eastAsia="Times New Roman" w:hAnsi="Times New Roman" w:cs="Times New Roman"/>
                <w:color w:val="000000"/>
                <w:sz w:val="20"/>
                <w:szCs w:val="20"/>
              </w:rPr>
              <w:lastRenderedPageBreak/>
              <w:t>машиной ДС-</w:t>
            </w:r>
            <w:r w:rsidRPr="00AD06FB">
              <w:rPr>
                <w:rFonts w:ascii="Times New Roman" w:eastAsia="Times New Roman" w:hAnsi="Times New Roman" w:cs="Times New Roman"/>
                <w:sz w:val="20"/>
                <w:szCs w:val="20"/>
              </w:rPr>
              <w:t>104</w:t>
            </w:r>
            <w:r w:rsidRPr="00AD06FB">
              <w:rPr>
                <w:rFonts w:ascii="Times New Roman" w:eastAsia="Times New Roman" w:hAnsi="Times New Roman" w:cs="Times New Roman"/>
                <w:color w:val="000000"/>
                <w:sz w:val="20"/>
                <w:szCs w:val="20"/>
              </w:rPr>
              <w:t>А (трубчатым финишером):</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7,5·550</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4125</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lastRenderedPageBreak/>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4125</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7500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5000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83</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0016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88</w:t>
            </w:r>
          </w:p>
        </w:tc>
      </w:tr>
      <w:tr w:rsidR="00D524AE" w:rsidRPr="00AD06FB" w:rsidTr="00C64D4E">
        <w:trPr>
          <w:jc w:val="center"/>
        </w:trPr>
        <w:tc>
          <w:tcPr>
            <w:tcW w:w="1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lastRenderedPageBreak/>
              <w:t>7</w:t>
            </w:r>
          </w:p>
        </w:tc>
        <w:tc>
          <w:tcPr>
            <w:tcW w:w="1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w:t>
            </w:r>
          </w:p>
        </w:tc>
        <w:tc>
          <w:tcPr>
            <w:tcW w:w="3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Уход за бетонным покрытием нанесением пленкообразующего материала с расходом </w:t>
            </w: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 кг/м</w:t>
            </w:r>
            <w:r w:rsidRPr="00AD06FB">
              <w:rPr>
                <w:rFonts w:ascii="Times New Roman" w:eastAsia="Times New Roman" w:hAnsi="Times New Roman" w:cs="Times New Roman"/>
                <w:sz w:val="20"/>
                <w:szCs w:val="20"/>
                <w:vertAlign w:val="superscript"/>
              </w:rPr>
              <w:t>2</w:t>
            </w:r>
            <w:r w:rsidRPr="00AD06FB">
              <w:rPr>
                <w:rFonts w:ascii="Times New Roman" w:eastAsia="Times New Roman" w:hAnsi="Times New Roman" w:cs="Times New Roman"/>
                <w:color w:val="000000"/>
                <w:sz w:val="20"/>
                <w:szCs w:val="20"/>
              </w:rPr>
              <w:t>машиной </w:t>
            </w:r>
            <w:r w:rsidRPr="00AD06FB">
              <w:rPr>
                <w:rFonts w:ascii="Times New Roman" w:eastAsia="Times New Roman" w:hAnsi="Times New Roman" w:cs="Times New Roman"/>
                <w:sz w:val="20"/>
                <w:szCs w:val="20"/>
              </w:rPr>
              <w:t>Д</w:t>
            </w:r>
            <w:r w:rsidRPr="00AD06FB">
              <w:rPr>
                <w:rFonts w:ascii="Times New Roman" w:eastAsia="Times New Roman" w:hAnsi="Times New Roman" w:cs="Times New Roman"/>
                <w:color w:val="000000"/>
                <w:sz w:val="20"/>
                <w:szCs w:val="20"/>
              </w:rPr>
              <w:t>С-</w:t>
            </w:r>
            <w:r w:rsidRPr="00AD06FB">
              <w:rPr>
                <w:rFonts w:ascii="Times New Roman" w:eastAsia="Times New Roman" w:hAnsi="Times New Roman" w:cs="Times New Roman"/>
                <w:sz w:val="20"/>
                <w:szCs w:val="20"/>
              </w:rPr>
              <w:t>105</w:t>
            </w:r>
            <w:r w:rsidRPr="00AD06FB">
              <w:rPr>
                <w:rFonts w:ascii="Times New Roman" w:eastAsia="Times New Roman" w:hAnsi="Times New Roman" w:cs="Times New Roman"/>
                <w:color w:val="000000"/>
                <w:sz w:val="20"/>
                <w:szCs w:val="20"/>
              </w:rPr>
              <w:t>А за </w:t>
            </w: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 прохода:</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6·4125·1</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48</w:t>
            </w:r>
            <w:r w:rsidRPr="00AD06FB">
              <w:rPr>
                <w:rFonts w:ascii="Times New Roman" w:eastAsia="Times New Roman" w:hAnsi="Times New Roman" w:cs="Times New Roman"/>
                <w:color w:val="000000"/>
                <w:sz w:val="20"/>
                <w:szCs w:val="20"/>
              </w:rPr>
              <w:t> т</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550·7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550·0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2·2</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4345</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w:t>
            </w:r>
            <w:r w:rsidRPr="00AD06FB">
              <w:rPr>
                <w:rFonts w:ascii="Times New Roman" w:eastAsia="Times New Roman" w:hAnsi="Times New Roman" w:cs="Times New Roman"/>
                <w:sz w:val="20"/>
                <w:szCs w:val="20"/>
                <w:vertAlign w:val="superscript"/>
              </w:rPr>
              <w:t>2</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4345</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7900</w:t>
            </w:r>
          </w:p>
        </w:tc>
        <w:tc>
          <w:tcPr>
            <w:tcW w:w="2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5300</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82</w:t>
            </w:r>
          </w:p>
        </w:tc>
        <w:tc>
          <w:tcPr>
            <w:tcW w:w="1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49</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0015</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52</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03</w:t>
            </w:r>
          </w:p>
        </w:tc>
        <w:tc>
          <w:tcPr>
            <w:tcW w:w="2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130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35</w:t>
            </w:r>
          </w:p>
        </w:tc>
      </w:tr>
      <w:tr w:rsidR="00D524AE"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8</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Нарезка поперечных швов нарезчиком ДС-</w:t>
            </w:r>
            <w:r w:rsidRPr="00AD06FB">
              <w:rPr>
                <w:rFonts w:ascii="Times New Roman" w:eastAsia="Times New Roman" w:hAnsi="Times New Roman" w:cs="Times New Roman"/>
                <w:sz w:val="20"/>
                <w:szCs w:val="20"/>
              </w:rPr>
              <w:t>112</w:t>
            </w:r>
            <w:r w:rsidRPr="00AD06FB">
              <w:rPr>
                <w:rFonts w:ascii="Times New Roman" w:eastAsia="Times New Roman" w:hAnsi="Times New Roman" w:cs="Times New Roman"/>
                <w:color w:val="000000"/>
                <w:sz w:val="20"/>
                <w:szCs w:val="20"/>
              </w:rPr>
              <w:t>в затвердевшем бетоне (через </w:t>
            </w:r>
            <w:r w:rsidRPr="00AD06FB">
              <w:rPr>
                <w:rFonts w:ascii="Times New Roman" w:eastAsia="Times New Roman" w:hAnsi="Times New Roman" w:cs="Times New Roman"/>
                <w:sz w:val="20"/>
                <w:szCs w:val="20"/>
              </w:rPr>
              <w:t>6</w:t>
            </w:r>
            <w:r w:rsidRPr="00AD06FB">
              <w:rPr>
                <w:rFonts w:ascii="Times New Roman" w:eastAsia="Times New Roman" w:hAnsi="Times New Roman" w:cs="Times New Roman"/>
                <w:color w:val="000000"/>
                <w:sz w:val="20"/>
                <w:szCs w:val="20"/>
              </w:rPr>
              <w:t> м):</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550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6 </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1)·7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 = </w:t>
            </w:r>
            <w:r w:rsidRPr="00AD06FB">
              <w:rPr>
                <w:rFonts w:ascii="Times New Roman" w:eastAsia="Times New Roman" w:hAnsi="Times New Roman" w:cs="Times New Roman"/>
                <w:sz w:val="20"/>
                <w:szCs w:val="20"/>
              </w:rPr>
              <w:t>680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пог. м</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680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1235</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470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45</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034</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414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80</w:t>
            </w:r>
          </w:p>
        </w:tc>
      </w:tr>
      <w:tr w:rsidR="00D524AE"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Нарезка продольного шва нарезчиком ДС-</w:t>
            </w:r>
            <w:r w:rsidRPr="00AD06FB">
              <w:rPr>
                <w:rFonts w:ascii="Times New Roman" w:eastAsia="Times New Roman" w:hAnsi="Times New Roman" w:cs="Times New Roman"/>
                <w:sz w:val="20"/>
                <w:szCs w:val="20"/>
              </w:rPr>
              <w:t>115</w:t>
            </w:r>
            <w:r w:rsidRPr="00AD06FB">
              <w:rPr>
                <w:rFonts w:ascii="Times New Roman" w:eastAsia="Times New Roman" w:hAnsi="Times New Roman" w:cs="Times New Roman"/>
                <w:color w:val="000000"/>
                <w:sz w:val="20"/>
                <w:szCs w:val="20"/>
              </w:rPr>
              <w:t>в затвердевшем бетоне</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пог. м</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550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390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41</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041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73</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401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50</w:t>
            </w:r>
          </w:p>
        </w:tc>
      </w:tr>
      <w:tr w:rsidR="00D524AE"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Заполнение мастикой по</w:t>
            </w:r>
            <w:r w:rsidRPr="00AD06FB">
              <w:rPr>
                <w:rFonts w:ascii="Times New Roman" w:eastAsia="Times New Roman" w:hAnsi="Times New Roman" w:cs="Times New Roman"/>
                <w:sz w:val="20"/>
                <w:szCs w:val="20"/>
              </w:rPr>
              <w:t>п</w:t>
            </w:r>
            <w:r w:rsidRPr="00AD06FB">
              <w:rPr>
                <w:rFonts w:ascii="Times New Roman" w:eastAsia="Times New Roman" w:hAnsi="Times New Roman" w:cs="Times New Roman"/>
                <w:color w:val="000000"/>
                <w:sz w:val="20"/>
                <w:szCs w:val="20"/>
              </w:rPr>
              <w:t>еречн</w:t>
            </w:r>
            <w:r w:rsidRPr="00AD06FB">
              <w:rPr>
                <w:rFonts w:ascii="Times New Roman" w:eastAsia="Times New Roman" w:hAnsi="Times New Roman" w:cs="Times New Roman"/>
                <w:sz w:val="20"/>
                <w:szCs w:val="20"/>
              </w:rPr>
              <w:t>ы</w:t>
            </w:r>
            <w:r w:rsidRPr="00AD06FB">
              <w:rPr>
                <w:rFonts w:ascii="Times New Roman" w:eastAsia="Times New Roman" w:hAnsi="Times New Roman" w:cs="Times New Roman"/>
                <w:color w:val="000000"/>
                <w:sz w:val="20"/>
                <w:szCs w:val="20"/>
              </w:rPr>
              <w:t>х швов заливщиком ДС-</w:t>
            </w:r>
            <w:r w:rsidRPr="00AD06FB">
              <w:rPr>
                <w:rFonts w:ascii="Times New Roman" w:eastAsia="Times New Roman" w:hAnsi="Times New Roman" w:cs="Times New Roman"/>
                <w:sz w:val="20"/>
                <w:szCs w:val="20"/>
              </w:rPr>
              <w:t>67</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пог. м</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680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1235</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600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13</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06</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0,039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68</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465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80</w:t>
            </w:r>
          </w:p>
        </w:tc>
      </w:tr>
      <w:tr w:rsidR="00D524AE"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Заполнение мастикой продольных швов заливщиком ДС-</w:t>
            </w:r>
            <w:r w:rsidRPr="00AD06FB">
              <w:rPr>
                <w:rFonts w:ascii="Times New Roman" w:eastAsia="Times New Roman" w:hAnsi="Times New Roman" w:cs="Times New Roman"/>
                <w:sz w:val="20"/>
                <w:szCs w:val="20"/>
              </w:rPr>
              <w:t>67</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пог</w:t>
            </w:r>
            <w:r w:rsidRPr="00AD06FB">
              <w:rPr>
                <w:rFonts w:ascii="Times New Roman" w:eastAsia="Times New Roman" w:hAnsi="Times New Roman" w:cs="Times New Roman"/>
                <w:sz w:val="20"/>
                <w:szCs w:val="20"/>
              </w:rPr>
              <w:t>. м</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550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1000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570</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96</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041</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72</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396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w:t>
            </w:r>
          </w:p>
        </w:tc>
      </w:tr>
      <w:tr w:rsidR="00D524AE"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12</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II</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Расчет</w:t>
            </w:r>
          </w:p>
        </w:tc>
        <w:tc>
          <w:tcPr>
            <w:tcW w:w="18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Снятие копирн</w:t>
            </w:r>
            <w:r w:rsidRPr="00AD06FB">
              <w:rPr>
                <w:rFonts w:ascii="Times New Roman" w:eastAsia="Times New Roman" w:hAnsi="Times New Roman" w:cs="Times New Roman"/>
                <w:sz w:val="20"/>
                <w:szCs w:val="20"/>
              </w:rPr>
              <w:t>ы</w:t>
            </w:r>
            <w:r w:rsidRPr="00AD06FB">
              <w:rPr>
                <w:rFonts w:ascii="Times New Roman" w:eastAsia="Times New Roman" w:hAnsi="Times New Roman" w:cs="Times New Roman"/>
                <w:color w:val="000000"/>
                <w:sz w:val="20"/>
                <w:szCs w:val="20"/>
              </w:rPr>
              <w:t>х струн</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пог. м</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1100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2000</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0,0069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59</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08</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95</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70</w:t>
            </w:r>
          </w:p>
        </w:tc>
      </w:tr>
      <w:tr w:rsidR="00D524AE" w:rsidRPr="00AD06FB" w:rsidTr="00C64D4E">
        <w:trPr>
          <w:jc w:val="center"/>
        </w:trPr>
        <w:tc>
          <w:tcPr>
            <w:tcW w:w="1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1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18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ИТОГО:</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61</w:t>
            </w:r>
          </w:p>
        </w:tc>
        <w:tc>
          <w:tcPr>
            <w:tcW w:w="1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429</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25</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2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7736</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92</w:t>
            </w:r>
          </w:p>
        </w:tc>
      </w:tr>
    </w:tbl>
    <w:p w:rsidR="00D524AE" w:rsidRPr="00AD06FB" w:rsidRDefault="00D524AE" w:rsidP="00D524AE">
      <w:pPr>
        <w:spacing w:after="0" w:line="240" w:lineRule="auto"/>
        <w:rPr>
          <w:rFonts w:ascii="Times New Roman" w:eastAsia="Times New Roman" w:hAnsi="Times New Roman" w:cs="Times New Roman"/>
          <w:sz w:val="24"/>
          <w:szCs w:val="24"/>
        </w:rPr>
      </w:pPr>
      <w:r w:rsidRPr="00AD06FB">
        <w:rPr>
          <w:rFonts w:ascii="Times New Roman" w:eastAsia="Times New Roman" w:hAnsi="Times New Roman" w:cs="Times New Roman"/>
          <w:color w:val="000000"/>
          <w:spacing w:val="40"/>
          <w:sz w:val="27"/>
          <w:szCs w:val="27"/>
        </w:rPr>
        <w:br w:type="textWrapping" w:clear="all"/>
      </w:r>
    </w:p>
    <w:p w:rsidR="00D524AE" w:rsidRPr="00AD06FB" w:rsidRDefault="00D524AE" w:rsidP="00D524AE">
      <w:pPr>
        <w:spacing w:before="120" w:after="120" w:line="240" w:lineRule="auto"/>
        <w:ind w:firstLine="284"/>
        <w:jc w:val="right"/>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pacing w:val="40"/>
          <w:sz w:val="24"/>
          <w:szCs w:val="24"/>
        </w:rPr>
        <w:t>Таблица</w:t>
      </w:r>
      <w:r w:rsidRPr="00AD06FB">
        <w:rPr>
          <w:rFonts w:ascii="Times New Roman" w:eastAsia="Times New Roman" w:hAnsi="Times New Roman" w:cs="Times New Roman"/>
          <w:color w:val="000000"/>
          <w:sz w:val="24"/>
          <w:szCs w:val="24"/>
        </w:rPr>
        <w:t> 2</w:t>
      </w:r>
    </w:p>
    <w:p w:rsidR="00D524AE" w:rsidRPr="00AD06FB" w:rsidRDefault="00D524AE" w:rsidP="00D524AE">
      <w:pPr>
        <w:spacing w:after="120" w:line="240" w:lineRule="auto"/>
        <w:ind w:firstLine="284"/>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color w:val="000000"/>
          <w:sz w:val="24"/>
          <w:szCs w:val="24"/>
        </w:rPr>
        <w:t>Состав отряда</w:t>
      </w:r>
    </w:p>
    <w:tbl>
      <w:tblPr>
        <w:tblW w:w="5000" w:type="pct"/>
        <w:jc w:val="center"/>
        <w:tblCellMar>
          <w:left w:w="0" w:type="dxa"/>
          <w:right w:w="0" w:type="dxa"/>
        </w:tblCellMar>
        <w:tblLook w:val="04A0" w:firstRow="1" w:lastRow="0" w:firstColumn="1" w:lastColumn="0" w:noHBand="0" w:noVBand="1"/>
      </w:tblPr>
      <w:tblGrid>
        <w:gridCol w:w="2000"/>
        <w:gridCol w:w="2383"/>
        <w:gridCol w:w="1064"/>
        <w:gridCol w:w="1065"/>
        <w:gridCol w:w="1169"/>
        <w:gridCol w:w="1239"/>
        <w:gridCol w:w="1057"/>
      </w:tblGrid>
      <w:tr w:rsidR="00D524AE" w:rsidRPr="00AD06FB" w:rsidTr="00C64D4E">
        <w:trPr>
          <w:tblHeader/>
          <w:jc w:val="center"/>
        </w:trPr>
        <w:tc>
          <w:tcPr>
            <w:tcW w:w="1000" w:type="pct"/>
            <w:vMerge w:val="restar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bookmarkStart w:id="28" w:name="i1831125"/>
            <w:r w:rsidRPr="00AD06FB">
              <w:rPr>
                <w:rFonts w:ascii="Times New Roman" w:eastAsia="Times New Roman" w:hAnsi="Times New Roman" w:cs="Times New Roman"/>
                <w:color w:val="000000"/>
                <w:sz w:val="20"/>
                <w:szCs w:val="20"/>
              </w:rPr>
              <w:t>Машины</w:t>
            </w:r>
            <w:bookmarkEnd w:id="28"/>
          </w:p>
        </w:tc>
        <w:tc>
          <w:tcPr>
            <w:tcW w:w="105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Профессия и разряд рабочего</w:t>
            </w:r>
          </w:p>
        </w:tc>
        <w:tc>
          <w:tcPr>
            <w:tcW w:w="1100" w:type="pct"/>
            <w:gridSpan w:val="2"/>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Потребность в ма</w:t>
            </w:r>
            <w:r w:rsidRPr="00AD06FB">
              <w:rPr>
                <w:rFonts w:ascii="Times New Roman" w:eastAsia="Times New Roman" w:hAnsi="Times New Roman" w:cs="Times New Roman"/>
                <w:sz w:val="20"/>
                <w:szCs w:val="20"/>
              </w:rPr>
              <w:t>ш</w:t>
            </w:r>
            <w:r w:rsidRPr="00AD06FB">
              <w:rPr>
                <w:rFonts w:ascii="Times New Roman" w:eastAsia="Times New Roman" w:hAnsi="Times New Roman" w:cs="Times New Roman"/>
                <w:color w:val="000000"/>
                <w:sz w:val="20"/>
                <w:szCs w:val="20"/>
              </w:rPr>
              <w:t>ино-сменах</w:t>
            </w:r>
          </w:p>
        </w:tc>
        <w:tc>
          <w:tcPr>
            <w:tcW w:w="6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Потребность в машинах</w:t>
            </w:r>
          </w:p>
        </w:tc>
        <w:tc>
          <w:tcPr>
            <w:tcW w:w="55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Коэффициент загрузки</w:t>
            </w:r>
          </w:p>
        </w:tc>
        <w:tc>
          <w:tcPr>
            <w:tcW w:w="5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Количество рабочих</w:t>
            </w:r>
          </w:p>
        </w:tc>
      </w:tr>
      <w:tr w:rsidR="00D524AE" w:rsidRPr="00AD06FB" w:rsidTr="00C64D4E">
        <w:trPr>
          <w:tblHeader/>
          <w:jc w:val="center"/>
        </w:trPr>
        <w:tc>
          <w:tcPr>
            <w:tcW w:w="0" w:type="auto"/>
            <w:vMerge/>
            <w:tcBorders>
              <w:top w:val="single" w:sz="4" w:space="0" w:color="auto"/>
              <w:left w:val="single" w:sz="4" w:space="0" w:color="auto"/>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5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захватку</w:t>
            </w:r>
          </w:p>
        </w:tc>
        <w:tc>
          <w:tcPr>
            <w:tcW w:w="5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1000 м</w:t>
            </w: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0" w:type="auto"/>
            <w:vMerge/>
            <w:tcBorders>
              <w:top w:val="single" w:sz="4" w:space="0" w:color="auto"/>
              <w:left w:val="nil"/>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r>
      <w:tr w:rsidR="00D524AE" w:rsidRPr="00AD06FB" w:rsidTr="00C64D4E">
        <w:trPr>
          <w:tblHeader/>
          <w:jc w:val="center"/>
        </w:trPr>
        <w:tc>
          <w:tcPr>
            <w:tcW w:w="1000"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10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5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c>
          <w:tcPr>
            <w:tcW w:w="5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c>
          <w:tcPr>
            <w:tcW w:w="6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w:t>
            </w:r>
          </w:p>
        </w:tc>
        <w:tc>
          <w:tcPr>
            <w:tcW w:w="5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p>
        </w:tc>
        <w:tc>
          <w:tcPr>
            <w:tcW w:w="5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p>
        </w:tc>
      </w:tr>
      <w:tr w:rsidR="00D524AE" w:rsidRPr="00AD06FB" w:rsidTr="00C64D4E">
        <w:trPr>
          <w:jc w:val="center"/>
        </w:trPr>
        <w:tc>
          <w:tcPr>
            <w:tcW w:w="10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Автосамосвал КамАЗ-</w:t>
            </w:r>
            <w:r w:rsidRPr="00AD06FB">
              <w:rPr>
                <w:rFonts w:ascii="Times New Roman" w:eastAsia="Times New Roman" w:hAnsi="Times New Roman" w:cs="Times New Roman"/>
                <w:sz w:val="20"/>
                <w:szCs w:val="20"/>
              </w:rPr>
              <w:t>55118</w:t>
            </w:r>
          </w:p>
        </w:tc>
        <w:tc>
          <w:tcPr>
            <w:tcW w:w="10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Водитель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разряда</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Рабочий </w:t>
            </w:r>
            <w:r w:rsidRPr="00AD06FB">
              <w:rPr>
                <w:rFonts w:ascii="Times New Roman" w:eastAsia="Times New Roman" w:hAnsi="Times New Roman" w:cs="Times New Roman"/>
                <w:sz w:val="20"/>
                <w:szCs w:val="20"/>
              </w:rPr>
              <w:t>II</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24</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15</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w:t>
            </w:r>
          </w:p>
        </w:tc>
        <w:tc>
          <w:tcPr>
            <w:tcW w:w="6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25</w:t>
            </w:r>
          </w:p>
        </w:tc>
        <w:tc>
          <w:tcPr>
            <w:tcW w:w="5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97</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252</w:t>
            </w:r>
          </w:p>
        </w:tc>
      </w:tr>
      <w:tr w:rsidR="00D524AE" w:rsidRPr="00AD06FB" w:rsidTr="00C64D4E">
        <w:trPr>
          <w:jc w:val="center"/>
        </w:trPr>
        <w:tc>
          <w:tcPr>
            <w:tcW w:w="1000" w:type="pct"/>
            <w:vMerge w:val="restar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Бетоноукладчик цеме</w:t>
            </w:r>
            <w:r w:rsidRPr="00AD06FB">
              <w:rPr>
                <w:rFonts w:ascii="Times New Roman" w:eastAsia="Times New Roman" w:hAnsi="Times New Roman" w:cs="Times New Roman"/>
                <w:sz w:val="20"/>
                <w:szCs w:val="20"/>
              </w:rPr>
              <w:t>нт</w:t>
            </w:r>
            <w:r w:rsidRPr="00AD06FB">
              <w:rPr>
                <w:rFonts w:ascii="Times New Roman" w:eastAsia="Times New Roman" w:hAnsi="Times New Roman" w:cs="Times New Roman"/>
                <w:color w:val="000000"/>
                <w:sz w:val="20"/>
                <w:szCs w:val="20"/>
              </w:rPr>
              <w:t>обетонной смеси ДС</w:t>
            </w:r>
            <w:r w:rsidRPr="00AD06FB">
              <w:rPr>
                <w:rFonts w:ascii="Times New Roman" w:eastAsia="Times New Roman" w:hAnsi="Times New Roman" w:cs="Times New Roman"/>
                <w:sz w:val="20"/>
                <w:szCs w:val="20"/>
              </w:rPr>
              <w:t>-111</w:t>
            </w: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VI</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86</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56</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86</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r>
      <w:tr w:rsidR="00D524AE" w:rsidRPr="00AD06FB" w:rsidTr="00C64D4E">
        <w:trPr>
          <w:jc w:val="center"/>
        </w:trPr>
        <w:tc>
          <w:tcPr>
            <w:tcW w:w="0" w:type="auto"/>
            <w:vMerge/>
            <w:tcBorders>
              <w:top w:val="nil"/>
              <w:left w:val="single" w:sz="4" w:space="0" w:color="auto"/>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П</w:t>
            </w:r>
            <w:r w:rsidRPr="00AD06FB">
              <w:rPr>
                <w:rFonts w:ascii="Times New Roman" w:eastAsia="Times New Roman" w:hAnsi="Times New Roman" w:cs="Times New Roman"/>
                <w:color w:val="000000"/>
                <w:sz w:val="20"/>
                <w:szCs w:val="20"/>
              </w:rPr>
              <w:t>ом. машиниста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r>
      <w:tr w:rsidR="00D524AE" w:rsidRPr="00AD06FB" w:rsidTr="00C64D4E">
        <w:trPr>
          <w:jc w:val="center"/>
        </w:trPr>
        <w:tc>
          <w:tcPr>
            <w:tcW w:w="0" w:type="auto"/>
            <w:vMerge/>
            <w:tcBorders>
              <w:top w:val="nil"/>
              <w:left w:val="single" w:sz="4" w:space="0" w:color="auto"/>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Бетонщик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r>
      <w:tr w:rsidR="00D524AE" w:rsidRPr="00AD06FB" w:rsidTr="00C64D4E">
        <w:trPr>
          <w:jc w:val="center"/>
        </w:trPr>
        <w:tc>
          <w:tcPr>
            <w:tcW w:w="0" w:type="auto"/>
            <w:vMerge/>
            <w:tcBorders>
              <w:top w:val="nil"/>
              <w:left w:val="single" w:sz="4" w:space="0" w:color="auto"/>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Бетонщик </w:t>
            </w:r>
            <w:r w:rsidRPr="00AD06FB">
              <w:rPr>
                <w:rFonts w:ascii="Times New Roman" w:eastAsia="Times New Roman" w:hAnsi="Times New Roman" w:cs="Times New Roman"/>
                <w:sz w:val="20"/>
                <w:szCs w:val="20"/>
              </w:rPr>
              <w:t>III</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r>
      <w:tr w:rsidR="00D524AE" w:rsidRPr="00AD06FB" w:rsidTr="00C64D4E">
        <w:trPr>
          <w:jc w:val="center"/>
        </w:trPr>
        <w:tc>
          <w:tcPr>
            <w:tcW w:w="0" w:type="auto"/>
            <w:vMerge/>
            <w:tcBorders>
              <w:top w:val="nil"/>
              <w:left w:val="single" w:sz="4" w:space="0" w:color="auto"/>
              <w:bottom w:val="single" w:sz="6"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Слесарь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r>
      <w:tr w:rsidR="00D524AE" w:rsidRPr="00AD06FB" w:rsidTr="00C64D4E">
        <w:trPr>
          <w:jc w:val="center"/>
        </w:trPr>
        <w:tc>
          <w:tcPr>
            <w:tcW w:w="10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Трубчатый финишер </w:t>
            </w:r>
            <w:r w:rsidRPr="00AD06FB">
              <w:rPr>
                <w:rFonts w:ascii="Times New Roman" w:eastAsia="Times New Roman" w:hAnsi="Times New Roman" w:cs="Times New Roman"/>
                <w:sz w:val="20"/>
                <w:szCs w:val="20"/>
              </w:rPr>
              <w:t>Д</w:t>
            </w:r>
            <w:r w:rsidRPr="00AD06FB">
              <w:rPr>
                <w:rFonts w:ascii="Times New Roman" w:eastAsia="Times New Roman" w:hAnsi="Times New Roman" w:cs="Times New Roman"/>
                <w:color w:val="000000"/>
                <w:sz w:val="20"/>
                <w:szCs w:val="20"/>
              </w:rPr>
              <w:t>С</w:t>
            </w:r>
            <w:r w:rsidRPr="00AD06FB">
              <w:rPr>
                <w:rFonts w:ascii="Times New Roman" w:eastAsia="Times New Roman" w:hAnsi="Times New Roman" w:cs="Times New Roman"/>
                <w:sz w:val="20"/>
                <w:szCs w:val="20"/>
              </w:rPr>
              <w:t>-104А</w:t>
            </w:r>
          </w:p>
        </w:tc>
        <w:tc>
          <w:tcPr>
            <w:tcW w:w="10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83</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w:t>
            </w:r>
          </w:p>
        </w:tc>
        <w:tc>
          <w:tcPr>
            <w:tcW w:w="6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5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0,83</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r>
      <w:tr w:rsidR="00D524AE" w:rsidRPr="00AD06FB" w:rsidTr="00C64D4E">
        <w:trPr>
          <w:jc w:val="center"/>
        </w:trPr>
        <w:tc>
          <w:tcPr>
            <w:tcW w:w="10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Машина для нанесения пленкообразующего материала ДС</w:t>
            </w:r>
            <w:r w:rsidRPr="00AD06FB">
              <w:rPr>
                <w:rFonts w:ascii="Times New Roman" w:eastAsia="Times New Roman" w:hAnsi="Times New Roman" w:cs="Times New Roman"/>
                <w:sz w:val="20"/>
                <w:szCs w:val="20"/>
              </w:rPr>
              <w:t>-105А</w:t>
            </w:r>
          </w:p>
        </w:tc>
        <w:tc>
          <w:tcPr>
            <w:tcW w:w="10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V</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82</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49</w:t>
            </w:r>
          </w:p>
        </w:tc>
        <w:tc>
          <w:tcPr>
            <w:tcW w:w="6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5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82</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r>
      <w:tr w:rsidR="00D524AE" w:rsidRPr="00AD06FB" w:rsidTr="00C64D4E">
        <w:trPr>
          <w:jc w:val="center"/>
        </w:trPr>
        <w:tc>
          <w:tcPr>
            <w:tcW w:w="1000" w:type="pct"/>
            <w:vMerge w:val="restar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Нарезчик поперечных швов ДС</w:t>
            </w:r>
            <w:r w:rsidRPr="00AD06FB">
              <w:rPr>
                <w:rFonts w:ascii="Times New Roman" w:eastAsia="Times New Roman" w:hAnsi="Times New Roman" w:cs="Times New Roman"/>
                <w:sz w:val="20"/>
                <w:szCs w:val="20"/>
              </w:rPr>
              <w:t>-112</w:t>
            </w: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45</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63</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73</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w:t>
            </w: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color w:val="000000"/>
                <w:sz w:val="20"/>
                <w:szCs w:val="20"/>
              </w:rPr>
              <w:t> машиниста </w:t>
            </w:r>
            <w:r w:rsidRPr="00AD06FB">
              <w:rPr>
                <w:rFonts w:ascii="Times New Roman" w:eastAsia="Times New Roman" w:hAnsi="Times New Roman" w:cs="Times New Roman"/>
                <w:sz w:val="20"/>
                <w:szCs w:val="20"/>
              </w:rPr>
              <w:t>III</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r>
      <w:tr w:rsidR="00D524AE" w:rsidRPr="00AD06FB" w:rsidTr="00C64D4E">
        <w:trPr>
          <w:jc w:val="center"/>
        </w:trPr>
        <w:tc>
          <w:tcPr>
            <w:tcW w:w="1000" w:type="pct"/>
            <w:vMerge w:val="restar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Нарезчик продольных швов ДС-</w:t>
            </w:r>
            <w:r w:rsidRPr="00AD06FB">
              <w:rPr>
                <w:rFonts w:ascii="Times New Roman" w:eastAsia="Times New Roman" w:hAnsi="Times New Roman" w:cs="Times New Roman"/>
                <w:sz w:val="20"/>
                <w:szCs w:val="20"/>
              </w:rPr>
              <w:t>115</w:t>
            </w: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41</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56</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71</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П</w:t>
            </w:r>
            <w:r w:rsidRPr="00AD06FB">
              <w:rPr>
                <w:rFonts w:ascii="Times New Roman" w:eastAsia="Times New Roman" w:hAnsi="Times New Roman" w:cs="Times New Roman"/>
                <w:color w:val="000000"/>
                <w:sz w:val="20"/>
                <w:szCs w:val="20"/>
              </w:rPr>
              <w:t>ом. машиниста </w:t>
            </w:r>
            <w:r w:rsidRPr="00AD06FB">
              <w:rPr>
                <w:rFonts w:ascii="Times New Roman" w:eastAsia="Times New Roman" w:hAnsi="Times New Roman" w:cs="Times New Roman"/>
                <w:sz w:val="20"/>
                <w:szCs w:val="20"/>
              </w:rPr>
              <w:t>III</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r>
      <w:tr w:rsidR="00D524AE" w:rsidRPr="00AD06FB" w:rsidTr="00C64D4E">
        <w:trPr>
          <w:jc w:val="center"/>
        </w:trPr>
        <w:tc>
          <w:tcPr>
            <w:tcW w:w="1000" w:type="pct"/>
            <w:vMerge w:val="restar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Заливщик швов ДС-</w:t>
            </w:r>
            <w:r w:rsidRPr="00AD06FB">
              <w:rPr>
                <w:rFonts w:ascii="Times New Roman" w:eastAsia="Times New Roman" w:hAnsi="Times New Roman" w:cs="Times New Roman"/>
                <w:sz w:val="20"/>
                <w:szCs w:val="20"/>
              </w:rPr>
              <w:t>67</w:t>
            </w: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Машинист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09</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81</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Рабочий </w:t>
            </w:r>
            <w:r w:rsidRPr="00AD06FB">
              <w:rPr>
                <w:rFonts w:ascii="Times New Roman" w:eastAsia="Times New Roman" w:hAnsi="Times New Roman" w:cs="Times New Roman"/>
                <w:sz w:val="20"/>
                <w:szCs w:val="20"/>
              </w:rPr>
              <w:t>III</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Рабочий </w:t>
            </w:r>
            <w:r w:rsidRPr="00AD06FB">
              <w:rPr>
                <w:rFonts w:ascii="Times New Roman" w:eastAsia="Times New Roman" w:hAnsi="Times New Roman" w:cs="Times New Roman"/>
                <w:sz w:val="20"/>
                <w:szCs w:val="20"/>
              </w:rPr>
              <w:t>IV</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Рабочий </w:t>
            </w:r>
            <w:r w:rsidRPr="00AD06FB">
              <w:rPr>
                <w:rFonts w:ascii="Times New Roman" w:eastAsia="Times New Roman" w:hAnsi="Times New Roman" w:cs="Times New Roman"/>
                <w:sz w:val="20"/>
                <w:szCs w:val="20"/>
              </w:rPr>
              <w:t>III</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Рабочий </w:t>
            </w:r>
            <w:r w:rsidRPr="00AD06FB">
              <w:rPr>
                <w:rFonts w:ascii="Times New Roman" w:eastAsia="Times New Roman" w:hAnsi="Times New Roman" w:cs="Times New Roman"/>
                <w:sz w:val="20"/>
                <w:szCs w:val="20"/>
              </w:rPr>
              <w:t>II</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10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Рабочий </w:t>
            </w:r>
            <w:r w:rsidRPr="00AD06FB">
              <w:rPr>
                <w:rFonts w:ascii="Times New Roman" w:eastAsia="Times New Roman" w:hAnsi="Times New Roman" w:cs="Times New Roman"/>
                <w:sz w:val="20"/>
                <w:szCs w:val="20"/>
              </w:rPr>
              <w:t>I</w:t>
            </w:r>
            <w:r w:rsidRPr="00AD06FB">
              <w:rPr>
                <w:rFonts w:ascii="Times New Roman" w:eastAsia="Times New Roman" w:hAnsi="Times New Roman" w:cs="Times New Roman"/>
                <w:color w:val="000000"/>
                <w:sz w:val="20"/>
                <w:szCs w:val="20"/>
              </w:rPr>
              <w:t> разряда</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r>
      <w:tr w:rsidR="00D524AE" w:rsidRPr="00AD06FB" w:rsidTr="00C64D4E">
        <w:trPr>
          <w:jc w:val="center"/>
        </w:trPr>
        <w:tc>
          <w:tcPr>
            <w:tcW w:w="10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10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ИТОГО:</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61</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57</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45</w:t>
            </w:r>
          </w:p>
        </w:tc>
        <w:tc>
          <w:tcPr>
            <w:tcW w:w="6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34</w:t>
            </w:r>
          </w:p>
        </w:tc>
        <w:tc>
          <w:tcPr>
            <w:tcW w:w="5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54</w:t>
            </w:r>
          </w:p>
        </w:tc>
      </w:tr>
    </w:tbl>
    <w:p w:rsidR="00D524AE" w:rsidRPr="00D524AE" w:rsidRDefault="00D524AE" w:rsidP="00D524AE">
      <w:pPr>
        <w:spacing w:after="0" w:line="240" w:lineRule="auto"/>
        <w:ind w:firstLine="283"/>
        <w:jc w:val="both"/>
        <w:rPr>
          <w:rFonts w:ascii="Times New Roman" w:eastAsia="Times New Roman" w:hAnsi="Times New Roman" w:cs="Times New Roman"/>
          <w:color w:val="000000"/>
          <w:sz w:val="28"/>
          <w:szCs w:val="28"/>
        </w:rPr>
      </w:pPr>
      <w:r w:rsidRPr="00D524AE">
        <w:rPr>
          <w:rFonts w:ascii="Times New Roman" w:eastAsia="Times New Roman" w:hAnsi="Times New Roman" w:cs="Times New Roman"/>
          <w:color w:val="000000"/>
          <w:sz w:val="28"/>
          <w:szCs w:val="28"/>
        </w:rPr>
        <w:t>Технологический план потока по устройству цементобетонного покрытия приведен на рис. </w:t>
      </w:r>
      <w:hyperlink r:id="rId153" w:anchor="i1856175" w:tooltip="Рисунок 1" w:history="1">
        <w:r w:rsidRPr="00D524AE">
          <w:rPr>
            <w:rFonts w:ascii="Times New Roman" w:eastAsia="Times New Roman" w:hAnsi="Times New Roman" w:cs="Times New Roman"/>
            <w:color w:val="000096"/>
            <w:sz w:val="28"/>
            <w:szCs w:val="28"/>
          </w:rPr>
          <w:t>1</w:t>
        </w:r>
      </w:hyperlink>
      <w:r w:rsidRPr="00D524AE">
        <w:rPr>
          <w:rFonts w:ascii="Times New Roman" w:eastAsia="Times New Roman" w:hAnsi="Times New Roman" w:cs="Times New Roman"/>
          <w:color w:val="000000"/>
          <w:sz w:val="28"/>
          <w:szCs w:val="28"/>
        </w:rPr>
        <w:t>.</w:t>
      </w:r>
    </w:p>
    <w:p w:rsidR="00D524AE" w:rsidRPr="00D524AE" w:rsidRDefault="00D524AE" w:rsidP="00D524AE">
      <w:pPr>
        <w:spacing w:after="0" w:line="240" w:lineRule="auto"/>
        <w:ind w:firstLine="283"/>
        <w:jc w:val="both"/>
        <w:rPr>
          <w:rFonts w:ascii="Times New Roman" w:eastAsia="Times New Roman" w:hAnsi="Times New Roman" w:cs="Times New Roman"/>
          <w:color w:val="000000"/>
          <w:sz w:val="28"/>
          <w:szCs w:val="28"/>
        </w:rPr>
      </w:pPr>
      <w:r w:rsidRPr="00D524AE">
        <w:rPr>
          <w:rFonts w:ascii="Times New Roman" w:eastAsia="Times New Roman" w:hAnsi="Times New Roman" w:cs="Times New Roman"/>
          <w:color w:val="000000"/>
          <w:sz w:val="28"/>
          <w:szCs w:val="28"/>
        </w:rPr>
        <w:t>Технология операционного контроля качества работ при устройстве цементобетонного покрытия приведена в табл. </w:t>
      </w:r>
      <w:hyperlink r:id="rId154" w:anchor="i1847599" w:tooltip="Таблица 3" w:history="1">
        <w:r w:rsidRPr="00D524AE">
          <w:rPr>
            <w:rFonts w:ascii="Times New Roman" w:eastAsia="Times New Roman" w:hAnsi="Times New Roman" w:cs="Times New Roman"/>
            <w:color w:val="000096"/>
            <w:sz w:val="28"/>
            <w:szCs w:val="28"/>
          </w:rPr>
          <w:t>3</w:t>
        </w:r>
      </w:hyperlink>
      <w:r w:rsidRPr="00D524AE">
        <w:rPr>
          <w:rFonts w:ascii="Times New Roman" w:eastAsia="Times New Roman" w:hAnsi="Times New Roman" w:cs="Times New Roman"/>
          <w:color w:val="000000"/>
          <w:sz w:val="28"/>
          <w:szCs w:val="28"/>
        </w:rPr>
        <w:t>.</w:t>
      </w:r>
    </w:p>
    <w:p w:rsidR="00D524AE" w:rsidRPr="00D524AE" w:rsidRDefault="00D524AE" w:rsidP="00D524AE">
      <w:pPr>
        <w:spacing w:after="120" w:line="240" w:lineRule="auto"/>
        <w:jc w:val="right"/>
        <w:rPr>
          <w:rFonts w:ascii="Times New Roman" w:eastAsia="Times New Roman" w:hAnsi="Times New Roman" w:cs="Times New Roman"/>
          <w:color w:val="000000"/>
          <w:sz w:val="28"/>
          <w:szCs w:val="28"/>
        </w:rPr>
      </w:pPr>
      <w:r w:rsidRPr="00D524AE">
        <w:rPr>
          <w:rFonts w:ascii="Times New Roman" w:eastAsia="Times New Roman" w:hAnsi="Times New Roman" w:cs="Times New Roman"/>
          <w:color w:val="000000"/>
          <w:spacing w:val="40"/>
          <w:sz w:val="28"/>
          <w:szCs w:val="28"/>
        </w:rPr>
        <w:t>Таблица</w:t>
      </w:r>
      <w:r w:rsidRPr="00D524AE">
        <w:rPr>
          <w:rFonts w:ascii="Times New Roman" w:eastAsia="Times New Roman" w:hAnsi="Times New Roman" w:cs="Times New Roman"/>
          <w:color w:val="000000"/>
          <w:sz w:val="28"/>
          <w:szCs w:val="28"/>
        </w:rPr>
        <w:t> 3</w:t>
      </w:r>
    </w:p>
    <w:p w:rsidR="00D524AE" w:rsidRPr="00D524AE" w:rsidRDefault="00D524AE" w:rsidP="00D524AE">
      <w:pPr>
        <w:spacing w:after="120" w:line="240" w:lineRule="auto"/>
        <w:ind w:firstLine="283"/>
        <w:jc w:val="center"/>
        <w:rPr>
          <w:rFonts w:ascii="Times New Roman" w:eastAsia="Times New Roman" w:hAnsi="Times New Roman" w:cs="Times New Roman"/>
          <w:color w:val="000000"/>
          <w:sz w:val="28"/>
          <w:szCs w:val="28"/>
        </w:rPr>
      </w:pPr>
      <w:r w:rsidRPr="00D524AE">
        <w:rPr>
          <w:rFonts w:ascii="Times New Roman" w:eastAsia="Times New Roman" w:hAnsi="Times New Roman" w:cs="Times New Roman"/>
          <w:color w:val="000000"/>
          <w:sz w:val="28"/>
          <w:szCs w:val="28"/>
        </w:rPr>
        <w:t>Технология операционного контроля качества работ при устройстве цементобетонного покрытия шириной 7,5м и толщиной 0,2 м с использованием комплекта машин ДС-110</w:t>
      </w:r>
    </w:p>
    <w:tbl>
      <w:tblPr>
        <w:tblW w:w="5000" w:type="pct"/>
        <w:jc w:val="center"/>
        <w:tblCellMar>
          <w:left w:w="0" w:type="dxa"/>
          <w:right w:w="0" w:type="dxa"/>
        </w:tblCellMar>
        <w:tblLook w:val="04A0" w:firstRow="1" w:lastRow="0" w:firstColumn="1" w:lastColumn="0" w:noHBand="0" w:noVBand="1"/>
      </w:tblPr>
      <w:tblGrid>
        <w:gridCol w:w="1620"/>
        <w:gridCol w:w="1245"/>
        <w:gridCol w:w="1913"/>
        <w:gridCol w:w="1229"/>
        <w:gridCol w:w="1222"/>
        <w:gridCol w:w="1602"/>
        <w:gridCol w:w="1146"/>
      </w:tblGrid>
      <w:tr w:rsidR="00D524AE" w:rsidRPr="00AD06FB" w:rsidTr="00C64D4E">
        <w:trPr>
          <w:tblHeader/>
          <w:jc w:val="center"/>
        </w:trPr>
        <w:tc>
          <w:tcPr>
            <w:tcW w:w="500" w:type="pc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bookmarkStart w:id="29" w:name="i1847599"/>
            <w:r w:rsidRPr="00AD06FB">
              <w:rPr>
                <w:rFonts w:ascii="Times New Roman" w:eastAsia="Times New Roman" w:hAnsi="Times New Roman" w:cs="Times New Roman"/>
                <w:color w:val="000000"/>
                <w:sz w:val="20"/>
                <w:szCs w:val="20"/>
              </w:rPr>
              <w:t>Основные операции</w:t>
            </w:r>
            <w:bookmarkEnd w:id="29"/>
            <w:r w:rsidRPr="00AD06FB">
              <w:rPr>
                <w:rFonts w:ascii="Times New Roman" w:eastAsia="Times New Roman" w:hAnsi="Times New Roman" w:cs="Times New Roman"/>
                <w:sz w:val="20"/>
                <w:szCs w:val="20"/>
              </w:rPr>
              <w:t>, </w:t>
            </w:r>
            <w:r w:rsidRPr="00AD06FB">
              <w:rPr>
                <w:rFonts w:ascii="Times New Roman" w:eastAsia="Times New Roman" w:hAnsi="Times New Roman" w:cs="Times New Roman"/>
                <w:color w:val="000000"/>
                <w:sz w:val="20"/>
                <w:szCs w:val="20"/>
              </w:rPr>
              <w:t>подлежащие контролю</w:t>
            </w:r>
          </w:p>
        </w:tc>
        <w:tc>
          <w:tcPr>
            <w:tcW w:w="80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Состав контроля</w:t>
            </w:r>
          </w:p>
        </w:tc>
        <w:tc>
          <w:tcPr>
            <w:tcW w:w="95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Метод и средства контроля</w:t>
            </w:r>
          </w:p>
        </w:tc>
        <w:tc>
          <w:tcPr>
            <w:tcW w:w="75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Режим и объем контроля</w:t>
            </w:r>
          </w:p>
        </w:tc>
        <w:tc>
          <w:tcPr>
            <w:tcW w:w="35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Ли</w:t>
            </w:r>
            <w:r w:rsidRPr="00AD06FB">
              <w:rPr>
                <w:rFonts w:ascii="Times New Roman" w:eastAsia="Times New Roman" w:hAnsi="Times New Roman" w:cs="Times New Roman"/>
                <w:sz w:val="20"/>
                <w:szCs w:val="20"/>
              </w:rPr>
              <w:t>ц</w:t>
            </w:r>
            <w:r w:rsidRPr="00AD06FB">
              <w:rPr>
                <w:rFonts w:ascii="Times New Roman" w:eastAsia="Times New Roman" w:hAnsi="Times New Roman" w:cs="Times New Roman"/>
                <w:color w:val="000000"/>
                <w:sz w:val="20"/>
                <w:szCs w:val="20"/>
              </w:rPr>
              <w:t>о, осуществляющее контроль</w:t>
            </w:r>
          </w:p>
        </w:tc>
        <w:tc>
          <w:tcPr>
            <w:tcW w:w="95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Предельные отклонения от норм контролируемых параметров</w:t>
            </w:r>
          </w:p>
        </w:tc>
        <w:tc>
          <w:tcPr>
            <w:tcW w:w="50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Где регистрируются результаты контроля</w:t>
            </w:r>
          </w:p>
        </w:tc>
      </w:tr>
      <w:tr w:rsidR="00D524AE" w:rsidRPr="00AD06FB" w:rsidTr="00C64D4E">
        <w:trPr>
          <w:tblHeader/>
          <w:jc w:val="center"/>
        </w:trPr>
        <w:tc>
          <w:tcPr>
            <w:tcW w:w="500"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p>
        </w:tc>
        <w:tc>
          <w:tcPr>
            <w:tcW w:w="8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p>
        </w:tc>
        <w:tc>
          <w:tcPr>
            <w:tcW w:w="9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p>
        </w:tc>
        <w:tc>
          <w:tcPr>
            <w:tcW w:w="7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p>
        </w:tc>
        <w:tc>
          <w:tcPr>
            <w:tcW w:w="3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5</w:t>
            </w:r>
          </w:p>
        </w:tc>
        <w:tc>
          <w:tcPr>
            <w:tcW w:w="95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6</w:t>
            </w:r>
          </w:p>
        </w:tc>
        <w:tc>
          <w:tcPr>
            <w:tcW w:w="500" w:type="pct"/>
            <w:tcBorders>
              <w:top w:val="nil"/>
              <w:left w:val="nil"/>
              <w:bottom w:val="single" w:sz="6" w:space="0" w:color="auto"/>
              <w:right w:val="single" w:sz="4" w:space="0" w:color="auto"/>
            </w:tcBorders>
            <w:tcMar>
              <w:top w:w="0" w:type="dxa"/>
              <w:left w:w="28" w:type="dxa"/>
              <w:bottom w:w="0" w:type="dxa"/>
              <w:right w:w="28" w:type="dxa"/>
            </w:tcMar>
            <w:vAlign w:val="cente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7</w:t>
            </w:r>
          </w:p>
        </w:tc>
      </w:tr>
      <w:tr w:rsidR="00D524AE" w:rsidRPr="00AD06FB" w:rsidTr="00C64D4E">
        <w:trPr>
          <w:jc w:val="center"/>
        </w:trPr>
        <w:tc>
          <w:tcPr>
            <w:tcW w:w="5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Установка копирн</w:t>
            </w:r>
            <w:r w:rsidRPr="00AD06FB">
              <w:rPr>
                <w:rFonts w:ascii="Times New Roman" w:eastAsia="Times New Roman" w:hAnsi="Times New Roman" w:cs="Times New Roman"/>
                <w:sz w:val="20"/>
                <w:szCs w:val="20"/>
              </w:rPr>
              <w:t>ы</w:t>
            </w:r>
            <w:r w:rsidRPr="00AD06FB">
              <w:rPr>
                <w:rFonts w:ascii="Times New Roman" w:eastAsia="Times New Roman" w:hAnsi="Times New Roman" w:cs="Times New Roman"/>
                <w:color w:val="000000"/>
                <w:sz w:val="20"/>
                <w:szCs w:val="20"/>
              </w:rPr>
              <w:t>х струн</w:t>
            </w:r>
          </w:p>
        </w:tc>
        <w:tc>
          <w:tcPr>
            <w:tcW w:w="8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Отметки нивелирных колышков, их положение в плане, отметки копирных струн</w:t>
            </w:r>
          </w:p>
        </w:tc>
        <w:tc>
          <w:tcPr>
            <w:tcW w:w="9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Инструментальный</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Нивелир</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 теодолит, стальная мерная рулетка</w:t>
            </w:r>
          </w:p>
        </w:tc>
        <w:tc>
          <w:tcPr>
            <w:tcW w:w="7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 каждом нивелирном колышке</w:t>
            </w:r>
          </w:p>
        </w:tc>
        <w:tc>
          <w:tcPr>
            <w:tcW w:w="3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Инженер-геодезист</w:t>
            </w:r>
          </w:p>
        </w:tc>
        <w:tc>
          <w:tcPr>
            <w:tcW w:w="95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Отклонение копирной струны от вертикальных отметок не должно превышать ±</w:t>
            </w: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мм. Проектные отметки в плане ±</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 мм</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D524AE" w:rsidRPr="00AD06FB" w:rsidTr="00C64D4E">
        <w:trPr>
          <w:jc w:val="center"/>
        </w:trPr>
        <w:tc>
          <w:tcPr>
            <w:tcW w:w="500" w:type="pct"/>
            <w:vMerge w:val="restar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Прием бетонной смеси</w:t>
            </w: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Инструментальный</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1. </w:t>
            </w:r>
            <w:r w:rsidRPr="00AD06FB">
              <w:rPr>
                <w:rFonts w:ascii="Times New Roman" w:eastAsia="Times New Roman" w:hAnsi="Times New Roman" w:cs="Times New Roman"/>
                <w:color w:val="000000"/>
                <w:sz w:val="20"/>
                <w:szCs w:val="20"/>
              </w:rPr>
              <w:t>Подвижность бетонной смеси</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Стандартный конус в соответствии с ГОСТ </w:t>
            </w:r>
            <w:r w:rsidRPr="00AD06FB">
              <w:rPr>
                <w:rFonts w:ascii="Times New Roman" w:eastAsia="Times New Roman" w:hAnsi="Times New Roman" w:cs="Times New Roman"/>
                <w:sz w:val="20"/>
                <w:szCs w:val="20"/>
              </w:rPr>
              <w:t>10181.1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Не реже одного раза в смену</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Лаборант</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В пределах </w:t>
            </w:r>
            <w:r w:rsidRPr="00AD06FB">
              <w:rPr>
                <w:rFonts w:ascii="Times New Roman" w:eastAsia="Times New Roman" w:hAnsi="Times New Roman" w:cs="Times New Roman"/>
                <w:sz w:val="20"/>
                <w:szCs w:val="20"/>
              </w:rPr>
              <w:t>1 </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см осадки конуса</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Журнал контроля бетонных работ</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О</w:t>
            </w:r>
            <w:r w:rsidRPr="00AD06FB">
              <w:rPr>
                <w:rFonts w:ascii="Times New Roman" w:eastAsia="Times New Roman" w:hAnsi="Times New Roman" w:cs="Times New Roman"/>
                <w:color w:val="000000"/>
                <w:sz w:val="20"/>
                <w:szCs w:val="20"/>
              </w:rPr>
              <w:t>бъем вовлеченного воздуха</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 Об</w:t>
            </w:r>
            <w:r w:rsidRPr="00AD06FB">
              <w:rPr>
                <w:rFonts w:ascii="Times New Roman" w:eastAsia="Times New Roman" w:hAnsi="Times New Roman" w:cs="Times New Roman"/>
                <w:sz w:val="20"/>
                <w:szCs w:val="20"/>
              </w:rPr>
              <w:t>ъ</w:t>
            </w:r>
            <w:r w:rsidRPr="00AD06FB">
              <w:rPr>
                <w:rFonts w:ascii="Times New Roman" w:eastAsia="Times New Roman" w:hAnsi="Times New Roman" w:cs="Times New Roman"/>
                <w:color w:val="000000"/>
                <w:sz w:val="20"/>
                <w:szCs w:val="20"/>
              </w:rPr>
              <w:t xml:space="preserve">емомер и поромер в соответствии с </w:t>
            </w:r>
            <w:r w:rsidRPr="00AD06FB">
              <w:rPr>
                <w:rFonts w:ascii="Times New Roman" w:eastAsia="Times New Roman" w:hAnsi="Times New Roman" w:cs="Times New Roman"/>
                <w:color w:val="000000"/>
                <w:sz w:val="20"/>
                <w:szCs w:val="20"/>
              </w:rPr>
              <w:lastRenderedPageBreak/>
              <w:t>ГОСТ </w:t>
            </w:r>
            <w:r w:rsidRPr="00AD06FB">
              <w:rPr>
                <w:rFonts w:ascii="Times New Roman" w:eastAsia="Times New Roman" w:hAnsi="Times New Roman" w:cs="Times New Roman"/>
                <w:sz w:val="20"/>
                <w:szCs w:val="20"/>
              </w:rPr>
              <w:t>10181.1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00</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lastRenderedPageBreak/>
              <w:t xml:space="preserve">Не реже одного раза в смену и не </w:t>
            </w:r>
            <w:r w:rsidRPr="00AD06FB">
              <w:rPr>
                <w:rFonts w:ascii="Times New Roman" w:eastAsia="Times New Roman" w:hAnsi="Times New Roman" w:cs="Times New Roman"/>
                <w:color w:val="000000"/>
                <w:sz w:val="20"/>
                <w:szCs w:val="20"/>
              </w:rPr>
              <w:lastRenderedPageBreak/>
              <w:t>менее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раза на каждые </w:t>
            </w:r>
            <w:r w:rsidRPr="00AD06FB">
              <w:rPr>
                <w:rFonts w:ascii="Times New Roman" w:eastAsia="Times New Roman" w:hAnsi="Times New Roman" w:cs="Times New Roman"/>
                <w:sz w:val="20"/>
                <w:szCs w:val="20"/>
              </w:rPr>
              <w:t>200</w:t>
            </w:r>
            <w:r w:rsidRPr="00AD06FB">
              <w:rPr>
                <w:rFonts w:ascii="Times New Roman" w:eastAsia="Times New Roman" w:hAnsi="Times New Roman" w:cs="Times New Roman"/>
                <w:color w:val="000000"/>
                <w:sz w:val="20"/>
                <w:szCs w:val="20"/>
              </w:rPr>
              <w:t>м покрытия</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lastRenderedPageBreak/>
              <w:t>-</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Содержание воздуха по объему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П</w:t>
            </w:r>
            <w:r w:rsidRPr="00AD06FB">
              <w:rPr>
                <w:rFonts w:ascii="Times New Roman" w:eastAsia="Times New Roman" w:hAnsi="Times New Roman" w:cs="Times New Roman"/>
                <w:color w:val="000000"/>
                <w:sz w:val="20"/>
                <w:szCs w:val="20"/>
              </w:rPr>
              <w:t>рочность при сжатии и растяжении при изгибе</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3</w:t>
            </w:r>
            <w:r w:rsidRPr="00AD06FB">
              <w:rPr>
                <w:rFonts w:ascii="Times New Roman" w:eastAsia="Times New Roman" w:hAnsi="Times New Roman" w:cs="Times New Roman"/>
                <w:sz w:val="20"/>
                <w:szCs w:val="20"/>
              </w:rPr>
              <w:t>. В</w:t>
            </w:r>
            <w:r w:rsidRPr="00AD06FB">
              <w:rPr>
                <w:rFonts w:ascii="Times New Roman" w:eastAsia="Times New Roman" w:hAnsi="Times New Roman" w:cs="Times New Roman"/>
                <w:color w:val="000000"/>
                <w:sz w:val="20"/>
                <w:szCs w:val="20"/>
              </w:rPr>
              <w:t> соответствии с</w:t>
            </w:r>
            <w:hyperlink r:id="rId155" w:tooltip="Бетоны. Методы определения прочности по контрольным образцам" w:history="1">
              <w:r w:rsidRPr="00AD06FB">
                <w:rPr>
                  <w:rFonts w:ascii="Times New Roman" w:eastAsia="Times New Roman" w:hAnsi="Times New Roman" w:cs="Times New Roman"/>
                  <w:color w:val="000096"/>
                  <w:sz w:val="20"/>
                  <w:szCs w:val="20"/>
                </w:rPr>
                <w:t>ГОСТ 10180-90</w:t>
              </w:r>
            </w:hyperlink>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Не реже одного раза в смену</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Не менее проектного класса бетона</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r w:rsidRPr="00AD06FB">
              <w:rPr>
                <w:rFonts w:ascii="Times New Roman" w:eastAsia="Times New Roman" w:hAnsi="Times New Roman" w:cs="Times New Roman"/>
                <w:color w:val="000000"/>
                <w:sz w:val="20"/>
                <w:szCs w:val="20"/>
              </w:rPr>
              <w:t>. Морозостойкость бетона</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r w:rsidRPr="00AD06FB">
              <w:rPr>
                <w:rFonts w:ascii="Times New Roman" w:eastAsia="Times New Roman" w:hAnsi="Times New Roman" w:cs="Times New Roman"/>
                <w:color w:val="000000"/>
                <w:sz w:val="20"/>
                <w:szCs w:val="20"/>
              </w:rPr>
              <w:t>. В соответствии с ГОСТ </w:t>
            </w:r>
            <w:r w:rsidRPr="00AD06FB">
              <w:rPr>
                <w:rFonts w:ascii="Times New Roman" w:eastAsia="Times New Roman" w:hAnsi="Times New Roman" w:cs="Times New Roman"/>
                <w:sz w:val="20"/>
                <w:szCs w:val="20"/>
              </w:rPr>
              <w:t>10160.1</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95</w:t>
            </w:r>
          </w:p>
        </w:tc>
        <w:tc>
          <w:tcPr>
            <w:tcW w:w="7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Не реже одного раза в квартал</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Инженер лаборатории</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Снижение прочности бетона после испытаний не более </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r>
      <w:tr w:rsidR="00D524AE" w:rsidRPr="00AD06FB" w:rsidTr="00C64D4E">
        <w:trPr>
          <w:jc w:val="center"/>
        </w:trPr>
        <w:tc>
          <w:tcPr>
            <w:tcW w:w="500" w:type="pct"/>
            <w:vMerge w:val="restar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Бетонирование покрытия</w:t>
            </w: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Соблюдение технологических режимов бетонирования</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Виз</w:t>
            </w:r>
            <w:r w:rsidRPr="00AD06FB">
              <w:rPr>
                <w:rFonts w:ascii="Times New Roman" w:eastAsia="Times New Roman" w:hAnsi="Times New Roman" w:cs="Times New Roman"/>
                <w:sz w:val="20"/>
                <w:szCs w:val="20"/>
                <w:u w:val="single"/>
              </w:rPr>
              <w:t>у</w:t>
            </w:r>
            <w:r w:rsidRPr="00AD06FB">
              <w:rPr>
                <w:rFonts w:ascii="Times New Roman" w:eastAsia="Times New Roman" w:hAnsi="Times New Roman" w:cs="Times New Roman"/>
                <w:color w:val="000000"/>
                <w:sz w:val="20"/>
                <w:szCs w:val="20"/>
                <w:u w:val="single"/>
              </w:rPr>
              <w:t>альный</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Постоянно</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Мастер</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Общий журнал работ</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Инструментальный</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Ш</w:t>
            </w:r>
            <w:r w:rsidRPr="00AD06FB">
              <w:rPr>
                <w:rFonts w:ascii="Times New Roman" w:eastAsia="Times New Roman" w:hAnsi="Times New Roman" w:cs="Times New Roman"/>
                <w:color w:val="000000"/>
                <w:sz w:val="20"/>
                <w:szCs w:val="20"/>
              </w:rPr>
              <w:t>ирина покрытия, толщина покрытия</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Рулетка измерительная, линейка металлическая</w:t>
            </w:r>
          </w:p>
        </w:tc>
        <w:tc>
          <w:tcPr>
            <w:tcW w:w="7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Не реже одного раза в смену</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Мастер</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Отклонения</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 ширине ±</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см,</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 высоте ±</w:t>
            </w:r>
            <w:r w:rsidRPr="00AD06FB">
              <w:rPr>
                <w:rFonts w:ascii="Times New Roman" w:eastAsia="Times New Roman" w:hAnsi="Times New Roman" w:cs="Times New Roman"/>
                <w:sz w:val="20"/>
                <w:szCs w:val="20"/>
              </w:rPr>
              <w:t>15</w:t>
            </w:r>
            <w:r w:rsidRPr="00AD06FB">
              <w:rPr>
                <w:rFonts w:ascii="Times New Roman" w:eastAsia="Times New Roman" w:hAnsi="Times New Roman" w:cs="Times New Roman"/>
                <w:color w:val="000000"/>
                <w:sz w:val="20"/>
                <w:szCs w:val="20"/>
              </w:rPr>
              <w:t>мм</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r>
      <w:tr w:rsidR="00D524AE" w:rsidRPr="00AD06FB" w:rsidTr="00C64D4E">
        <w:trPr>
          <w:jc w:val="center"/>
        </w:trPr>
        <w:tc>
          <w:tcPr>
            <w:tcW w:w="500" w:type="pct"/>
            <w:vMerge w:val="restart"/>
            <w:tcBorders>
              <w:top w:val="nil"/>
              <w:left w:val="single" w:sz="4" w:space="0" w:color="auto"/>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Отделка поверхности покрытия трубчатым финишером</w:t>
            </w: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Инструментальный</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D524AE" w:rsidRPr="00AD06FB" w:rsidTr="00C64D4E">
        <w:trPr>
          <w:jc w:val="center"/>
        </w:trPr>
        <w:tc>
          <w:tcPr>
            <w:tcW w:w="0" w:type="auto"/>
            <w:vMerge/>
            <w:tcBorders>
              <w:top w:val="nil"/>
              <w:left w:val="single" w:sz="4" w:space="0" w:color="auto"/>
              <w:bottom w:val="nil"/>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В</w:t>
            </w:r>
            <w:r w:rsidRPr="00AD06FB">
              <w:rPr>
                <w:rFonts w:ascii="Times New Roman" w:eastAsia="Times New Roman" w:hAnsi="Times New Roman" w:cs="Times New Roman"/>
                <w:color w:val="000000"/>
                <w:sz w:val="20"/>
                <w:szCs w:val="20"/>
              </w:rPr>
              <w:t>ысотные отметки по оси покрытия</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Нивелир, рейка</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Промеры не реже, чем через 100 м</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Геодезист</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Отклонение до ±</w:t>
            </w:r>
            <w:r w:rsidRPr="00AD06FB">
              <w:rPr>
                <w:rFonts w:ascii="Times New Roman" w:eastAsia="Times New Roman" w:hAnsi="Times New Roman" w:cs="Times New Roman"/>
                <w:sz w:val="20"/>
                <w:szCs w:val="20"/>
              </w:rPr>
              <w:t>50</w:t>
            </w:r>
            <w:r w:rsidRPr="00AD06FB">
              <w:rPr>
                <w:rFonts w:ascii="Times New Roman" w:eastAsia="Times New Roman" w:hAnsi="Times New Roman" w:cs="Times New Roman"/>
                <w:color w:val="000000"/>
                <w:sz w:val="20"/>
                <w:szCs w:val="20"/>
              </w:rPr>
              <w:t> мм от проектных значений высотных отметок</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Журнал геодезических работ</w:t>
            </w:r>
          </w:p>
        </w:tc>
      </w:tr>
      <w:tr w:rsidR="00D524AE" w:rsidRPr="00AD06FB" w:rsidTr="00C64D4E">
        <w:trPr>
          <w:jc w:val="center"/>
        </w:trPr>
        <w:tc>
          <w:tcPr>
            <w:tcW w:w="0" w:type="auto"/>
            <w:vMerge/>
            <w:tcBorders>
              <w:top w:val="nil"/>
              <w:left w:val="single" w:sz="4" w:space="0" w:color="auto"/>
              <w:bottom w:val="nil"/>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 Поперечные уклоны</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Нивелир, рейка</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Т</w:t>
            </w:r>
            <w:r w:rsidRPr="00AD06FB">
              <w:rPr>
                <w:rFonts w:ascii="Times New Roman" w:eastAsia="Times New Roman" w:hAnsi="Times New Roman" w:cs="Times New Roman"/>
                <w:color w:val="000000"/>
                <w:sz w:val="20"/>
                <w:szCs w:val="20"/>
              </w:rPr>
              <w:t>рехметровая рейка</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уклономер</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Геодезист, мастер</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Отклонение от проектных значений в пределах ±</w:t>
            </w: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010</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r>
      <w:tr w:rsidR="00D524AE" w:rsidRPr="00AD06FB" w:rsidTr="00C64D4E">
        <w:trPr>
          <w:jc w:val="center"/>
        </w:trPr>
        <w:tc>
          <w:tcPr>
            <w:tcW w:w="0" w:type="auto"/>
            <w:vMerge/>
            <w:tcBorders>
              <w:top w:val="nil"/>
              <w:left w:val="single" w:sz="4" w:space="0" w:color="auto"/>
              <w:bottom w:val="nil"/>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 Ровность</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Трехметровая рейка с клиновым промерником</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Промеры на расстоянии </w:t>
            </w: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75 </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м от каждой кромки основания в пяти точках</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Мастер</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Величина просвета не должна превышать ±</w:t>
            </w:r>
            <w:r w:rsidRPr="00AD06FB">
              <w:rPr>
                <w:rFonts w:ascii="Times New Roman" w:eastAsia="Times New Roman" w:hAnsi="Times New Roman" w:cs="Times New Roman"/>
                <w:sz w:val="20"/>
                <w:szCs w:val="20"/>
              </w:rPr>
              <w:t>5 </w:t>
            </w:r>
            <w:r w:rsidRPr="00AD06FB">
              <w:rPr>
                <w:rFonts w:ascii="Times New Roman" w:eastAsia="Times New Roman" w:hAnsi="Times New Roman" w:cs="Times New Roman"/>
                <w:color w:val="000000"/>
                <w:sz w:val="20"/>
                <w:szCs w:val="20"/>
              </w:rPr>
              <w:t>мм</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Общий журнал работ</w:t>
            </w:r>
          </w:p>
        </w:tc>
      </w:tr>
      <w:tr w:rsidR="00D524AE" w:rsidRPr="00AD06FB" w:rsidTr="00C64D4E">
        <w:trPr>
          <w:jc w:val="center"/>
        </w:trPr>
        <w:tc>
          <w:tcPr>
            <w:tcW w:w="500" w:type="pct"/>
            <w:vMerge w:val="restart"/>
            <w:tcBorders>
              <w:top w:val="nil"/>
              <w:left w:val="single" w:sz="4" w:space="0" w:color="auto"/>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Уход за бетоном</w:t>
            </w: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Виз</w:t>
            </w:r>
            <w:r w:rsidRPr="00AD06FB">
              <w:rPr>
                <w:rFonts w:ascii="Times New Roman" w:eastAsia="Times New Roman" w:hAnsi="Times New Roman" w:cs="Times New Roman"/>
                <w:sz w:val="20"/>
                <w:szCs w:val="20"/>
                <w:u w:val="single"/>
              </w:rPr>
              <w:t>у</w:t>
            </w:r>
            <w:r w:rsidRPr="00AD06FB">
              <w:rPr>
                <w:rFonts w:ascii="Times New Roman" w:eastAsia="Times New Roman" w:hAnsi="Times New Roman" w:cs="Times New Roman"/>
                <w:color w:val="000000"/>
                <w:sz w:val="20"/>
                <w:szCs w:val="20"/>
                <w:u w:val="single"/>
              </w:rPr>
              <w:t>альный</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350" w:type="pct"/>
            <w:vMerge w:val="restar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Мастер, лаборант</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vMerge w:val="restar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Журнал ухода за бетоном</w:t>
            </w:r>
          </w:p>
        </w:tc>
      </w:tr>
      <w:tr w:rsidR="00D524AE" w:rsidRPr="00AD06FB" w:rsidTr="00C64D4E">
        <w:trPr>
          <w:jc w:val="center"/>
        </w:trPr>
        <w:tc>
          <w:tcPr>
            <w:tcW w:w="0" w:type="auto"/>
            <w:vMerge/>
            <w:tcBorders>
              <w:top w:val="nil"/>
              <w:left w:val="single" w:sz="4" w:space="0" w:color="auto"/>
              <w:bottom w:val="nil"/>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Качество защитного пленочного покрытия</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Нанесение </w:t>
            </w:r>
            <w:r w:rsidRPr="00AD06FB">
              <w:rPr>
                <w:rFonts w:ascii="Times New Roman" w:eastAsia="Times New Roman" w:hAnsi="Times New Roman" w:cs="Times New Roman"/>
                <w:sz w:val="20"/>
                <w:szCs w:val="20"/>
              </w:rPr>
              <w:t>1 % р</w:t>
            </w:r>
            <w:r w:rsidRPr="00AD06FB">
              <w:rPr>
                <w:rFonts w:ascii="Times New Roman" w:eastAsia="Times New Roman" w:hAnsi="Times New Roman" w:cs="Times New Roman"/>
                <w:color w:val="000000"/>
                <w:sz w:val="20"/>
                <w:szCs w:val="20"/>
              </w:rPr>
              <w:t>-ра фенолфталеина или </w:t>
            </w:r>
            <w:r w:rsidRPr="00AD06FB">
              <w:rPr>
                <w:rFonts w:ascii="Times New Roman" w:eastAsia="Times New Roman" w:hAnsi="Times New Roman" w:cs="Times New Roman"/>
                <w:sz w:val="20"/>
                <w:szCs w:val="20"/>
              </w:rPr>
              <w:t>10 % р</w:t>
            </w:r>
            <w:r w:rsidRPr="00AD06FB">
              <w:rPr>
                <w:rFonts w:ascii="Times New Roman" w:eastAsia="Times New Roman" w:hAnsi="Times New Roman" w:cs="Times New Roman"/>
                <w:color w:val="000000"/>
                <w:sz w:val="20"/>
                <w:szCs w:val="20"/>
              </w:rPr>
              <w:t>-ра соляной кислоты на участок покрытия </w:t>
            </w:r>
            <w:r w:rsidRPr="00AD06FB">
              <w:rPr>
                <w:rFonts w:ascii="Times New Roman" w:eastAsia="Times New Roman" w:hAnsi="Times New Roman" w:cs="Times New Roman"/>
                <w:sz w:val="20"/>
                <w:szCs w:val="20"/>
              </w:rPr>
              <w:t>20 × 20 </w:t>
            </w:r>
            <w:r w:rsidRPr="00AD06FB">
              <w:rPr>
                <w:rFonts w:ascii="Times New Roman" w:eastAsia="Times New Roman" w:hAnsi="Times New Roman" w:cs="Times New Roman"/>
                <w:color w:val="000000"/>
                <w:sz w:val="20"/>
                <w:szCs w:val="20"/>
              </w:rPr>
              <w:t>см</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Не менее двух раз в смену</w:t>
            </w:r>
          </w:p>
        </w:tc>
        <w:tc>
          <w:tcPr>
            <w:tcW w:w="0" w:type="auto"/>
            <w:vMerge/>
            <w:tcBorders>
              <w:top w:val="nil"/>
              <w:left w:val="nil"/>
              <w:bottom w:val="nil"/>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Вспенивание или покраснение поверхности покрытия не более </w:t>
            </w: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-х точек на </w:t>
            </w:r>
            <w:r w:rsidRPr="00AD06FB">
              <w:rPr>
                <w:rFonts w:ascii="Times New Roman" w:eastAsia="Times New Roman" w:hAnsi="Times New Roman" w:cs="Times New Roman"/>
                <w:sz w:val="20"/>
                <w:szCs w:val="20"/>
              </w:rPr>
              <w:t>100</w:t>
            </w:r>
            <w:r w:rsidRPr="00AD06FB">
              <w:rPr>
                <w:rFonts w:ascii="Times New Roman" w:eastAsia="Times New Roman" w:hAnsi="Times New Roman" w:cs="Times New Roman"/>
                <w:color w:val="000000"/>
                <w:sz w:val="20"/>
                <w:szCs w:val="20"/>
              </w:rPr>
              <w:t> см</w:t>
            </w:r>
            <w:r w:rsidRPr="00AD06FB">
              <w:rPr>
                <w:rFonts w:ascii="Times New Roman" w:eastAsia="Times New Roman" w:hAnsi="Times New Roman" w:cs="Times New Roman"/>
                <w:sz w:val="20"/>
                <w:szCs w:val="20"/>
                <w:vertAlign w:val="superscript"/>
              </w:rPr>
              <w:t>2</w:t>
            </w:r>
            <w:r w:rsidRPr="00AD06FB">
              <w:rPr>
                <w:rFonts w:ascii="Times New Roman" w:eastAsia="Times New Roman" w:hAnsi="Times New Roman" w:cs="Times New Roman"/>
                <w:color w:val="000000"/>
                <w:sz w:val="20"/>
                <w:szCs w:val="20"/>
              </w:rPr>
              <w:t>поверхности пленки</w:t>
            </w:r>
          </w:p>
        </w:tc>
        <w:tc>
          <w:tcPr>
            <w:tcW w:w="0" w:type="auto"/>
            <w:vMerge/>
            <w:tcBorders>
              <w:top w:val="nil"/>
              <w:left w:val="nil"/>
              <w:bottom w:val="nil"/>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r>
      <w:tr w:rsidR="00D524AE" w:rsidRPr="00AD06FB" w:rsidTr="00C64D4E">
        <w:trPr>
          <w:jc w:val="center"/>
        </w:trPr>
        <w:tc>
          <w:tcPr>
            <w:tcW w:w="500" w:type="pct"/>
            <w:vMerge w:val="restar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После набора прочности</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бетоном</w:t>
            </w: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Инструментальный</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350" w:type="pct"/>
            <w:vMerge w:val="restar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Ге</w:t>
            </w:r>
            <w:r w:rsidRPr="00AD06FB">
              <w:rPr>
                <w:rFonts w:ascii="Times New Roman" w:eastAsia="Times New Roman" w:hAnsi="Times New Roman" w:cs="Times New Roman"/>
                <w:sz w:val="20"/>
                <w:szCs w:val="20"/>
              </w:rPr>
              <w:t>о</w:t>
            </w:r>
            <w:r w:rsidRPr="00AD06FB">
              <w:rPr>
                <w:rFonts w:ascii="Times New Roman" w:eastAsia="Times New Roman" w:hAnsi="Times New Roman" w:cs="Times New Roman"/>
                <w:color w:val="000000"/>
                <w:sz w:val="20"/>
                <w:szCs w:val="20"/>
              </w:rPr>
              <w:t>дези</w:t>
            </w:r>
            <w:r w:rsidRPr="00AD06FB">
              <w:rPr>
                <w:rFonts w:ascii="Times New Roman" w:eastAsia="Times New Roman" w:hAnsi="Times New Roman" w:cs="Times New Roman"/>
                <w:sz w:val="20"/>
                <w:szCs w:val="20"/>
              </w:rPr>
              <w:t>ст</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vMerge w:val="restar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Журнал геодезических работ</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Амплитудная неровность</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Точный нивелир, рейка типа РН-</w:t>
            </w:r>
            <w:r w:rsidRPr="00AD06FB">
              <w:rPr>
                <w:rFonts w:ascii="Times New Roman" w:eastAsia="Times New Roman" w:hAnsi="Times New Roman" w:cs="Times New Roman"/>
                <w:sz w:val="20"/>
                <w:szCs w:val="20"/>
              </w:rPr>
              <w:t>3000</w:t>
            </w:r>
          </w:p>
        </w:tc>
        <w:tc>
          <w:tcPr>
            <w:tcW w:w="7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Участок длиной </w:t>
            </w:r>
            <w:r w:rsidRPr="00AD06FB">
              <w:rPr>
                <w:rFonts w:ascii="Times New Roman" w:eastAsia="Times New Roman" w:hAnsi="Times New Roman" w:cs="Times New Roman"/>
                <w:sz w:val="20"/>
                <w:szCs w:val="20"/>
              </w:rPr>
              <w:t>300</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400</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м</w:t>
            </w:r>
            <w:r w:rsidRPr="00AD06FB">
              <w:rPr>
                <w:rFonts w:ascii="Times New Roman" w:eastAsia="Times New Roman" w:hAnsi="Times New Roman" w:cs="Times New Roman"/>
                <w:color w:val="000000"/>
                <w:sz w:val="20"/>
                <w:szCs w:val="20"/>
              </w:rPr>
              <w:t>, замеры через </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 м на расстоянии </w:t>
            </w:r>
            <w:r w:rsidRPr="00AD06FB">
              <w:rPr>
                <w:rFonts w:ascii="Times New Roman" w:eastAsia="Times New Roman" w:hAnsi="Times New Roman" w:cs="Times New Roman"/>
                <w:sz w:val="20"/>
                <w:szCs w:val="20"/>
              </w:rPr>
              <w:t>0</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lastRenderedPageBreak/>
              <w:t>5 - 1</w:t>
            </w:r>
            <w:r w:rsidRPr="00AD06FB">
              <w:rPr>
                <w:rFonts w:ascii="Times New Roman" w:eastAsia="Times New Roman" w:hAnsi="Times New Roman" w:cs="Times New Roman"/>
                <w:color w:val="000000"/>
                <w:sz w:val="20"/>
                <w:szCs w:val="20"/>
              </w:rPr>
              <w:t> м от каждой кромки покрытия или края полосы движения</w:t>
            </w:r>
          </w:p>
        </w:tc>
        <w:tc>
          <w:tcPr>
            <w:tcW w:w="0" w:type="auto"/>
            <w:vMerge/>
            <w:tcBorders>
              <w:top w:val="nil"/>
              <w:left w:val="nil"/>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В соответствии со </w:t>
            </w:r>
            <w:hyperlink r:id="rId156" w:tooltip="Автомобильные дороги" w:history="1">
              <w:r w:rsidRPr="00AD06FB">
                <w:rPr>
                  <w:rFonts w:ascii="Times New Roman" w:eastAsia="Times New Roman" w:hAnsi="Times New Roman" w:cs="Times New Roman"/>
                  <w:color w:val="000096"/>
                  <w:sz w:val="20"/>
                  <w:szCs w:val="20"/>
                </w:rPr>
                <w:t>СНиП 3.06.03-85</w:t>
              </w:r>
            </w:hyperlink>
            <w:r w:rsidRPr="00AD06FB">
              <w:rPr>
                <w:rFonts w:ascii="Times New Roman" w:eastAsia="Times New Roman" w:hAnsi="Times New Roman" w:cs="Times New Roman"/>
                <w:color w:val="000000"/>
                <w:sz w:val="20"/>
                <w:szCs w:val="20"/>
              </w:rPr>
              <w:t>, табл</w:t>
            </w:r>
            <w:r w:rsidRPr="00AD06FB">
              <w:rPr>
                <w:rFonts w:ascii="Times New Roman" w:eastAsia="Times New Roman" w:hAnsi="Times New Roman" w:cs="Times New Roman"/>
                <w:sz w:val="20"/>
                <w:szCs w:val="20"/>
              </w:rPr>
              <w:t>. 17</w:t>
            </w:r>
          </w:p>
        </w:tc>
        <w:tc>
          <w:tcPr>
            <w:tcW w:w="0" w:type="auto"/>
            <w:vMerge/>
            <w:tcBorders>
              <w:top w:val="nil"/>
              <w:left w:val="nil"/>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r>
      <w:tr w:rsidR="00D524AE" w:rsidRPr="00AD06FB" w:rsidTr="00C64D4E">
        <w:trPr>
          <w:jc w:val="center"/>
        </w:trPr>
        <w:tc>
          <w:tcPr>
            <w:tcW w:w="500" w:type="pct"/>
            <w:vMerge w:val="restar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lastRenderedPageBreak/>
              <w:t>Нарезка поперечных и продольных швов в затвердевшем бетоне</w:t>
            </w: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Лабораторный</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Своевременность нарезки швов</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Приборы для определения прочности бетона механическими методами неразрушающего контроля</w:t>
            </w:r>
            <w:r w:rsidRPr="00AD06FB">
              <w:rPr>
                <w:rFonts w:ascii="Times New Roman" w:eastAsia="Times New Roman" w:hAnsi="Times New Roman" w:cs="Times New Roman"/>
                <w:sz w:val="20"/>
                <w:szCs w:val="20"/>
              </w:rPr>
              <w:t>,с</w:t>
            </w:r>
            <w:r w:rsidRPr="00AD06FB">
              <w:rPr>
                <w:rFonts w:ascii="Times New Roman" w:eastAsia="Times New Roman" w:hAnsi="Times New Roman" w:cs="Times New Roman"/>
                <w:color w:val="000000"/>
                <w:sz w:val="20"/>
                <w:szCs w:val="20"/>
              </w:rPr>
              <w:t>оответствующие требованиям </w:t>
            </w:r>
            <w:hyperlink r:id="rId157" w:tooltip="Бетоны. Определение прочности механическими методами неразрушающего контроля" w:history="1">
              <w:r w:rsidRPr="00AD06FB">
                <w:rPr>
                  <w:rFonts w:ascii="Times New Roman" w:eastAsia="Times New Roman" w:hAnsi="Times New Roman" w:cs="Times New Roman"/>
                  <w:color w:val="000096"/>
                  <w:sz w:val="20"/>
                  <w:szCs w:val="20"/>
                </w:rPr>
                <w:t>ГОСТ 22690-88</w:t>
              </w:r>
            </w:hyperlink>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До набора прочности бетоном б</w:t>
            </w:r>
            <w:r w:rsidRPr="00AD06FB">
              <w:rPr>
                <w:rFonts w:ascii="Times New Roman" w:eastAsia="Times New Roman" w:hAnsi="Times New Roman" w:cs="Times New Roman"/>
                <w:sz w:val="20"/>
                <w:szCs w:val="20"/>
              </w:rPr>
              <w:t>о</w:t>
            </w:r>
            <w:r w:rsidRPr="00AD06FB">
              <w:rPr>
                <w:rFonts w:ascii="Times New Roman" w:eastAsia="Times New Roman" w:hAnsi="Times New Roman" w:cs="Times New Roman"/>
                <w:color w:val="000000"/>
                <w:sz w:val="20"/>
                <w:szCs w:val="20"/>
              </w:rPr>
              <w:t>ле</w:t>
            </w:r>
            <w:r w:rsidRPr="00AD06FB">
              <w:rPr>
                <w:rFonts w:ascii="Times New Roman" w:eastAsia="Times New Roman" w:hAnsi="Times New Roman" w:cs="Times New Roman"/>
                <w:sz w:val="20"/>
                <w:szCs w:val="20"/>
              </w:rPr>
              <w:t>е 8 - 10 МП</w:t>
            </w:r>
            <w:r w:rsidRPr="00AD06FB">
              <w:rPr>
                <w:rFonts w:ascii="Times New Roman" w:eastAsia="Times New Roman" w:hAnsi="Times New Roman" w:cs="Times New Roman"/>
                <w:color w:val="000000"/>
                <w:sz w:val="20"/>
                <w:szCs w:val="20"/>
              </w:rPr>
              <w:t>а</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Мас</w:t>
            </w:r>
            <w:r w:rsidRPr="00AD06FB">
              <w:rPr>
                <w:rFonts w:ascii="Times New Roman" w:eastAsia="Times New Roman" w:hAnsi="Times New Roman" w:cs="Times New Roman"/>
                <w:sz w:val="20"/>
                <w:szCs w:val="20"/>
              </w:rPr>
              <w:t>т</w:t>
            </w:r>
            <w:r w:rsidRPr="00AD06FB">
              <w:rPr>
                <w:rFonts w:ascii="Times New Roman" w:eastAsia="Times New Roman" w:hAnsi="Times New Roman" w:cs="Times New Roman"/>
                <w:color w:val="000000"/>
                <w:sz w:val="20"/>
                <w:szCs w:val="20"/>
              </w:rPr>
              <w:t>ер, лаборант</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Разрушение кромок шва при пробной нарезке более </w:t>
            </w:r>
            <w:r w:rsidRPr="00AD06FB">
              <w:rPr>
                <w:rFonts w:ascii="Times New Roman" w:eastAsia="Times New Roman" w:hAnsi="Times New Roman" w:cs="Times New Roman"/>
                <w:sz w:val="20"/>
                <w:szCs w:val="20"/>
              </w:rPr>
              <w:t>2 </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 мм</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Общий журнал работ</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both"/>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Виз</w:t>
            </w:r>
            <w:r w:rsidRPr="00AD06FB">
              <w:rPr>
                <w:rFonts w:ascii="Times New Roman" w:eastAsia="Times New Roman" w:hAnsi="Times New Roman" w:cs="Times New Roman"/>
                <w:sz w:val="20"/>
                <w:szCs w:val="20"/>
                <w:u w:val="single"/>
              </w:rPr>
              <w:t>у</w:t>
            </w:r>
            <w:r w:rsidRPr="00AD06FB">
              <w:rPr>
                <w:rFonts w:ascii="Times New Roman" w:eastAsia="Times New Roman" w:hAnsi="Times New Roman" w:cs="Times New Roman"/>
                <w:color w:val="000000"/>
                <w:sz w:val="20"/>
                <w:szCs w:val="20"/>
                <w:u w:val="single"/>
              </w:rPr>
              <w:t>альный</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 </w:t>
            </w:r>
            <w:r w:rsidRPr="00AD06FB">
              <w:rPr>
                <w:rFonts w:ascii="Times New Roman" w:eastAsia="Times New Roman" w:hAnsi="Times New Roman" w:cs="Times New Roman"/>
                <w:sz w:val="20"/>
                <w:szCs w:val="20"/>
              </w:rPr>
              <w:t>У</w:t>
            </w:r>
            <w:r w:rsidRPr="00AD06FB">
              <w:rPr>
                <w:rFonts w:ascii="Times New Roman" w:eastAsia="Times New Roman" w:hAnsi="Times New Roman" w:cs="Times New Roman"/>
                <w:color w:val="000000"/>
                <w:sz w:val="20"/>
                <w:szCs w:val="20"/>
              </w:rPr>
              <w:t>становка режущих кругов</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 натянутому капроновому шнуру </w:t>
            </w:r>
            <w:r w:rsidRPr="00AD06FB">
              <w:rPr>
                <w:rFonts w:ascii="Symbol" w:eastAsia="Times New Roman" w:hAnsi="Symbol" w:cs="Times New Roman"/>
                <w:sz w:val="20"/>
                <w:szCs w:val="20"/>
              </w:rPr>
              <w:t></w:t>
            </w:r>
            <w:r w:rsidRPr="00AD06FB">
              <w:rPr>
                <w:rFonts w:ascii="Times New Roman" w:eastAsia="Times New Roman" w:hAnsi="Times New Roman" w:cs="Times New Roman"/>
                <w:sz w:val="20"/>
                <w:szCs w:val="20"/>
              </w:rPr>
              <w:t> 5</w:t>
            </w:r>
            <w:r w:rsidRPr="00AD06FB">
              <w:rPr>
                <w:rFonts w:ascii="Times New Roman" w:eastAsia="Times New Roman" w:hAnsi="Times New Roman" w:cs="Times New Roman"/>
                <w:color w:val="000000"/>
                <w:sz w:val="20"/>
                <w:szCs w:val="20"/>
              </w:rPr>
              <w:t>мм</w:t>
            </w:r>
          </w:p>
        </w:tc>
        <w:tc>
          <w:tcPr>
            <w:tcW w:w="7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До начала нарезки и периодически в течение смены</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Мастер</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 Установка нарезчика на линию шва</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Виз</w:t>
            </w:r>
            <w:r w:rsidRPr="00AD06FB">
              <w:rPr>
                <w:rFonts w:ascii="Times New Roman" w:eastAsia="Times New Roman" w:hAnsi="Times New Roman" w:cs="Times New Roman"/>
                <w:sz w:val="20"/>
                <w:szCs w:val="20"/>
                <w:u w:val="single"/>
              </w:rPr>
              <w:t>у</w:t>
            </w:r>
            <w:r w:rsidRPr="00AD06FB">
              <w:rPr>
                <w:rFonts w:ascii="Times New Roman" w:eastAsia="Times New Roman" w:hAnsi="Times New Roman" w:cs="Times New Roman"/>
                <w:color w:val="000000"/>
                <w:sz w:val="20"/>
                <w:szCs w:val="20"/>
                <w:u w:val="single"/>
              </w:rPr>
              <w:t>альный</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Пробное опускание всех кругов на линию шва</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Перед началом нарезки шва</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Мастер</w:t>
            </w:r>
          </w:p>
        </w:tc>
        <w:tc>
          <w:tcPr>
            <w:tcW w:w="950" w:type="pct"/>
            <w:vMerge w:val="restar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Глубина верхней уширенной части шва ±</w:t>
            </w:r>
            <w:r w:rsidRPr="00AD06FB">
              <w:rPr>
                <w:rFonts w:ascii="Times New Roman" w:eastAsia="Times New Roman" w:hAnsi="Times New Roman" w:cs="Times New Roman"/>
                <w:sz w:val="20"/>
                <w:szCs w:val="20"/>
              </w:rPr>
              <w:t>5</w:t>
            </w:r>
            <w:r w:rsidRPr="00AD06FB">
              <w:rPr>
                <w:rFonts w:ascii="Times New Roman" w:eastAsia="Times New Roman" w:hAnsi="Times New Roman" w:cs="Times New Roman"/>
                <w:color w:val="000000"/>
                <w:sz w:val="20"/>
                <w:szCs w:val="20"/>
              </w:rPr>
              <w:t>мм; ширина верхней уширенной части шв</w:t>
            </w:r>
            <w:r w:rsidRPr="00AD06FB">
              <w:rPr>
                <w:rFonts w:ascii="Times New Roman" w:eastAsia="Times New Roman" w:hAnsi="Times New Roman" w:cs="Times New Roman"/>
                <w:sz w:val="20"/>
                <w:szCs w:val="20"/>
              </w:rPr>
              <w:t>а ±1</w:t>
            </w:r>
            <w:r w:rsidRPr="00AD06FB">
              <w:rPr>
                <w:rFonts w:ascii="Times New Roman" w:eastAsia="Times New Roman" w:hAnsi="Times New Roman" w:cs="Times New Roman"/>
                <w:color w:val="000000"/>
                <w:sz w:val="20"/>
                <w:szCs w:val="20"/>
              </w:rPr>
              <w:t> мм</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Инструментальный</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0" w:type="auto"/>
            <w:vMerge/>
            <w:tcBorders>
              <w:top w:val="nil"/>
              <w:left w:val="nil"/>
              <w:bottom w:val="nil"/>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4</w:t>
            </w:r>
            <w:r w:rsidRPr="00AD06FB">
              <w:rPr>
                <w:rFonts w:ascii="Times New Roman" w:eastAsia="Times New Roman" w:hAnsi="Times New Roman" w:cs="Times New Roman"/>
                <w:color w:val="000000"/>
                <w:sz w:val="20"/>
                <w:szCs w:val="20"/>
              </w:rPr>
              <w:t>. Заглубление ре</w:t>
            </w:r>
            <w:r w:rsidRPr="00AD06FB">
              <w:rPr>
                <w:rFonts w:ascii="Times New Roman" w:eastAsia="Times New Roman" w:hAnsi="Times New Roman" w:cs="Times New Roman"/>
                <w:sz w:val="20"/>
                <w:szCs w:val="20"/>
              </w:rPr>
              <w:t>жущи</w:t>
            </w:r>
            <w:r w:rsidRPr="00AD06FB">
              <w:rPr>
                <w:rFonts w:ascii="Times New Roman" w:eastAsia="Times New Roman" w:hAnsi="Times New Roman" w:cs="Times New Roman"/>
                <w:color w:val="000000"/>
                <w:sz w:val="20"/>
                <w:szCs w:val="20"/>
              </w:rPr>
              <w:t>х кругов (промер глуби</w:t>
            </w:r>
            <w:r w:rsidRPr="00AD06FB">
              <w:rPr>
                <w:rFonts w:ascii="Times New Roman" w:eastAsia="Times New Roman" w:hAnsi="Times New Roman" w:cs="Times New Roman"/>
                <w:sz w:val="20"/>
                <w:szCs w:val="20"/>
              </w:rPr>
              <w:t>н</w:t>
            </w:r>
            <w:r w:rsidRPr="00AD06FB">
              <w:rPr>
                <w:rFonts w:ascii="Times New Roman" w:eastAsia="Times New Roman" w:hAnsi="Times New Roman" w:cs="Times New Roman"/>
                <w:color w:val="000000"/>
                <w:sz w:val="20"/>
                <w:szCs w:val="20"/>
              </w:rPr>
              <w:t>ы и ширины шва)</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Мерник глубины и ширины шва</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 шаблон</w:t>
            </w:r>
          </w:p>
        </w:tc>
        <w:tc>
          <w:tcPr>
            <w:tcW w:w="7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Периодически в процессе нарезки</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Мастер</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Общий журнал работ</w:t>
            </w:r>
          </w:p>
        </w:tc>
      </w:tr>
      <w:tr w:rsidR="00D524AE" w:rsidRPr="00AD06FB" w:rsidTr="00C64D4E">
        <w:trPr>
          <w:jc w:val="center"/>
        </w:trPr>
        <w:tc>
          <w:tcPr>
            <w:tcW w:w="500" w:type="pct"/>
            <w:vMerge w:val="restar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Заполнение швов покрытия мастиками</w:t>
            </w: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u w:val="single"/>
              </w:rPr>
              <w:t>Виз</w:t>
            </w:r>
            <w:r w:rsidRPr="00AD06FB">
              <w:rPr>
                <w:rFonts w:ascii="Times New Roman" w:eastAsia="Times New Roman" w:hAnsi="Times New Roman" w:cs="Times New Roman"/>
                <w:sz w:val="20"/>
                <w:szCs w:val="20"/>
                <w:u w:val="single"/>
              </w:rPr>
              <w:t>у</w:t>
            </w:r>
            <w:r w:rsidRPr="00AD06FB">
              <w:rPr>
                <w:rFonts w:ascii="Times New Roman" w:eastAsia="Times New Roman" w:hAnsi="Times New Roman" w:cs="Times New Roman"/>
                <w:color w:val="000000"/>
                <w:sz w:val="20"/>
                <w:szCs w:val="20"/>
                <w:u w:val="single"/>
              </w:rPr>
              <w:t>альный</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Под</w:t>
            </w:r>
            <w:r w:rsidRPr="00AD06FB">
              <w:rPr>
                <w:rFonts w:ascii="Times New Roman" w:eastAsia="Times New Roman" w:hAnsi="Times New Roman" w:cs="Times New Roman"/>
                <w:sz w:val="20"/>
                <w:szCs w:val="20"/>
              </w:rPr>
              <w:t>г</w:t>
            </w:r>
            <w:r w:rsidRPr="00AD06FB">
              <w:rPr>
                <w:rFonts w:ascii="Times New Roman" w:eastAsia="Times New Roman" w:hAnsi="Times New Roman" w:cs="Times New Roman"/>
                <w:color w:val="000000"/>
                <w:sz w:val="20"/>
                <w:szCs w:val="20"/>
              </w:rPr>
              <w:t>рунтовка стенок и дна пазов швов (равномерность нанесения грунтовки)</w:t>
            </w:r>
          </w:p>
        </w:tc>
        <w:tc>
          <w:tcPr>
            <w:tcW w:w="950" w:type="pct"/>
            <w:vMerge w:val="restar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(п.п. </w:t>
            </w:r>
            <w:hyperlink r:id="rId158" w:anchor="i1796614" w:tooltip="Пункт 1" w:history="1">
              <w:r w:rsidRPr="00AD06FB">
                <w:rPr>
                  <w:rFonts w:ascii="Times New Roman" w:eastAsia="Times New Roman" w:hAnsi="Times New Roman" w:cs="Times New Roman"/>
                  <w:color w:val="000096"/>
                  <w:sz w:val="20"/>
                  <w:szCs w:val="20"/>
                </w:rPr>
                <w:t>1</w:t>
              </w:r>
            </w:hyperlink>
            <w:r w:rsidRPr="00AD06FB">
              <w:rPr>
                <w:rFonts w:ascii="Times New Roman" w:eastAsia="Times New Roman" w:hAnsi="Times New Roman" w:cs="Times New Roman"/>
                <w:sz w:val="20"/>
                <w:szCs w:val="20"/>
              </w:rPr>
              <w:t>, </w:t>
            </w:r>
            <w:hyperlink r:id="rId159" w:anchor="i1803030" w:tooltip="Пункт 2.1" w:history="1">
              <w:r w:rsidRPr="00AD06FB">
                <w:rPr>
                  <w:rFonts w:ascii="Times New Roman" w:eastAsia="Times New Roman" w:hAnsi="Times New Roman" w:cs="Times New Roman"/>
                  <w:color w:val="000096"/>
                  <w:sz w:val="20"/>
                  <w:szCs w:val="20"/>
                </w:rPr>
                <w:t>2.1</w:t>
              </w:r>
            </w:hyperlink>
            <w:r w:rsidRPr="00AD06FB">
              <w:rPr>
                <w:rFonts w:ascii="Times New Roman" w:eastAsia="Times New Roman" w:hAnsi="Times New Roman" w:cs="Times New Roman"/>
                <w:sz w:val="20"/>
                <w:szCs w:val="20"/>
              </w:rPr>
              <w:t>, </w:t>
            </w:r>
            <w:hyperlink r:id="rId160" w:anchor="i1814182" w:tooltip="Пункт 2.3" w:history="1">
              <w:r w:rsidRPr="00AD06FB">
                <w:rPr>
                  <w:rFonts w:ascii="Times New Roman" w:eastAsia="Times New Roman" w:hAnsi="Times New Roman" w:cs="Times New Roman"/>
                  <w:color w:val="000096"/>
                  <w:sz w:val="20"/>
                  <w:szCs w:val="20"/>
                </w:rPr>
                <w:t>2.3</w:t>
              </w:r>
            </w:hyperlink>
            <w:r w:rsidRPr="00AD06FB">
              <w:rPr>
                <w:rFonts w:ascii="Times New Roman" w:eastAsia="Times New Roman" w:hAnsi="Times New Roman" w:cs="Times New Roman"/>
                <w:color w:val="000000"/>
                <w:sz w:val="20"/>
                <w:szCs w:val="20"/>
              </w:rPr>
              <w:t>)</w:t>
            </w: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Постоянно</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Мастер</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Общий журнал работ</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 Заполнение швов мастикой</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1</w:t>
            </w:r>
            <w:r w:rsidRPr="00AD06FB">
              <w:rPr>
                <w:rFonts w:ascii="Times New Roman" w:eastAsia="Times New Roman" w:hAnsi="Times New Roman" w:cs="Times New Roman"/>
                <w:color w:val="000000"/>
                <w:sz w:val="20"/>
                <w:szCs w:val="20"/>
              </w:rPr>
              <w:t>. Наличие грунтовки</w:t>
            </w:r>
          </w:p>
        </w:tc>
        <w:tc>
          <w:tcPr>
            <w:tcW w:w="0" w:type="auto"/>
            <w:vMerge/>
            <w:tcBorders>
              <w:top w:val="nil"/>
              <w:left w:val="nil"/>
              <w:bottom w:val="nil"/>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7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c>
          <w:tcPr>
            <w:tcW w:w="3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c>
          <w:tcPr>
            <w:tcW w:w="95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nil"/>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r w:rsidR="00D524AE" w:rsidRPr="00AD06FB" w:rsidTr="00C64D4E">
        <w:trPr>
          <w:jc w:val="center"/>
        </w:trPr>
        <w:tc>
          <w:tcPr>
            <w:tcW w:w="0" w:type="auto"/>
            <w:vMerge/>
            <w:tcBorders>
              <w:top w:val="nil"/>
              <w:left w:val="single" w:sz="4" w:space="0" w:color="auto"/>
              <w:bottom w:val="single" w:sz="4" w:space="0" w:color="auto"/>
              <w:right w:val="single" w:sz="4" w:space="0" w:color="auto"/>
            </w:tcBorders>
            <w:vAlign w:val="center"/>
            <w:hideMark/>
          </w:tcPr>
          <w:p w:rsidR="00D524AE" w:rsidRPr="00AD06FB" w:rsidRDefault="00D524AE" w:rsidP="00C64D4E">
            <w:pPr>
              <w:spacing w:after="0" w:line="240" w:lineRule="auto"/>
              <w:rPr>
                <w:rFonts w:ascii="Times New Roman" w:eastAsia="Times New Roman" w:hAnsi="Times New Roman" w:cs="Times New Roman"/>
                <w:sz w:val="20"/>
                <w:szCs w:val="20"/>
              </w:rPr>
            </w:pPr>
          </w:p>
        </w:tc>
        <w:tc>
          <w:tcPr>
            <w:tcW w:w="8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 Температура нагрева мас</w:t>
            </w:r>
            <w:r w:rsidRPr="00AD06FB">
              <w:rPr>
                <w:rFonts w:ascii="Times New Roman" w:eastAsia="Times New Roman" w:hAnsi="Times New Roman" w:cs="Times New Roman"/>
                <w:sz w:val="20"/>
                <w:szCs w:val="20"/>
              </w:rPr>
              <w:t>т</w:t>
            </w:r>
            <w:r w:rsidRPr="00AD06FB">
              <w:rPr>
                <w:rFonts w:ascii="Times New Roman" w:eastAsia="Times New Roman" w:hAnsi="Times New Roman" w:cs="Times New Roman"/>
                <w:color w:val="000000"/>
                <w:sz w:val="20"/>
                <w:szCs w:val="20"/>
              </w:rPr>
              <w:t>ики</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2</w:t>
            </w: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3</w:t>
            </w:r>
            <w:r w:rsidRPr="00AD06FB">
              <w:rPr>
                <w:rFonts w:ascii="Times New Roman" w:eastAsia="Times New Roman" w:hAnsi="Times New Roman" w:cs="Times New Roman"/>
                <w:color w:val="000000"/>
                <w:sz w:val="20"/>
                <w:szCs w:val="20"/>
              </w:rPr>
              <w:t xml:space="preserve">. Полнота </w:t>
            </w:r>
            <w:r w:rsidRPr="00AD06FB">
              <w:rPr>
                <w:rFonts w:ascii="Times New Roman" w:eastAsia="Times New Roman" w:hAnsi="Times New Roman" w:cs="Times New Roman"/>
                <w:color w:val="000000"/>
                <w:sz w:val="20"/>
                <w:szCs w:val="20"/>
              </w:rPr>
              <w:lastRenderedPageBreak/>
              <w:t>заливки паза</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u w:val="single"/>
              </w:rPr>
              <w:lastRenderedPageBreak/>
              <w:t>И</w:t>
            </w:r>
            <w:r w:rsidRPr="00AD06FB">
              <w:rPr>
                <w:rFonts w:ascii="Times New Roman" w:eastAsia="Times New Roman" w:hAnsi="Times New Roman" w:cs="Times New Roman"/>
                <w:color w:val="000000"/>
                <w:sz w:val="20"/>
                <w:szCs w:val="20"/>
                <w:u w:val="single"/>
              </w:rPr>
              <w:t>нс</w:t>
            </w:r>
            <w:r w:rsidRPr="00AD06FB">
              <w:rPr>
                <w:rFonts w:ascii="Times New Roman" w:eastAsia="Times New Roman" w:hAnsi="Times New Roman" w:cs="Times New Roman"/>
                <w:sz w:val="20"/>
                <w:szCs w:val="20"/>
                <w:u w:val="single"/>
              </w:rPr>
              <w:t>т</w:t>
            </w:r>
            <w:r w:rsidRPr="00AD06FB">
              <w:rPr>
                <w:rFonts w:ascii="Times New Roman" w:eastAsia="Times New Roman" w:hAnsi="Times New Roman" w:cs="Times New Roman"/>
                <w:color w:val="000000"/>
                <w:sz w:val="20"/>
                <w:szCs w:val="20"/>
                <w:u w:val="single"/>
              </w:rPr>
              <w:t>румента</w:t>
            </w:r>
            <w:r w:rsidRPr="00AD06FB">
              <w:rPr>
                <w:rFonts w:ascii="Times New Roman" w:eastAsia="Times New Roman" w:hAnsi="Times New Roman" w:cs="Times New Roman"/>
                <w:sz w:val="20"/>
                <w:szCs w:val="20"/>
                <w:u w:val="single"/>
              </w:rPr>
              <w:t>л</w:t>
            </w:r>
            <w:r w:rsidRPr="00AD06FB">
              <w:rPr>
                <w:rFonts w:ascii="Times New Roman" w:eastAsia="Times New Roman" w:hAnsi="Times New Roman" w:cs="Times New Roman"/>
                <w:color w:val="000000"/>
                <w:sz w:val="20"/>
                <w:szCs w:val="20"/>
                <w:u w:val="single"/>
              </w:rPr>
              <w:t>ьн</w:t>
            </w:r>
            <w:r w:rsidRPr="00AD06FB">
              <w:rPr>
                <w:rFonts w:ascii="Times New Roman" w:eastAsia="Times New Roman" w:hAnsi="Times New Roman" w:cs="Times New Roman"/>
                <w:sz w:val="20"/>
                <w:szCs w:val="20"/>
                <w:u w:val="single"/>
              </w:rPr>
              <w:t>ы</w:t>
            </w:r>
            <w:r w:rsidRPr="00AD06FB">
              <w:rPr>
                <w:rFonts w:ascii="Times New Roman" w:eastAsia="Times New Roman" w:hAnsi="Times New Roman" w:cs="Times New Roman"/>
                <w:color w:val="000000"/>
                <w:sz w:val="20"/>
                <w:szCs w:val="20"/>
                <w:u w:val="single"/>
              </w:rPr>
              <w:t>й</w:t>
            </w:r>
          </w:p>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Термометр</w:t>
            </w:r>
          </w:p>
        </w:tc>
        <w:tc>
          <w:tcPr>
            <w:tcW w:w="7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Постоянно</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color w:val="000000"/>
                <w:sz w:val="20"/>
                <w:szCs w:val="20"/>
              </w:rPr>
              <w:t>-</w:t>
            </w:r>
            <w:r w:rsidRPr="00AD06FB">
              <w:rPr>
                <w:rFonts w:ascii="Times New Roman" w:eastAsia="Times New Roman" w:hAnsi="Times New Roman" w:cs="Times New Roman"/>
                <w:sz w:val="20"/>
                <w:szCs w:val="20"/>
              </w:rPr>
              <w:t>«</w:t>
            </w:r>
            <w:r w:rsidRPr="00AD06FB">
              <w:rPr>
                <w:rFonts w:ascii="Times New Roman" w:eastAsia="Times New Roman" w:hAnsi="Times New Roman" w:cs="Times New Roman"/>
                <w:color w:val="000000"/>
                <w:sz w:val="20"/>
                <w:szCs w:val="20"/>
              </w:rPr>
              <w:t>-</w:t>
            </w:r>
          </w:p>
        </w:tc>
        <w:tc>
          <w:tcPr>
            <w:tcW w:w="95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rsidR="00D524AE" w:rsidRPr="00AD06FB" w:rsidRDefault="00D524AE" w:rsidP="00C64D4E">
            <w:pPr>
              <w:spacing w:after="0" w:line="240" w:lineRule="auto"/>
              <w:jc w:val="center"/>
              <w:rPr>
                <w:rFonts w:ascii="Times New Roman" w:eastAsia="Times New Roman" w:hAnsi="Times New Roman" w:cs="Times New Roman"/>
                <w:sz w:val="20"/>
                <w:szCs w:val="20"/>
              </w:rPr>
            </w:pPr>
            <w:r w:rsidRPr="00AD06FB">
              <w:rPr>
                <w:rFonts w:ascii="Times New Roman" w:eastAsia="Times New Roman" w:hAnsi="Times New Roman" w:cs="Times New Roman"/>
                <w:sz w:val="20"/>
                <w:szCs w:val="20"/>
              </w:rPr>
              <w:t> </w:t>
            </w:r>
          </w:p>
        </w:tc>
      </w:tr>
    </w:tbl>
    <w:p w:rsidR="00D524AE" w:rsidRPr="00AD06FB" w:rsidRDefault="00D524AE" w:rsidP="00D524AE">
      <w:pPr>
        <w:spacing w:after="0" w:line="240" w:lineRule="auto"/>
        <w:rPr>
          <w:rFonts w:ascii="Times New Roman" w:eastAsia="Times New Roman" w:hAnsi="Times New Roman" w:cs="Times New Roman"/>
          <w:sz w:val="24"/>
          <w:szCs w:val="24"/>
        </w:rPr>
      </w:pPr>
      <w:r w:rsidRPr="00AD06FB">
        <w:rPr>
          <w:rFonts w:ascii="Times New Roman" w:eastAsia="Times New Roman" w:hAnsi="Times New Roman" w:cs="Times New Roman"/>
          <w:color w:val="000000"/>
          <w:sz w:val="27"/>
          <w:szCs w:val="27"/>
        </w:rPr>
        <w:lastRenderedPageBreak/>
        <w:br w:type="textWrapping" w:clear="all"/>
      </w:r>
    </w:p>
    <w:p w:rsidR="00D524AE" w:rsidRPr="00AD06FB" w:rsidRDefault="00D524AE" w:rsidP="00D524AE">
      <w:pPr>
        <w:spacing w:before="120" w:after="120" w:line="240" w:lineRule="auto"/>
        <w:jc w:val="center"/>
        <w:rPr>
          <w:rFonts w:ascii="Times New Roman" w:eastAsia="Times New Roman" w:hAnsi="Times New Roman" w:cs="Times New Roman"/>
          <w:color w:val="000000"/>
          <w:sz w:val="20"/>
          <w:szCs w:val="20"/>
        </w:rPr>
      </w:pPr>
      <w:bookmarkStart w:id="30" w:name="i1856175"/>
      <w:r>
        <w:rPr>
          <w:rFonts w:ascii="Times New Roman" w:eastAsia="Times New Roman" w:hAnsi="Times New Roman" w:cs="Times New Roman"/>
          <w:noProof/>
          <w:color w:val="000000"/>
          <w:sz w:val="24"/>
          <w:szCs w:val="24"/>
        </w:rPr>
        <w:drawing>
          <wp:inline distT="0" distB="0" distL="0" distR="0" wp14:anchorId="1BFD6D7D" wp14:editId="645E0B7B">
            <wp:extent cx="6092042" cy="3904152"/>
            <wp:effectExtent l="0" t="0" r="0" b="0"/>
            <wp:docPr id="23" name="Рисунок 23" descr="https://files.stroyinf.ru/Data1/42/42047/x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files.stroyinf.ru/Data1/42/42047/x190.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93002" cy="3904767"/>
                    </a:xfrm>
                    <a:prstGeom prst="rect">
                      <a:avLst/>
                    </a:prstGeom>
                    <a:noFill/>
                    <a:ln>
                      <a:noFill/>
                    </a:ln>
                  </pic:spPr>
                </pic:pic>
              </a:graphicData>
            </a:graphic>
          </wp:inline>
        </w:drawing>
      </w:r>
      <w:bookmarkEnd w:id="30"/>
    </w:p>
    <w:p w:rsidR="00D524AE" w:rsidRPr="00AD06FB" w:rsidRDefault="00D524AE" w:rsidP="00D524AE">
      <w:pPr>
        <w:spacing w:after="0" w:line="240" w:lineRule="auto"/>
        <w:jc w:val="center"/>
        <w:rPr>
          <w:rFonts w:ascii="Times New Roman" w:eastAsia="Times New Roman" w:hAnsi="Times New Roman" w:cs="Times New Roman"/>
          <w:color w:val="000000"/>
          <w:sz w:val="20"/>
          <w:szCs w:val="20"/>
        </w:rPr>
      </w:pPr>
      <w:r w:rsidRPr="00AD06FB">
        <w:rPr>
          <w:rFonts w:ascii="Times New Roman" w:eastAsia="Times New Roman" w:hAnsi="Times New Roman" w:cs="Times New Roman"/>
          <w:b/>
          <w:bCs/>
          <w:i/>
          <w:iCs/>
          <w:color w:val="000000"/>
          <w:sz w:val="24"/>
          <w:szCs w:val="24"/>
        </w:rPr>
        <w:t>Рис.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1</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Технологический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план</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потока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устройству</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цементобетонного</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покрытия</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шириной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7</w:t>
      </w:r>
      <w:r w:rsidRPr="00AD06FB">
        <w:rPr>
          <w:rFonts w:ascii="Times New Roman" w:eastAsia="Times New Roman" w:hAnsi="Times New Roman" w:cs="Times New Roman"/>
          <w:b/>
          <w:bCs/>
          <w:color w:val="000000"/>
          <w:sz w:val="24"/>
          <w:szCs w:val="24"/>
        </w:rPr>
        <w:t>,</w:t>
      </w:r>
      <w:r w:rsidRPr="00AD06FB">
        <w:rPr>
          <w:rFonts w:ascii="Times New Roman" w:eastAsia="Times New Roman" w:hAnsi="Times New Roman" w:cs="Times New Roman"/>
          <w:b/>
          <w:bCs/>
          <w:i/>
          <w:iCs/>
          <w:color w:val="000000"/>
          <w:sz w:val="24"/>
          <w:szCs w:val="24"/>
        </w:rPr>
        <w:t>5</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м</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итолщиной</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0</w:t>
      </w:r>
      <w:r w:rsidRPr="00AD06FB">
        <w:rPr>
          <w:rFonts w:ascii="Times New Roman" w:eastAsia="Times New Roman" w:hAnsi="Times New Roman" w:cs="Times New Roman"/>
          <w:b/>
          <w:bCs/>
          <w:color w:val="000000"/>
          <w:sz w:val="24"/>
          <w:szCs w:val="24"/>
        </w:rPr>
        <w:t>,</w:t>
      </w:r>
      <w:r w:rsidRPr="00AD06FB">
        <w:rPr>
          <w:rFonts w:ascii="Times New Roman" w:eastAsia="Times New Roman" w:hAnsi="Times New Roman" w:cs="Times New Roman"/>
          <w:b/>
          <w:bCs/>
          <w:i/>
          <w:iCs/>
          <w:color w:val="000000"/>
          <w:sz w:val="24"/>
          <w:szCs w:val="24"/>
        </w:rPr>
        <w:t>2 м</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с</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использованием</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комплекта</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машин</w:t>
      </w:r>
      <w:r w:rsidRPr="00AD06FB">
        <w:rPr>
          <w:rFonts w:ascii="Times New Roman" w:eastAsia="Times New Roman" w:hAnsi="Times New Roman" w:cs="Times New Roman"/>
          <w:b/>
          <w:bCs/>
          <w:color w:val="000000"/>
          <w:sz w:val="24"/>
          <w:szCs w:val="24"/>
        </w:rPr>
        <w:t> </w:t>
      </w:r>
      <w:r w:rsidRPr="00AD06FB">
        <w:rPr>
          <w:rFonts w:ascii="Times New Roman" w:eastAsia="Times New Roman" w:hAnsi="Times New Roman" w:cs="Times New Roman"/>
          <w:b/>
          <w:bCs/>
          <w:i/>
          <w:iCs/>
          <w:color w:val="000000"/>
          <w:sz w:val="24"/>
          <w:szCs w:val="24"/>
        </w:rPr>
        <w:t>ДС</w:t>
      </w:r>
      <w:r w:rsidRPr="00AD06FB">
        <w:rPr>
          <w:rFonts w:ascii="Times New Roman" w:eastAsia="Times New Roman" w:hAnsi="Times New Roman" w:cs="Times New Roman"/>
          <w:b/>
          <w:bCs/>
          <w:color w:val="000000"/>
          <w:sz w:val="24"/>
          <w:szCs w:val="24"/>
        </w:rPr>
        <w:t>-</w:t>
      </w:r>
      <w:r w:rsidRPr="00AD06FB">
        <w:rPr>
          <w:rFonts w:ascii="Times New Roman" w:eastAsia="Times New Roman" w:hAnsi="Times New Roman" w:cs="Times New Roman"/>
          <w:b/>
          <w:bCs/>
          <w:i/>
          <w:iCs/>
          <w:color w:val="000000"/>
          <w:sz w:val="24"/>
          <w:szCs w:val="24"/>
        </w:rPr>
        <w:t>11</w:t>
      </w:r>
      <w:r w:rsidRPr="00AD06FB">
        <w:rPr>
          <w:rFonts w:ascii="Times New Roman" w:eastAsia="Times New Roman" w:hAnsi="Times New Roman" w:cs="Times New Roman"/>
          <w:i/>
          <w:iCs/>
          <w:color w:val="000000"/>
          <w:sz w:val="24"/>
          <w:szCs w:val="24"/>
        </w:rPr>
        <w:t>0</w:t>
      </w:r>
    </w:p>
    <w:p w:rsidR="00506B4C" w:rsidRPr="00823AA7" w:rsidRDefault="00506B4C" w:rsidP="00D524AE">
      <w:pPr>
        <w:spacing w:after="0" w:line="240" w:lineRule="auto"/>
        <w:ind w:right="375" w:firstLine="567"/>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06B4C" w:rsidRPr="0089571C" w:rsidRDefault="00506B4C" w:rsidP="00506B4C">
      <w:pPr>
        <w:pStyle w:val="af4"/>
        <w:widowControl w:val="0"/>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506B4C" w:rsidRPr="0089571C" w:rsidRDefault="00506B4C" w:rsidP="00506B4C">
      <w:pPr>
        <w:widowControl w:val="0"/>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506B4C" w:rsidRPr="0089571C" w:rsidRDefault="00506B4C" w:rsidP="00506B4C">
      <w:pPr>
        <w:widowControl w:val="0"/>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506B4C" w:rsidRPr="0089571C" w:rsidRDefault="00506B4C" w:rsidP="00506B4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62" w:history="1">
        <w:r w:rsidR="00506B4C" w:rsidRPr="0089571C">
          <w:rPr>
            <w:rFonts w:ascii="Times New Roman" w:hAnsi="Times New Roman" w:cs="Times New Roman"/>
            <w:color w:val="0000FF"/>
            <w:sz w:val="28"/>
            <w:szCs w:val="28"/>
            <w:u w:val="single"/>
          </w:rPr>
          <w:t>http://window.edu.ru/window</w:t>
        </w:r>
      </w:hyperlink>
      <w:r w:rsidR="00506B4C"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506B4C" w:rsidRPr="0089571C" w:rsidRDefault="00506B4C"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63" w:history="1">
        <w:r w:rsidR="00506B4C" w:rsidRPr="0089571C">
          <w:rPr>
            <w:rFonts w:ascii="Times New Roman" w:hAnsi="Times New Roman" w:cs="Times New Roman"/>
            <w:color w:val="0000FF"/>
            <w:sz w:val="28"/>
            <w:szCs w:val="28"/>
            <w:u w:val="single"/>
          </w:rPr>
          <w:t>http://www.gaudeamus.omskcity.com/my_PDF_library.html-Электронные</w:t>
        </w:r>
      </w:hyperlink>
      <w:r w:rsidR="00506B4C" w:rsidRPr="0089571C">
        <w:rPr>
          <w:rFonts w:ascii="Times New Roman" w:hAnsi="Times New Roman" w:cs="Times New Roman"/>
          <w:sz w:val="28"/>
          <w:szCs w:val="28"/>
        </w:rPr>
        <w:t>, библиотеки России /pdf учебники студентам</w:t>
      </w:r>
    </w:p>
    <w:p w:rsidR="00506B4C" w:rsidRPr="0089571C" w:rsidRDefault="00506B4C" w:rsidP="00506B4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506B4C" w:rsidRDefault="00506B4C" w:rsidP="00506B4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506B4C" w:rsidRPr="0089571C" w:rsidRDefault="005D0664" w:rsidP="00506B4C">
      <w:pPr>
        <w:spacing w:after="0" w:line="240" w:lineRule="auto"/>
        <w:ind w:firstLine="709"/>
        <w:jc w:val="both"/>
        <w:rPr>
          <w:rFonts w:ascii="Times New Roman" w:hAnsi="Times New Roman" w:cs="Times New Roman"/>
          <w:sz w:val="28"/>
          <w:szCs w:val="28"/>
        </w:rPr>
      </w:pPr>
      <w:hyperlink r:id="rId164" w:history="1">
        <w:r w:rsidR="00506B4C">
          <w:rPr>
            <w:rStyle w:val="af6"/>
          </w:rPr>
          <w:t>https://studfiles.net/preview/3866763/page:13/</w:t>
        </w:r>
      </w:hyperlink>
    </w:p>
    <w:p w:rsidR="00506B4C" w:rsidRDefault="00506B4C" w:rsidP="00506B4C">
      <w:pPr>
        <w:pStyle w:val="a3"/>
        <w:jc w:val="center"/>
        <w:rPr>
          <w:rFonts w:ascii="Times New Roman" w:hAnsi="Times New Roman" w:cs="Times New Roman"/>
          <w:b/>
          <w:sz w:val="28"/>
          <w:szCs w:val="28"/>
        </w:rPr>
      </w:pPr>
    </w:p>
    <w:p w:rsidR="00506B4C" w:rsidRPr="003472B3" w:rsidRDefault="00506B4C" w:rsidP="00506B4C">
      <w:pPr>
        <w:spacing w:after="0" w:line="240" w:lineRule="auto"/>
        <w:rPr>
          <w:rFonts w:ascii="Times New Roman" w:hAnsi="Times New Roman"/>
          <w:sz w:val="24"/>
          <w:szCs w:val="24"/>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18 </w:t>
      </w:r>
      <w:r w:rsidRPr="00F16E6F">
        <w:rPr>
          <w:rFonts w:ascii="Times New Roman" w:hAnsi="Times New Roman" w:cs="Times New Roman"/>
          <w:b/>
          <w:sz w:val="28"/>
          <w:szCs w:val="28"/>
        </w:rPr>
        <w:t>«</w:t>
      </w:r>
      <w:r w:rsidRPr="003472B3">
        <w:rPr>
          <w:rFonts w:ascii="Times New Roman" w:hAnsi="Times New Roman"/>
          <w:sz w:val="28"/>
          <w:szCs w:val="28"/>
        </w:rPr>
        <w:t>Строительство сборного п</w:t>
      </w:r>
      <w:r w:rsidR="003472B3" w:rsidRPr="003472B3">
        <w:rPr>
          <w:rFonts w:ascii="Times New Roman" w:hAnsi="Times New Roman"/>
          <w:sz w:val="28"/>
          <w:szCs w:val="28"/>
        </w:rPr>
        <w:t xml:space="preserve">окрытия из цементобетонных плит. </w:t>
      </w:r>
      <w:r w:rsidRPr="003472B3">
        <w:rPr>
          <w:rFonts w:ascii="Times New Roman" w:hAnsi="Times New Roman"/>
          <w:sz w:val="28"/>
          <w:szCs w:val="28"/>
        </w:rPr>
        <w:t>Расчет объемов работ и комплектование отряда машин по строительству сборного покрытия из цементобетонных плит</w:t>
      </w:r>
      <w:r w:rsidRPr="00F16E6F">
        <w:rPr>
          <w:rFonts w:ascii="Times New Roman" w:hAnsi="Times New Roman" w:cs="Times New Roman"/>
          <w:b/>
          <w:sz w:val="28"/>
          <w:szCs w:val="28"/>
        </w:rPr>
        <w:t>»</w:t>
      </w:r>
    </w:p>
    <w:p w:rsidR="00506B4C" w:rsidRPr="00823AA7" w:rsidRDefault="00506B4C" w:rsidP="00506B4C">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506B4C" w:rsidRPr="00BB5144" w:rsidRDefault="00506B4C" w:rsidP="00506B4C">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506B4C" w:rsidRDefault="00506B4C" w:rsidP="00506B4C">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045881" w:rsidRPr="0014717B" w:rsidRDefault="00045881" w:rsidP="00045881">
      <w:pPr>
        <w:shd w:val="clear" w:color="auto" w:fill="FFFFFF"/>
        <w:spacing w:before="120" w:after="120" w:line="240" w:lineRule="auto"/>
        <w:jc w:val="both"/>
        <w:rPr>
          <w:rFonts w:ascii="Times New Roman" w:eastAsia="Times New Roman" w:hAnsi="Times New Roman" w:cs="Times New Roman"/>
          <w:color w:val="000000"/>
          <w:sz w:val="20"/>
          <w:szCs w:val="20"/>
        </w:rPr>
      </w:pPr>
      <w:r w:rsidRPr="0014717B">
        <w:rPr>
          <w:rFonts w:ascii="Times New Roman" w:eastAsia="Times New Roman" w:hAnsi="Times New Roman" w:cs="Times New Roman"/>
          <w:b/>
          <w:bCs/>
          <w:color w:val="000000"/>
          <w:sz w:val="24"/>
          <w:szCs w:val="24"/>
        </w:rPr>
        <w:t>Дорожные одежды жесткого типа</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 К дорожным одеждам жесткого типа относятся монолитные цементобетонные и железобетонные покрытия на различных основаниях, асфальтобетонные и железобетонные покрытия на основаниях из цементобетона, сборные железобетонные покрытия.</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Цементобетонные сборные и монолитные покрытия и основания из бетона разных марок рекомендуется применять на скоростных дорогах и магистралях общегородского значения, на дорогах и улицах промышленных и складских районов при наличии особо тяжелого движения.</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Сборные покрытия применяются также при ускоренном строительстве магистралей и недостатке асфальтобетонов.</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Применение покрытий и оснований жесткого типа во всех случаях должно быть обосновано технико-экономическими расчетами.</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b/>
          <w:bCs/>
          <w:color w:val="000000"/>
          <w:sz w:val="28"/>
          <w:szCs w:val="28"/>
        </w:rPr>
        <w:t> </w:t>
      </w:r>
      <w:r w:rsidRPr="00C02104">
        <w:rPr>
          <w:rFonts w:ascii="Times New Roman" w:eastAsia="Times New Roman" w:hAnsi="Times New Roman" w:cs="Times New Roman"/>
          <w:color w:val="000000"/>
          <w:sz w:val="28"/>
          <w:szCs w:val="28"/>
        </w:rPr>
        <w:t>Покрытия жесткого типа обычно состоят из следующих конструктивных слоев:</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а) цементобетонной армированной или неармированной плиты. Толщина плиты назначается по расчету в пределах от 14 до 24 см (в редких случаях до 30 см);</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б) выравнивающего слоя непосредственно под бетонным покрытием из песка толщиной 3-5 см, обработанного битумом, или песка толщиной 8-12 см, обработанного цементом, или других материалов;</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в) основания из грунта, обработанного вяжущим, щебня или других прочных материалов;</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г) подстилающего слоя из песка, выполняющего также функции морозозащитного и дренирующего слоев.</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Конструкция и толщина слоев подбирается в каждом отдельном случае в зависимости от материалов, категории улицы, грунтовых условий и интенсивности движения.</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lastRenderedPageBreak/>
        <w:t>Бетонные покрытия по песчаному основанию (без промежуточных слоев из стабилизированного песка или других материалов) не рекомендуется устраивать на магистральных улицах или дорогах при интенсивности движения выше 3000 м/сут или при наличии тяжелых машин.</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В цементобетонных покрытиях устраиваются швы следующих видов:</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а) швы сжатия, при которых цементобетонная плита разрезается на глубину 50-60 мм через 5-7 м;</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б) швы расширения толщиной 20-25 мм, при которых плита разрезается на всю толщину через 80-120 м; указанные расстояния должны уточняться в зависимости от температуры бетонирования;</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в) швы продольные через 3,5-4,5 м в зависимости от ширины проезжей части;</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г) швы рабочие, связанные с окончанием бетонирования.</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Цементобетонные основания устраиваются двух типов:</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а) из бетона марок М 200 и М 250 для одежд с повышенной трещиностойкостью на скоростных дорогах и магистралях общегородского значения с интенсивностью более 5000 маш/сут в районах с минимальными температурами ниже –20 °С;</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б) из «тощего бетона» марок М 50 и М 100 для дорожных одежд, у которых с течением времени допускается возможность образования поперечных трещин в асфальтобетонных покрытиях. Эта конструкция применяется для скоростных дорог и магистралей общегородского значения в районах, где минимальная температура не ниже – 15 °С и для остальных категорий улиц при любой минимальной температуре.</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Конструкции с применением основания из «тощего бетона» марок М 50 и М 100 могут быть отнесены к типу нежестких и рассчитываться в соответствии с пп. </w:t>
      </w:r>
      <w:hyperlink r:id="rId165" w:anchor="i1067916" w:tooltip="Пункт 9.17" w:history="1">
        <w:r w:rsidRPr="00C02104">
          <w:rPr>
            <w:rFonts w:ascii="Times New Roman" w:eastAsia="Times New Roman" w:hAnsi="Times New Roman" w:cs="Times New Roman"/>
            <w:color w:val="000096"/>
            <w:sz w:val="28"/>
            <w:szCs w:val="28"/>
          </w:rPr>
          <w:t>9.17</w:t>
        </w:r>
      </w:hyperlink>
      <w:r w:rsidRPr="00C02104">
        <w:rPr>
          <w:rFonts w:ascii="Times New Roman" w:eastAsia="Times New Roman" w:hAnsi="Times New Roman" w:cs="Times New Roman"/>
          <w:color w:val="000000"/>
          <w:sz w:val="28"/>
          <w:szCs w:val="28"/>
        </w:rPr>
        <w:t>-</w:t>
      </w:r>
      <w:hyperlink r:id="rId166" w:anchor="i1088376" w:tooltip="Пункт 9.22" w:history="1">
        <w:r w:rsidRPr="00C02104">
          <w:rPr>
            <w:rFonts w:ascii="Times New Roman" w:eastAsia="Times New Roman" w:hAnsi="Times New Roman" w:cs="Times New Roman"/>
            <w:color w:val="000096"/>
            <w:sz w:val="28"/>
            <w:szCs w:val="28"/>
          </w:rPr>
          <w:t>9.22</w:t>
        </w:r>
      </w:hyperlink>
      <w:r w:rsidRPr="00C02104">
        <w:rPr>
          <w:rFonts w:ascii="Times New Roman" w:eastAsia="Times New Roman" w:hAnsi="Times New Roman" w:cs="Times New Roman"/>
          <w:color w:val="000000"/>
          <w:sz w:val="28"/>
          <w:szCs w:val="28"/>
        </w:rPr>
        <w:t>.</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Цементобетонные основания делаются, как правило, со швами сжатия через 10-15 м, швы расширения в основаниях не устраиваются. Толщина асфальтобетонного покрытия цементобетонных оснований разных марок должна приниматься не менее 12 см.</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Конструирование и расчет дренирующего и морозозащитного слоев для цементобетонных покрытий и оснований производятся в соответствии с пп. </w:t>
      </w:r>
      <w:hyperlink r:id="rId167" w:anchor="i1091627" w:tooltip="Пункт 9.23" w:history="1">
        <w:r w:rsidRPr="00C02104">
          <w:rPr>
            <w:rFonts w:ascii="Times New Roman" w:eastAsia="Times New Roman" w:hAnsi="Times New Roman" w:cs="Times New Roman"/>
            <w:color w:val="000096"/>
            <w:sz w:val="28"/>
            <w:szCs w:val="28"/>
          </w:rPr>
          <w:t>9.23</w:t>
        </w:r>
      </w:hyperlink>
      <w:r w:rsidRPr="00C02104">
        <w:rPr>
          <w:rFonts w:ascii="Times New Roman" w:eastAsia="Times New Roman" w:hAnsi="Times New Roman" w:cs="Times New Roman"/>
          <w:color w:val="000000"/>
          <w:sz w:val="28"/>
          <w:szCs w:val="28"/>
        </w:rPr>
        <w:t>-</w:t>
      </w:r>
      <w:hyperlink r:id="rId168" w:anchor="i1117098" w:tooltip="Пункт 9.26" w:history="1">
        <w:r w:rsidRPr="00C02104">
          <w:rPr>
            <w:rFonts w:ascii="Times New Roman" w:eastAsia="Times New Roman" w:hAnsi="Times New Roman" w:cs="Times New Roman"/>
            <w:color w:val="000096"/>
            <w:sz w:val="28"/>
            <w:szCs w:val="28"/>
          </w:rPr>
          <w:t>9.26</w:t>
        </w:r>
      </w:hyperlink>
      <w:r w:rsidRPr="00C02104">
        <w:rPr>
          <w:rFonts w:ascii="Times New Roman" w:eastAsia="Times New Roman" w:hAnsi="Times New Roman" w:cs="Times New Roman"/>
          <w:color w:val="000000"/>
          <w:sz w:val="28"/>
          <w:szCs w:val="28"/>
        </w:rPr>
        <w:t>.</w:t>
      </w:r>
    </w:p>
    <w:p w:rsidR="00045881" w:rsidRPr="00C02104" w:rsidRDefault="00045881" w:rsidP="00C0210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02104">
        <w:rPr>
          <w:rFonts w:ascii="Times New Roman" w:eastAsia="Times New Roman" w:hAnsi="Times New Roman" w:cs="Times New Roman"/>
          <w:color w:val="000000"/>
          <w:sz w:val="28"/>
          <w:szCs w:val="28"/>
        </w:rPr>
        <w:t>Конструирование и расчет плиты цементобетонного покрытия и цементобетонного основания, подстилающих слоев из щебня, песка и других материалов следует производить по рекомендациям, приведенным в соответствующей научно-технической литературе.</w:t>
      </w:r>
    </w:p>
    <w:p w:rsidR="00506B4C" w:rsidRPr="00823AA7" w:rsidRDefault="00506B4C" w:rsidP="00506B4C">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06B4C" w:rsidRPr="0089571C" w:rsidRDefault="00506B4C" w:rsidP="00506B4C">
      <w:pPr>
        <w:pStyle w:val="af4"/>
        <w:widowControl w:val="0"/>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506B4C" w:rsidRPr="0089571C" w:rsidRDefault="00506B4C" w:rsidP="00506B4C">
      <w:pPr>
        <w:widowControl w:val="0"/>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506B4C" w:rsidRPr="0089571C" w:rsidRDefault="00506B4C" w:rsidP="00506B4C">
      <w:pPr>
        <w:widowControl w:val="0"/>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lastRenderedPageBreak/>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506B4C" w:rsidRPr="0089571C" w:rsidRDefault="00506B4C" w:rsidP="00506B4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69" w:history="1">
        <w:r w:rsidR="00506B4C" w:rsidRPr="0089571C">
          <w:rPr>
            <w:rFonts w:ascii="Times New Roman" w:hAnsi="Times New Roman" w:cs="Times New Roman"/>
            <w:color w:val="0000FF"/>
            <w:sz w:val="28"/>
            <w:szCs w:val="28"/>
            <w:u w:val="single"/>
          </w:rPr>
          <w:t>http://window.edu.ru/window</w:t>
        </w:r>
      </w:hyperlink>
      <w:r w:rsidR="00506B4C"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506B4C" w:rsidRPr="0089571C" w:rsidRDefault="00506B4C"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70" w:history="1">
        <w:r w:rsidR="00506B4C" w:rsidRPr="0089571C">
          <w:rPr>
            <w:rFonts w:ascii="Times New Roman" w:hAnsi="Times New Roman" w:cs="Times New Roman"/>
            <w:color w:val="0000FF"/>
            <w:sz w:val="28"/>
            <w:szCs w:val="28"/>
            <w:u w:val="single"/>
          </w:rPr>
          <w:t>http://www.gaudeamus.omskcity.com/my_PDF_library.html-Электронные</w:t>
        </w:r>
      </w:hyperlink>
      <w:r w:rsidR="00506B4C" w:rsidRPr="0089571C">
        <w:rPr>
          <w:rFonts w:ascii="Times New Roman" w:hAnsi="Times New Roman" w:cs="Times New Roman"/>
          <w:sz w:val="28"/>
          <w:szCs w:val="28"/>
        </w:rPr>
        <w:t>, библиотеки России /pdf учебники студентам</w:t>
      </w:r>
    </w:p>
    <w:p w:rsidR="00506B4C" w:rsidRPr="0089571C" w:rsidRDefault="00506B4C" w:rsidP="00506B4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506B4C" w:rsidRDefault="00506B4C" w:rsidP="00506B4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506B4C" w:rsidRPr="0089571C" w:rsidRDefault="005D0664" w:rsidP="00506B4C">
      <w:pPr>
        <w:spacing w:after="0" w:line="240" w:lineRule="auto"/>
        <w:ind w:firstLine="709"/>
        <w:jc w:val="both"/>
        <w:rPr>
          <w:rFonts w:ascii="Times New Roman" w:hAnsi="Times New Roman" w:cs="Times New Roman"/>
          <w:sz w:val="28"/>
          <w:szCs w:val="28"/>
        </w:rPr>
      </w:pPr>
      <w:hyperlink r:id="rId171" w:history="1">
        <w:r w:rsidR="00506B4C">
          <w:rPr>
            <w:rStyle w:val="af6"/>
          </w:rPr>
          <w:t>https://studfiles.net/preview/3866763/page:13/</w:t>
        </w:r>
      </w:hyperlink>
    </w:p>
    <w:p w:rsidR="00506B4C" w:rsidRDefault="00506B4C" w:rsidP="00506B4C">
      <w:pPr>
        <w:pStyle w:val="a3"/>
        <w:jc w:val="center"/>
        <w:rPr>
          <w:rFonts w:ascii="Times New Roman" w:hAnsi="Times New Roman" w:cs="Times New Roman"/>
          <w:b/>
          <w:sz w:val="28"/>
          <w:szCs w:val="28"/>
        </w:rPr>
      </w:pPr>
    </w:p>
    <w:p w:rsidR="001F6D31" w:rsidRDefault="001F6D31" w:rsidP="001F6D31">
      <w:pPr>
        <w:pStyle w:val="a3"/>
        <w:jc w:val="center"/>
        <w:rPr>
          <w:rFonts w:ascii="Times New Roman" w:hAnsi="Times New Roman" w:cs="Times New Roman"/>
          <w:b/>
          <w:sz w:val="28"/>
          <w:szCs w:val="28"/>
        </w:rPr>
      </w:pPr>
    </w:p>
    <w:p w:rsidR="00506B4C" w:rsidRPr="003472B3" w:rsidRDefault="00506B4C" w:rsidP="00506B4C">
      <w:pPr>
        <w:spacing w:after="0" w:line="240" w:lineRule="auto"/>
        <w:rPr>
          <w:rFonts w:ascii="Times New Roman" w:hAnsi="Times New Roman"/>
          <w:sz w:val="24"/>
          <w:szCs w:val="24"/>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19 </w:t>
      </w:r>
      <w:r w:rsidRPr="00F16E6F">
        <w:rPr>
          <w:rFonts w:ascii="Times New Roman" w:hAnsi="Times New Roman" w:cs="Times New Roman"/>
          <w:b/>
          <w:sz w:val="28"/>
          <w:szCs w:val="28"/>
        </w:rPr>
        <w:t>«</w:t>
      </w:r>
      <w:r w:rsidRPr="003472B3">
        <w:rPr>
          <w:rFonts w:ascii="Times New Roman" w:hAnsi="Times New Roman"/>
          <w:sz w:val="28"/>
          <w:szCs w:val="28"/>
        </w:rPr>
        <w:t>Технологическая карта на стр</w:t>
      </w:r>
      <w:r w:rsidR="003472B3" w:rsidRPr="003472B3">
        <w:rPr>
          <w:rFonts w:ascii="Times New Roman" w:hAnsi="Times New Roman"/>
          <w:sz w:val="28"/>
          <w:szCs w:val="28"/>
        </w:rPr>
        <w:t xml:space="preserve">оительство слоя дорожной одежды. </w:t>
      </w:r>
      <w:r w:rsidRPr="003472B3">
        <w:rPr>
          <w:rFonts w:ascii="Times New Roman" w:hAnsi="Times New Roman"/>
          <w:sz w:val="28"/>
          <w:szCs w:val="28"/>
        </w:rPr>
        <w:t>Составление рабочей технологической карты на стр</w:t>
      </w:r>
      <w:r w:rsidR="003472B3">
        <w:rPr>
          <w:rFonts w:ascii="Times New Roman" w:hAnsi="Times New Roman"/>
          <w:sz w:val="28"/>
          <w:szCs w:val="28"/>
        </w:rPr>
        <w:t>оительство слоя дорожной одежды</w:t>
      </w:r>
      <w:r w:rsidRPr="00F16E6F">
        <w:rPr>
          <w:rFonts w:ascii="Times New Roman" w:hAnsi="Times New Roman" w:cs="Times New Roman"/>
          <w:b/>
          <w:sz w:val="28"/>
          <w:szCs w:val="28"/>
        </w:rPr>
        <w:t>»</w:t>
      </w:r>
    </w:p>
    <w:p w:rsidR="00506B4C" w:rsidRPr="00823AA7" w:rsidRDefault="00506B4C" w:rsidP="00506B4C">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506B4C" w:rsidRPr="00BB5144" w:rsidRDefault="00506B4C" w:rsidP="00506B4C">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506B4C" w:rsidRDefault="00506B4C" w:rsidP="00506B4C">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766EA7" w:rsidRDefault="00506B4C" w:rsidP="00EB3B74">
      <w:pPr>
        <w:spacing w:after="0"/>
        <w:jc w:val="center"/>
        <w:textAlignment w:val="top"/>
        <w:rPr>
          <w:rFonts w:ascii="Times New Roman" w:eastAsia="Times New Roman" w:hAnsi="Times New Roman" w:cs="Times New Roman"/>
          <w:color w:val="000000"/>
          <w:sz w:val="28"/>
          <w:szCs w:val="28"/>
        </w:rPr>
      </w:pPr>
      <w:r w:rsidRPr="00685C06">
        <w:rPr>
          <w:rFonts w:ascii="Verdana" w:eastAsia="Times New Roman" w:hAnsi="Verdana" w:cs="Times New Roman"/>
          <w:b/>
          <w:bCs/>
          <w:color w:val="000000"/>
          <w:sz w:val="24"/>
          <w:szCs w:val="24"/>
        </w:rPr>
        <w:t> </w:t>
      </w:r>
      <w:r w:rsidR="00766EA7" w:rsidRPr="00AC74F9">
        <w:rPr>
          <w:rFonts w:ascii="Times New Roman" w:eastAsia="Times New Roman" w:hAnsi="Times New Roman" w:cs="Times New Roman"/>
          <w:color w:val="000000"/>
          <w:sz w:val="28"/>
          <w:szCs w:val="28"/>
        </w:rPr>
        <w:t>Технологическая карта на устройство дорожной одежды</w:t>
      </w:r>
    </w:p>
    <w:p w:rsidR="00766EA7" w:rsidRPr="00AC74F9" w:rsidRDefault="00766EA7" w:rsidP="00EB3B74">
      <w:pPr>
        <w:numPr>
          <w:ilvl w:val="0"/>
          <w:numId w:val="45"/>
        </w:numPr>
        <w:spacing w:after="0"/>
        <w:ind w:left="630"/>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b/>
          <w:bCs/>
          <w:color w:val="193D67"/>
          <w:sz w:val="28"/>
          <w:szCs w:val="28"/>
        </w:rPr>
        <w:t>ОРГАНИЗАЦИЯ И ТЕХНОЛОГИЯ ПРОИЗВОДСТВА РАБОТ</w:t>
      </w:r>
    </w:p>
    <w:p w:rsidR="00766EA7" w:rsidRPr="00AC74F9" w:rsidRDefault="00766EA7" w:rsidP="00EB3B74">
      <w:pPr>
        <w:spacing w:after="0"/>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b/>
          <w:bCs/>
          <w:color w:val="000000"/>
          <w:sz w:val="28"/>
          <w:szCs w:val="28"/>
        </w:rPr>
        <w:t>2.1. Подготовительные работы</w:t>
      </w:r>
    </w:p>
    <w:p w:rsidR="00766EA7" w:rsidRPr="00AC74F9" w:rsidRDefault="00766EA7" w:rsidP="00BD1C1B">
      <w:pPr>
        <w:spacing w:after="0"/>
        <w:ind w:firstLine="567"/>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Перед устройством дорожных одежд из щебенистого грунта должны быть выполнены следующие работы:</w:t>
      </w:r>
    </w:p>
    <w:p w:rsidR="00766EA7" w:rsidRPr="00AC74F9" w:rsidRDefault="00766EA7" w:rsidP="00BD1C1B">
      <w:pPr>
        <w:numPr>
          <w:ilvl w:val="0"/>
          <w:numId w:val="46"/>
        </w:numPr>
        <w:spacing w:after="0"/>
        <w:ind w:left="630" w:firstLine="567"/>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193D67"/>
          <w:sz w:val="28"/>
          <w:szCs w:val="28"/>
        </w:rPr>
        <w:t>предъявлено Заказчику для освидетельствования земляное полотно и подписан Акт промежуточной приёмки ответственных конструкций, разрешающий дальнейшее производство работ по устройству ДОРОЖНЫХ одежд;</w:t>
      </w:r>
    </w:p>
    <w:p w:rsidR="00766EA7" w:rsidRPr="00AC74F9" w:rsidRDefault="00766EA7" w:rsidP="00BD1C1B">
      <w:pPr>
        <w:numPr>
          <w:ilvl w:val="0"/>
          <w:numId w:val="46"/>
        </w:numPr>
        <w:spacing w:after="0"/>
        <w:ind w:left="630" w:firstLine="567"/>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193D67"/>
          <w:sz w:val="28"/>
          <w:szCs w:val="28"/>
        </w:rPr>
        <w:t>произведена плановая и высотная разбивка дорожной одежды;</w:t>
      </w:r>
    </w:p>
    <w:p w:rsidR="00766EA7" w:rsidRPr="00AC74F9" w:rsidRDefault="00766EA7" w:rsidP="00BD1C1B">
      <w:pPr>
        <w:numPr>
          <w:ilvl w:val="0"/>
          <w:numId w:val="46"/>
        </w:numPr>
        <w:spacing w:after="0"/>
        <w:ind w:left="630" w:firstLine="567"/>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193D67"/>
          <w:sz w:val="28"/>
          <w:szCs w:val="28"/>
        </w:rPr>
        <w:t>приготовлен щебенистый грунт с содержанием зерен гравия более 5094 (ГОСТ 237352014) в необходимом объеме;</w:t>
      </w:r>
    </w:p>
    <w:p w:rsidR="00766EA7" w:rsidRPr="00AC74F9" w:rsidRDefault="00766EA7" w:rsidP="00BD1C1B">
      <w:pPr>
        <w:numPr>
          <w:ilvl w:val="0"/>
          <w:numId w:val="46"/>
        </w:numPr>
        <w:spacing w:after="0"/>
        <w:ind w:left="630" w:firstLine="567"/>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193D67"/>
          <w:sz w:val="28"/>
          <w:szCs w:val="28"/>
        </w:rPr>
        <w:t>назначено лицо, ответственное за качественное и безопасное ведение работ; проведен инструктаж членов бригад по технике безопасности и производственной санитарии;</w:t>
      </w:r>
    </w:p>
    <w:p w:rsidR="00766EA7" w:rsidRPr="00AC74F9" w:rsidRDefault="00766EA7" w:rsidP="00BD1C1B">
      <w:pPr>
        <w:numPr>
          <w:ilvl w:val="0"/>
          <w:numId w:val="46"/>
        </w:numPr>
        <w:spacing w:after="0"/>
        <w:ind w:left="630" w:firstLine="567"/>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193D67"/>
          <w:sz w:val="28"/>
          <w:szCs w:val="28"/>
        </w:rPr>
        <w:t>на строительную площадку доставлена техника, инструменты, материалы.</w:t>
      </w:r>
    </w:p>
    <w:p w:rsidR="00766EA7" w:rsidRPr="00AC74F9" w:rsidRDefault="00766EA7" w:rsidP="00BD1C1B">
      <w:pPr>
        <w:spacing w:after="0"/>
        <w:ind w:firstLine="567"/>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lastRenderedPageBreak/>
        <w:t>До производства работ и во время производства работ должны быть приняты меры к сохранению всех точек разбивки слоя. Поврежденные в процессе работ точки необходимо восстанавливать силами строительного участка.</w:t>
      </w:r>
    </w:p>
    <w:p w:rsidR="00766EA7" w:rsidRPr="00AC74F9" w:rsidRDefault="00766EA7" w:rsidP="00BD1C1B">
      <w:pPr>
        <w:spacing w:after="0"/>
        <w:ind w:firstLine="567"/>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Земляное полотно должно быть спрофилировано и уплотнено. Коэффициент уплотнения грунта должен соответствовать нормативным требованиям, поверхность не должна иметь колей, ям и других неровностей глубиной более 5 см. При наличии глубокой колеи или ям их засыпают грунтом и планируют автогрейдером или бульдозером. Поверхность слоя должна быть очищена от корней, веток, мерзлых комьев и т.д.</w:t>
      </w:r>
    </w:p>
    <w:p w:rsidR="00766EA7" w:rsidRPr="00AC74F9" w:rsidRDefault="00766EA7" w:rsidP="00BD1C1B">
      <w:pPr>
        <w:spacing w:after="0"/>
        <w:ind w:firstLine="567"/>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Для подготовки земляного полотна его тщательно планируют по проектным отметкам, автогрейдером за три прохода по одному следу, с перекрытием каждого предыдущего прохода на 0,5 м.</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b/>
          <w:bCs/>
          <w:color w:val="000000"/>
          <w:sz w:val="28"/>
          <w:szCs w:val="28"/>
        </w:rPr>
        <w:t>2.2.Устройство дорожной одежды из песчано-гравийной смеси</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Песчано-гравийную смесь доставляют на объект строительства автомобилями-самосвалами (грузоподъемность 25 тн) и разгружают на земляное полотно в объеме, необходимом для устройства конструктивного слоя заданной толщины с учетом коэффициента уплотнения. Для создания фронта работ смесь должна быть доставлена с заделом на одну – две сменные захватки.</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Работы по устройству однослойного дорожной одежды из песчано-гравийной смеси ведут поточным методом на трех захватках длиной 250-300 м каждая. На 1-й захватке выполняются:</w:t>
      </w:r>
    </w:p>
    <w:p w:rsidR="00766EA7" w:rsidRPr="00AC74F9" w:rsidRDefault="00766EA7" w:rsidP="00BD1C1B">
      <w:pPr>
        <w:numPr>
          <w:ilvl w:val="0"/>
          <w:numId w:val="47"/>
        </w:numPr>
        <w:spacing w:after="0"/>
        <w:ind w:left="630" w:firstLine="709"/>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193D67"/>
          <w:sz w:val="28"/>
          <w:szCs w:val="28"/>
        </w:rPr>
        <w:t>развалка куч автогрейдером;</w:t>
      </w:r>
    </w:p>
    <w:p w:rsidR="00766EA7" w:rsidRPr="00AC74F9" w:rsidRDefault="00766EA7" w:rsidP="00BD1C1B">
      <w:pPr>
        <w:numPr>
          <w:ilvl w:val="0"/>
          <w:numId w:val="47"/>
        </w:numPr>
        <w:spacing w:after="0"/>
        <w:ind w:left="630" w:firstLine="709"/>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193D67"/>
          <w:sz w:val="28"/>
          <w:szCs w:val="28"/>
        </w:rPr>
        <w:t>разравнивание песчано-гравийной смеси на ширину устраиваемого слоя автогрейдером; – планировка поверхности слоя автогрейдером.</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Вслед за развалкой песчано-гравийную смесь разравнивают на ширину устраиваемого слоя автогрейдером за три-четыре круговых прохода. При этом нож автогрейдера устанавливают под углом захвата 80-90</w:t>
      </w:r>
      <w:r w:rsidRPr="00AC74F9">
        <w:rPr>
          <w:rFonts w:ascii="Times New Roman" w:eastAsia="Times New Roman" w:hAnsi="Times New Roman" w:cs="Times New Roman"/>
          <w:color w:val="000000"/>
          <w:sz w:val="28"/>
          <w:szCs w:val="28"/>
          <w:vertAlign w:val="superscript"/>
        </w:rPr>
        <w:t>0 </w:t>
      </w:r>
      <w:r w:rsidRPr="00AC74F9">
        <w:rPr>
          <w:rFonts w:ascii="Times New Roman" w:eastAsia="Times New Roman" w:hAnsi="Times New Roman" w:cs="Times New Roman"/>
          <w:color w:val="000000"/>
          <w:sz w:val="28"/>
          <w:szCs w:val="28"/>
        </w:rPr>
        <w:t>и углом зарезания 0-3 </w:t>
      </w:r>
      <w:r w:rsidRPr="00AC74F9">
        <w:rPr>
          <w:rFonts w:ascii="Times New Roman" w:eastAsia="Times New Roman" w:hAnsi="Times New Roman" w:cs="Times New Roman"/>
          <w:color w:val="000000"/>
          <w:sz w:val="28"/>
          <w:szCs w:val="28"/>
          <w:vertAlign w:val="superscript"/>
        </w:rPr>
        <w:t>0</w:t>
      </w:r>
      <w:r w:rsidRPr="00AC74F9">
        <w:rPr>
          <w:rFonts w:ascii="Times New Roman" w:eastAsia="Times New Roman" w:hAnsi="Times New Roman" w:cs="Times New Roman"/>
          <w:color w:val="000000"/>
          <w:sz w:val="28"/>
          <w:szCs w:val="28"/>
        </w:rPr>
        <w:t>.</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В случаях недостаточной ширины земляного полотна для разворота автогрейдера на концах захваток устраивают временные съезды.</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После разравнивания песчано-гравийной смеси выполняют работы по планировке верха слоя автогрейдером за три – шесть круговых проходов на первой-второй скорости. Планировку слоя начинают от краев основания к середине. До начала планировочных работ нож автогрейдера устанавливают под углом захвата 55</w:t>
      </w:r>
      <w:r w:rsidRPr="00AC74F9">
        <w:rPr>
          <w:rFonts w:ascii="Times New Roman" w:eastAsia="Times New Roman" w:hAnsi="Times New Roman" w:cs="Times New Roman"/>
          <w:color w:val="000000"/>
          <w:sz w:val="28"/>
          <w:szCs w:val="28"/>
          <w:vertAlign w:val="superscript"/>
        </w:rPr>
        <w:t>0 </w:t>
      </w:r>
      <w:r w:rsidRPr="00AC74F9">
        <w:rPr>
          <w:rFonts w:ascii="Times New Roman" w:eastAsia="Times New Roman" w:hAnsi="Times New Roman" w:cs="Times New Roman"/>
          <w:color w:val="000000"/>
          <w:sz w:val="28"/>
          <w:szCs w:val="28"/>
        </w:rPr>
        <w:t>в сторону оси дороги, а угол наклона в зависимости от проектного поперечного профиля.</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На 2-й захватке выполняются:</w:t>
      </w:r>
    </w:p>
    <w:p w:rsidR="00766EA7" w:rsidRPr="00AC74F9" w:rsidRDefault="00766EA7" w:rsidP="00BD1C1B">
      <w:pPr>
        <w:numPr>
          <w:ilvl w:val="0"/>
          <w:numId w:val="48"/>
        </w:numPr>
        <w:spacing w:after="0"/>
        <w:ind w:left="630" w:firstLine="709"/>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193D67"/>
          <w:sz w:val="28"/>
          <w:szCs w:val="28"/>
        </w:rPr>
        <w:t>исправление дефектных мест на поверхности слоя вручную;</w:t>
      </w:r>
    </w:p>
    <w:p w:rsidR="00766EA7" w:rsidRPr="00AC74F9" w:rsidRDefault="00766EA7" w:rsidP="00BD1C1B">
      <w:pPr>
        <w:numPr>
          <w:ilvl w:val="0"/>
          <w:numId w:val="48"/>
        </w:numPr>
        <w:spacing w:after="0"/>
        <w:ind w:left="630" w:firstLine="709"/>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193D67"/>
          <w:sz w:val="28"/>
          <w:szCs w:val="28"/>
        </w:rPr>
        <w:lastRenderedPageBreak/>
        <w:t>подкатка песчано-гравийной смеси дорожным катком;</w:t>
      </w:r>
    </w:p>
    <w:p w:rsidR="00766EA7" w:rsidRPr="00AC74F9" w:rsidRDefault="00766EA7" w:rsidP="00BD1C1B">
      <w:pPr>
        <w:numPr>
          <w:ilvl w:val="0"/>
          <w:numId w:val="48"/>
        </w:numPr>
        <w:spacing w:after="0"/>
        <w:ind w:left="630" w:firstLine="709"/>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193D67"/>
          <w:sz w:val="28"/>
          <w:szCs w:val="28"/>
        </w:rPr>
        <w:t>проверка ровности слоя и поперечных уклонов после его подкатки.</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Исправление дефектных мест на поверхности слоя выполняют вручную дорожные рабочие 2-3 разряда, в обязанности которых входит исправление профиля, выравнивание краев, снятие лишнего материала, подсыпка заниженных мест и т.д.</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После подкатки слоя ровность его проверяют трехметровой рейкой, а соответствие поперечных уклонов проектным значениям – шаблоном. Общий объем работ по планировке и отделке поверхности слоя зависит от качества планировочных работ, выполненных автогрейдером, его технических возможностей, квалификации машиниста и составляет 10-20 % всей площади сменной захватки.</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Подкатку песчано-гравийной смеси выполняют дорожным катком от края слоя к его середине с перекрытием следа на 1/3 ширины заднего вальца. Скорость движения катка должна быть 1 ,5-2,0 км/ч. Число проходов катка по одному следу определяется пробной укаткой. Подкатку следует считать законченной, когда перед передним вальцом катка не образуется волна и отсутствует заметная на глаз осадка смеси.</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На 3-й захватке выполняются:</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 уплотнение песчано-гравийной смеси катками.</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Укатку песчано-гравийной смеси производят двумя катками (массой 12 тн). Уплотнение отсыпанного слоя ПГС производят в соответствии с актом пробного уплотнения пгс.</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Рекомендации по режимам работы катка приведены в таблице 2.1.</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Таблица 2.1 Ориентировочные толщины оптимальных слоев уплотнения грунтов катками</w:t>
      </w:r>
    </w:p>
    <w:tbl>
      <w:tblPr>
        <w:tblW w:w="0" w:type="auto"/>
        <w:tblInd w:w="15" w:type="dxa"/>
        <w:tblCellMar>
          <w:top w:w="15" w:type="dxa"/>
          <w:left w:w="15" w:type="dxa"/>
          <w:bottom w:w="15" w:type="dxa"/>
          <w:right w:w="15" w:type="dxa"/>
        </w:tblCellMar>
        <w:tblLook w:val="04A0" w:firstRow="1" w:lastRow="0" w:firstColumn="1" w:lastColumn="0" w:noHBand="0" w:noVBand="1"/>
      </w:tblPr>
      <w:tblGrid>
        <w:gridCol w:w="2759"/>
        <w:gridCol w:w="1282"/>
        <w:gridCol w:w="765"/>
        <w:gridCol w:w="864"/>
        <w:gridCol w:w="863"/>
        <w:gridCol w:w="1200"/>
        <w:gridCol w:w="2233"/>
      </w:tblGrid>
      <w:tr w:rsidR="00766EA7" w:rsidRPr="00BD1C1B" w:rsidTr="00C64D4E">
        <w:tc>
          <w:tcPr>
            <w:tcW w:w="2790" w:type="dxa"/>
            <w:vMerge w:val="restart"/>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Разновидность грунта, его состояние</w:t>
            </w:r>
          </w:p>
        </w:tc>
        <w:tc>
          <w:tcPr>
            <w:tcW w:w="1245" w:type="dxa"/>
            <w:vMerge w:val="restart"/>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Степень нормативно го уплотнения</w:t>
            </w:r>
          </w:p>
        </w:tc>
        <w:tc>
          <w:tcPr>
            <w:tcW w:w="3750" w:type="dxa"/>
            <w:gridSpan w:val="4"/>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Оптимальая толщина уплотняемого слоя, см, виброкатком общим весом</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(прицепная модель) или весом вибровальцового модуля шарнирносочлененного образца,</w:t>
            </w:r>
          </w:p>
        </w:tc>
        <w:tc>
          <w:tcPr>
            <w:tcW w:w="2280" w:type="dxa"/>
            <w:vMerge w:val="restart"/>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Количество проходов катка</w:t>
            </w:r>
          </w:p>
        </w:tc>
      </w:tr>
      <w:tr w:rsidR="00766EA7" w:rsidRPr="00BD1C1B" w:rsidTr="00C64D4E">
        <w:tc>
          <w:tcPr>
            <w:tcW w:w="0" w:type="auto"/>
            <w:vMerge/>
            <w:tcBorders>
              <w:top w:val="single" w:sz="6" w:space="0" w:color="3173C4"/>
              <w:left w:val="single" w:sz="6" w:space="0" w:color="3173C4"/>
              <w:bottom w:val="single" w:sz="6" w:space="0" w:color="3173C4"/>
              <w:right w:val="single" w:sz="6" w:space="0" w:color="3173C4"/>
            </w:tcBorders>
            <w:vAlign w:val="cente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0" w:type="auto"/>
            <w:vMerge/>
            <w:tcBorders>
              <w:top w:val="single" w:sz="6" w:space="0" w:color="3173C4"/>
              <w:left w:val="single" w:sz="6" w:space="0" w:color="3173C4"/>
              <w:bottom w:val="single" w:sz="6" w:space="0" w:color="3173C4"/>
              <w:right w:val="single" w:sz="6" w:space="0" w:color="3173C4"/>
            </w:tcBorders>
            <w:vAlign w:val="cente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7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З до 4</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5 до 7</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8 до 10</w:t>
            </w:r>
          </w:p>
        </w:tc>
        <w:tc>
          <w:tcPr>
            <w:tcW w:w="120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12 до 13</w:t>
            </w:r>
          </w:p>
        </w:tc>
        <w:tc>
          <w:tcPr>
            <w:tcW w:w="0" w:type="auto"/>
            <w:vMerge/>
            <w:tcBorders>
              <w:top w:val="single" w:sz="6" w:space="0" w:color="3173C4"/>
              <w:left w:val="single" w:sz="6" w:space="0" w:color="3173C4"/>
              <w:bottom w:val="single" w:sz="6" w:space="0" w:color="3173C4"/>
              <w:right w:val="single" w:sz="6" w:space="0" w:color="3173C4"/>
            </w:tcBorders>
            <w:vAlign w:val="cente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279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Скально-крупнообломочный и валунно-галечный с</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несвязным заполнителем</w:t>
            </w:r>
          </w:p>
        </w:tc>
        <w:tc>
          <w:tcPr>
            <w:tcW w:w="12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0,95</w:t>
            </w:r>
          </w:p>
        </w:tc>
        <w:tc>
          <w:tcPr>
            <w:tcW w:w="7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75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85</w:t>
            </w:r>
          </w:p>
        </w:tc>
        <w:tc>
          <w:tcPr>
            <w:tcW w:w="120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120</w:t>
            </w:r>
          </w:p>
        </w:tc>
        <w:tc>
          <w:tcPr>
            <w:tcW w:w="22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8 до 10</w:t>
            </w:r>
          </w:p>
        </w:tc>
      </w:tr>
      <w:tr w:rsidR="00766EA7" w:rsidRPr="00BD1C1B" w:rsidTr="00C64D4E">
        <w:tc>
          <w:tcPr>
            <w:tcW w:w="2790" w:type="dxa"/>
            <w:vMerge w:val="restart"/>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Песчано-гравийная смесь</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(ПГС) песок обычный, в т.ч.</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lastRenderedPageBreak/>
              <w:t>пылеватый</w:t>
            </w:r>
          </w:p>
        </w:tc>
        <w:tc>
          <w:tcPr>
            <w:tcW w:w="12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lastRenderedPageBreak/>
              <w:t>0,95</w:t>
            </w:r>
          </w:p>
        </w:tc>
        <w:tc>
          <w:tcPr>
            <w:tcW w:w="7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35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40</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50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60</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80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90</w:t>
            </w:r>
          </w:p>
        </w:tc>
        <w:tc>
          <w:tcPr>
            <w:tcW w:w="120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[00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110</w:t>
            </w:r>
          </w:p>
        </w:tc>
        <w:tc>
          <w:tcPr>
            <w:tcW w:w="22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6 до 8</w:t>
            </w:r>
          </w:p>
        </w:tc>
      </w:tr>
      <w:tr w:rsidR="00766EA7" w:rsidRPr="00BD1C1B" w:rsidTr="00C64D4E">
        <w:tc>
          <w:tcPr>
            <w:tcW w:w="0" w:type="auto"/>
            <w:vMerge/>
            <w:tcBorders>
              <w:top w:val="single" w:sz="6" w:space="0" w:color="3173C4"/>
              <w:left w:val="single" w:sz="6" w:space="0" w:color="3173C4"/>
              <w:bottom w:val="single" w:sz="6" w:space="0" w:color="3173C4"/>
              <w:right w:val="single" w:sz="6" w:space="0" w:color="3173C4"/>
            </w:tcBorders>
            <w:vAlign w:val="cente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12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0,98</w:t>
            </w:r>
          </w:p>
        </w:tc>
        <w:tc>
          <w:tcPr>
            <w:tcW w:w="7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20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30</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30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35</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40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50</w:t>
            </w:r>
          </w:p>
        </w:tc>
        <w:tc>
          <w:tcPr>
            <w:tcW w:w="120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60 до 70</w:t>
            </w:r>
          </w:p>
        </w:tc>
        <w:tc>
          <w:tcPr>
            <w:tcW w:w="22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8 до 12</w:t>
            </w:r>
          </w:p>
        </w:tc>
      </w:tr>
      <w:tr w:rsidR="00766EA7" w:rsidRPr="00BD1C1B" w:rsidTr="00C64D4E">
        <w:tc>
          <w:tcPr>
            <w:tcW w:w="2790" w:type="dxa"/>
            <w:vMerge w:val="restart"/>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lastRenderedPageBreak/>
              <w:t>Песок, одноразмерный при влажности, %</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54-5</w:t>
            </w:r>
          </w:p>
        </w:tc>
        <w:tc>
          <w:tcPr>
            <w:tcW w:w="12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0,95</w:t>
            </w:r>
          </w:p>
        </w:tc>
        <w:tc>
          <w:tcPr>
            <w:tcW w:w="7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30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35</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40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45</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120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2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4 до 6</w:t>
            </w:r>
          </w:p>
        </w:tc>
      </w:tr>
      <w:tr w:rsidR="00766EA7" w:rsidRPr="00BD1C1B" w:rsidTr="00C64D4E">
        <w:tc>
          <w:tcPr>
            <w:tcW w:w="0" w:type="auto"/>
            <w:vMerge/>
            <w:tcBorders>
              <w:top w:val="single" w:sz="6" w:space="0" w:color="3173C4"/>
              <w:left w:val="single" w:sz="6" w:space="0" w:color="3173C4"/>
              <w:bottom w:val="single" w:sz="6" w:space="0" w:color="3173C4"/>
              <w:right w:val="single" w:sz="6" w:space="0" w:color="3173C4"/>
            </w:tcBorders>
            <w:vAlign w:val="cente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12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0,98</w:t>
            </w:r>
          </w:p>
        </w:tc>
        <w:tc>
          <w:tcPr>
            <w:tcW w:w="7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20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25</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30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35</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120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2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6 до 8</w:t>
            </w:r>
          </w:p>
        </w:tc>
      </w:tr>
      <w:tr w:rsidR="00766EA7" w:rsidRPr="00BD1C1B" w:rsidTr="00C64D4E">
        <w:tc>
          <w:tcPr>
            <w:tcW w:w="2790" w:type="dxa"/>
            <w:vMerge w:val="restart"/>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&gt;6-7</w:t>
            </w:r>
          </w:p>
        </w:tc>
        <w:tc>
          <w:tcPr>
            <w:tcW w:w="12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0,95</w:t>
            </w:r>
          </w:p>
        </w:tc>
        <w:tc>
          <w:tcPr>
            <w:tcW w:w="7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40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45</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55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60</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70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75</w:t>
            </w:r>
          </w:p>
        </w:tc>
        <w:tc>
          <w:tcPr>
            <w:tcW w:w="120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2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4 до 6</w:t>
            </w:r>
          </w:p>
        </w:tc>
      </w:tr>
      <w:tr w:rsidR="00766EA7" w:rsidRPr="00BD1C1B" w:rsidTr="00C64D4E">
        <w:tc>
          <w:tcPr>
            <w:tcW w:w="0" w:type="auto"/>
            <w:vMerge/>
            <w:tcBorders>
              <w:top w:val="single" w:sz="6" w:space="0" w:color="3173C4"/>
              <w:left w:val="single" w:sz="6" w:space="0" w:color="3173C4"/>
              <w:bottom w:val="single" w:sz="6" w:space="0" w:color="3173C4"/>
              <w:right w:val="single" w:sz="6" w:space="0" w:color="3173C4"/>
            </w:tcBorders>
            <w:vAlign w:val="cente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12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0,98</w:t>
            </w:r>
          </w:p>
        </w:tc>
        <w:tc>
          <w:tcPr>
            <w:tcW w:w="7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25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30</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35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40</w:t>
            </w:r>
          </w:p>
        </w:tc>
        <w:tc>
          <w:tcPr>
            <w:tcW w:w="8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50 до</w:t>
            </w:r>
          </w:p>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55</w:t>
            </w:r>
          </w:p>
        </w:tc>
        <w:tc>
          <w:tcPr>
            <w:tcW w:w="120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28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от 6 до 8</w:t>
            </w:r>
          </w:p>
        </w:tc>
      </w:tr>
    </w:tbl>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 Начинать уплотнение следует вдоль краев слоя при скорости движения 3-5 км/ч. При последующих проходах каток смещают к середине слоя с перекрытием предыдущего следа на 1/3 ширины, а его скорость может быть повышена до 12-15 км/ч. Заканчивать уплотнение рекомендуется при скорости движения катка 1,5-2,0 км/ч.</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Уменьшение скорости укатки на последних проходах способствует созданию надлежащей структуры материала и повышению прочности слоя дорожной одежды.</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Производство работ в зимнее время</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При производстве работ в зимнее время перед устройством слоя дорожной одежды необходимо очистить земляное полотно от снега и льда на участке сменной захватки.</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Если влажность материала превышает З </w:t>
      </w:r>
      <w:r w:rsidRPr="00AC74F9">
        <w:rPr>
          <w:rFonts w:ascii="Times New Roman" w:eastAsia="Times New Roman" w:hAnsi="Times New Roman" w:cs="Times New Roman"/>
          <w:color w:val="000000"/>
          <w:sz w:val="28"/>
          <w:szCs w:val="28"/>
          <w:vertAlign w:val="superscript"/>
        </w:rPr>
        <w:t>0</w:t>
      </w:r>
      <w:r w:rsidRPr="00AC74F9">
        <w:rPr>
          <w:rFonts w:ascii="Times New Roman" w:eastAsia="Times New Roman" w:hAnsi="Times New Roman" w:cs="Times New Roman"/>
          <w:color w:val="000000"/>
          <w:sz w:val="28"/>
          <w:szCs w:val="28"/>
        </w:rPr>
        <w:t>/0, то во избежание преждевременного смерзания его следует обрабатывать растворами хлористых солей в количестве 0,3-0,5 % от массы материала.</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Уплотнение травийной оптимальной смеси должно производиться без увлажнения. Слой дорожной одежды разрешается устраивать только на 2/3 его проектной толщины. Досыпку смеси и исправление деформаций слоя, устраиваемого в зимнее время, производят после просыхания земляного полотна и слоя дорожной одежды и проверки степени их уплотнения.</w:t>
      </w:r>
    </w:p>
    <w:p w:rsidR="00766EA7" w:rsidRPr="00AC74F9" w:rsidRDefault="00766EA7" w:rsidP="00BD1C1B">
      <w:pPr>
        <w:spacing w:after="0"/>
        <w:ind w:firstLine="709"/>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Во время оттепелей, а также перед весенним оттаиванием слой дорожной одежды, устраиваемый зимой, очищают от снега и обеспечивают водоотвод.</w:t>
      </w:r>
    </w:p>
    <w:p w:rsidR="00766EA7" w:rsidRPr="00AC74F9" w:rsidRDefault="00766EA7" w:rsidP="00766EA7">
      <w:pPr>
        <w:spacing w:before="150" w:after="150" w:line="240" w:lineRule="auto"/>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b/>
          <w:bCs/>
          <w:color w:val="000000"/>
          <w:sz w:val="28"/>
          <w:szCs w:val="28"/>
        </w:rPr>
        <w:t>З. СОСТАВ БРИГАДЫ</w:t>
      </w:r>
    </w:p>
    <w:p w:rsidR="00766EA7" w:rsidRPr="00AC74F9" w:rsidRDefault="00766EA7" w:rsidP="00BD1C1B">
      <w:pPr>
        <w:spacing w:after="0"/>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Состав бригады по устройству дорожной одежды автомобильной дороги приведен в таблице З. 1.</w:t>
      </w:r>
    </w:p>
    <w:p w:rsidR="00766EA7" w:rsidRPr="00AC74F9" w:rsidRDefault="00766EA7" w:rsidP="00BD1C1B">
      <w:pPr>
        <w:spacing w:after="0"/>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Таблица З. 1 Состав бригады (звена)</w:t>
      </w:r>
    </w:p>
    <w:tbl>
      <w:tblPr>
        <w:tblW w:w="0" w:type="auto"/>
        <w:tblInd w:w="15" w:type="dxa"/>
        <w:tblCellMar>
          <w:top w:w="15" w:type="dxa"/>
          <w:left w:w="15" w:type="dxa"/>
          <w:bottom w:w="15" w:type="dxa"/>
          <w:right w:w="15" w:type="dxa"/>
        </w:tblCellMar>
        <w:tblLook w:val="04A0" w:firstRow="1" w:lastRow="0" w:firstColumn="1" w:lastColumn="0" w:noHBand="0" w:noVBand="1"/>
      </w:tblPr>
      <w:tblGrid>
        <w:gridCol w:w="2850"/>
        <w:gridCol w:w="1845"/>
        <w:gridCol w:w="2415"/>
        <w:gridCol w:w="2850"/>
      </w:tblGrid>
      <w:tr w:rsidR="00766EA7" w:rsidRPr="00BD1C1B" w:rsidTr="00C64D4E">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lastRenderedPageBreak/>
              <w:t>Профессия</w:t>
            </w: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Разряд</w:t>
            </w: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Количество</w:t>
            </w:r>
          </w:p>
        </w:tc>
      </w:tr>
      <w:tr w:rsidR="00766EA7" w:rsidRPr="00BD1C1B" w:rsidTr="00C64D4E">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Машинист автогрейдера</w:t>
            </w: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Машинист катка</w:t>
            </w: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Машинист бульдозера</w:t>
            </w: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Водитель автосамосвала</w:t>
            </w: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Дорожные рабочие</w:t>
            </w: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Итого:</w:t>
            </w: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bl>
    <w:p w:rsidR="00766EA7" w:rsidRPr="00AC74F9" w:rsidRDefault="00766EA7" w:rsidP="00BD1C1B">
      <w:pPr>
        <w:spacing w:after="0"/>
        <w:jc w:val="both"/>
        <w:textAlignment w:val="top"/>
        <w:rPr>
          <w:rFonts w:ascii="Times New Roman" w:eastAsia="Times New Roman" w:hAnsi="Times New Roman" w:cs="Times New Roman"/>
          <w:color w:val="193D67"/>
          <w:sz w:val="28"/>
          <w:szCs w:val="28"/>
        </w:rPr>
      </w:pPr>
      <w:r w:rsidRPr="00AC74F9">
        <w:rPr>
          <w:rFonts w:ascii="Times New Roman" w:eastAsia="Times New Roman" w:hAnsi="Times New Roman" w:cs="Times New Roman"/>
          <w:color w:val="000000"/>
          <w:sz w:val="28"/>
          <w:szCs w:val="28"/>
        </w:rPr>
        <w:t> </w:t>
      </w:r>
      <w:r w:rsidRPr="00AC74F9">
        <w:rPr>
          <w:rFonts w:ascii="Times New Roman" w:eastAsia="Times New Roman" w:hAnsi="Times New Roman" w:cs="Times New Roman"/>
          <w:color w:val="193D67"/>
          <w:sz w:val="28"/>
          <w:szCs w:val="28"/>
        </w:rPr>
        <w:t>МАТЕРИАЛЬНО-ТЕХНИЧЕСКИЕ РЕСУРСЫ</w:t>
      </w:r>
    </w:p>
    <w:p w:rsidR="00766EA7" w:rsidRPr="00AC74F9" w:rsidRDefault="00766EA7" w:rsidP="00BD1C1B">
      <w:pPr>
        <w:spacing w:after="0"/>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Потребность (для одного звена) в машинах, инвентаре и приспособлениях приведена в таблице 5.1, 5.2.</w:t>
      </w:r>
    </w:p>
    <w:p w:rsidR="00766EA7" w:rsidRPr="00AC74F9" w:rsidRDefault="00766EA7" w:rsidP="00BD1C1B">
      <w:pPr>
        <w:spacing w:after="0"/>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Таблица 5.1 Оснащенность бригады машинами и механизмами</w:t>
      </w:r>
    </w:p>
    <w:tbl>
      <w:tblPr>
        <w:tblW w:w="0" w:type="auto"/>
        <w:tblInd w:w="15" w:type="dxa"/>
        <w:tblCellMar>
          <w:top w:w="15" w:type="dxa"/>
          <w:left w:w="15" w:type="dxa"/>
          <w:bottom w:w="15" w:type="dxa"/>
          <w:right w:w="15" w:type="dxa"/>
        </w:tblCellMar>
        <w:tblLook w:val="04A0" w:firstRow="1" w:lastRow="0" w:firstColumn="1" w:lastColumn="0" w:noHBand="0" w:noVBand="1"/>
      </w:tblPr>
      <w:tblGrid>
        <w:gridCol w:w="2385"/>
        <w:gridCol w:w="465"/>
        <w:gridCol w:w="1845"/>
        <w:gridCol w:w="2415"/>
        <w:gridCol w:w="2850"/>
      </w:tblGrid>
      <w:tr w:rsidR="00766EA7" w:rsidRPr="00BD1C1B" w:rsidTr="00C64D4E">
        <w:tc>
          <w:tcPr>
            <w:tcW w:w="23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Вид тех.</w:t>
            </w:r>
          </w:p>
        </w:tc>
        <w:tc>
          <w:tcPr>
            <w:tcW w:w="46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ес</w:t>
            </w: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сов</w:t>
            </w: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Марка</w:t>
            </w: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Количество</w:t>
            </w:r>
          </w:p>
        </w:tc>
      </w:tr>
      <w:tr w:rsidR="00766EA7" w:rsidRPr="00BD1C1B" w:rsidTr="00C64D4E">
        <w:tc>
          <w:tcPr>
            <w:tcW w:w="23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Автогрейдер</w:t>
            </w:r>
          </w:p>
        </w:tc>
        <w:tc>
          <w:tcPr>
            <w:tcW w:w="46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23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Автосамосвал</w:t>
            </w:r>
          </w:p>
        </w:tc>
        <w:tc>
          <w:tcPr>
            <w:tcW w:w="46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23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Бульдозер</w:t>
            </w:r>
          </w:p>
        </w:tc>
        <w:tc>
          <w:tcPr>
            <w:tcW w:w="46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238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Каток дорожный</w:t>
            </w:r>
          </w:p>
        </w:tc>
        <w:tc>
          <w:tcPr>
            <w:tcW w:w="46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184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41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5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bl>
    <w:p w:rsidR="00766EA7" w:rsidRPr="00AC74F9" w:rsidRDefault="00766EA7" w:rsidP="00BD1C1B">
      <w:pPr>
        <w:spacing w:after="0"/>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Примечание: Отдельные марки и модели техники могут быть заменены на технику с аналогичными техническими характеристиками.</w:t>
      </w:r>
    </w:p>
    <w:p w:rsidR="00766EA7" w:rsidRPr="00AC74F9" w:rsidRDefault="00766EA7" w:rsidP="00BD1C1B">
      <w:pPr>
        <w:spacing w:after="0"/>
        <w:jc w:val="both"/>
        <w:textAlignment w:val="top"/>
        <w:rPr>
          <w:rFonts w:ascii="Times New Roman" w:eastAsia="Times New Roman" w:hAnsi="Times New Roman" w:cs="Times New Roman"/>
          <w:color w:val="000000"/>
          <w:sz w:val="28"/>
          <w:szCs w:val="28"/>
        </w:rPr>
      </w:pPr>
      <w:r w:rsidRPr="00AC74F9">
        <w:rPr>
          <w:rFonts w:ascii="Times New Roman" w:eastAsia="Times New Roman" w:hAnsi="Times New Roman" w:cs="Times New Roman"/>
          <w:color w:val="000000"/>
          <w:sz w:val="28"/>
          <w:szCs w:val="28"/>
        </w:rPr>
        <w:t xml:space="preserve">Таблица 5.2 Оснащенность бригады инвентарем и </w:t>
      </w:r>
      <w:r w:rsidR="00EB3B74" w:rsidRPr="00AC74F9">
        <w:rPr>
          <w:rFonts w:ascii="Times New Roman" w:eastAsia="Times New Roman" w:hAnsi="Times New Roman" w:cs="Times New Roman"/>
          <w:color w:val="000000"/>
          <w:sz w:val="28"/>
          <w:szCs w:val="28"/>
        </w:rPr>
        <w:t>инструментом</w:t>
      </w:r>
    </w:p>
    <w:tbl>
      <w:tblPr>
        <w:tblW w:w="0" w:type="auto"/>
        <w:tblInd w:w="15" w:type="dxa"/>
        <w:tblCellMar>
          <w:top w:w="15" w:type="dxa"/>
          <w:left w:w="15" w:type="dxa"/>
          <w:bottom w:w="15" w:type="dxa"/>
          <w:right w:w="15" w:type="dxa"/>
        </w:tblCellMar>
        <w:tblLook w:val="04A0" w:firstRow="1" w:lastRow="0" w:firstColumn="1" w:lastColumn="0" w:noHBand="0" w:noVBand="1"/>
      </w:tblPr>
      <w:tblGrid>
        <w:gridCol w:w="4695"/>
        <w:gridCol w:w="2430"/>
        <w:gridCol w:w="2835"/>
      </w:tblGrid>
      <w:tr w:rsidR="00766EA7" w:rsidRPr="00BD1C1B" w:rsidTr="00C64D4E">
        <w:tc>
          <w:tcPr>
            <w:tcW w:w="469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Вид тех. ресурсов</w:t>
            </w:r>
          </w:p>
        </w:tc>
        <w:tc>
          <w:tcPr>
            <w:tcW w:w="243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Марка</w:t>
            </w:r>
          </w:p>
        </w:tc>
        <w:tc>
          <w:tcPr>
            <w:tcW w:w="283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Количество</w:t>
            </w:r>
          </w:p>
        </w:tc>
      </w:tr>
      <w:tr w:rsidR="00766EA7" w:rsidRPr="00BD1C1B" w:rsidTr="00C64D4E">
        <w:tc>
          <w:tcPr>
            <w:tcW w:w="469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Лопата</w:t>
            </w:r>
          </w:p>
        </w:tc>
        <w:tc>
          <w:tcPr>
            <w:tcW w:w="243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3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469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Рулетка</w:t>
            </w:r>
          </w:p>
        </w:tc>
        <w:tc>
          <w:tcPr>
            <w:tcW w:w="243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3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r w:rsidR="00766EA7" w:rsidRPr="00BD1C1B" w:rsidTr="00C64D4E">
        <w:tc>
          <w:tcPr>
            <w:tcW w:w="469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r w:rsidRPr="00BD1C1B">
              <w:rPr>
                <w:rFonts w:ascii="Times New Roman" w:eastAsia="Times New Roman" w:hAnsi="Times New Roman" w:cs="Times New Roman"/>
                <w:sz w:val="24"/>
                <w:szCs w:val="24"/>
              </w:rPr>
              <w:t>Теодолит</w:t>
            </w:r>
          </w:p>
        </w:tc>
        <w:tc>
          <w:tcPr>
            <w:tcW w:w="2430"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c>
          <w:tcPr>
            <w:tcW w:w="2835" w:type="dxa"/>
            <w:tcBorders>
              <w:top w:val="single" w:sz="6" w:space="0" w:color="3173C4"/>
              <w:left w:val="single" w:sz="6" w:space="0" w:color="3173C4"/>
              <w:bottom w:val="single" w:sz="6" w:space="0" w:color="3173C4"/>
              <w:right w:val="single" w:sz="6" w:space="0" w:color="3173C4"/>
            </w:tcBorders>
            <w:tcMar>
              <w:top w:w="30" w:type="dxa"/>
              <w:left w:w="30" w:type="dxa"/>
              <w:bottom w:w="30" w:type="dxa"/>
              <w:right w:w="30" w:type="dxa"/>
            </w:tcMar>
            <w:hideMark/>
          </w:tcPr>
          <w:p w:rsidR="00766EA7" w:rsidRPr="00BD1C1B" w:rsidRDefault="00766EA7" w:rsidP="00BD1C1B">
            <w:pPr>
              <w:spacing w:after="0" w:line="240" w:lineRule="auto"/>
              <w:rPr>
                <w:rFonts w:ascii="Times New Roman" w:eastAsia="Times New Roman" w:hAnsi="Times New Roman" w:cs="Times New Roman"/>
                <w:sz w:val="24"/>
                <w:szCs w:val="24"/>
              </w:rPr>
            </w:pPr>
          </w:p>
        </w:tc>
      </w:tr>
    </w:tbl>
    <w:p w:rsidR="00506B4C" w:rsidRPr="00823AA7" w:rsidRDefault="00766EA7" w:rsidP="00BD1C1B">
      <w:pPr>
        <w:spacing w:before="150" w:after="150" w:line="240" w:lineRule="auto"/>
        <w:textAlignment w:val="top"/>
        <w:rPr>
          <w:rFonts w:ascii="Times New Roman" w:hAnsi="Times New Roman" w:cs="Times New Roman"/>
          <w:b/>
          <w:sz w:val="28"/>
          <w:szCs w:val="28"/>
        </w:rPr>
      </w:pPr>
      <w:r w:rsidRPr="00AC74F9">
        <w:rPr>
          <w:rFonts w:ascii="Times New Roman" w:eastAsia="Times New Roman" w:hAnsi="Times New Roman" w:cs="Times New Roman"/>
          <w:color w:val="000000"/>
          <w:sz w:val="28"/>
          <w:szCs w:val="28"/>
        </w:rPr>
        <w:t> </w:t>
      </w:r>
      <w:r w:rsidR="00506B4C" w:rsidRPr="00823AA7">
        <w:rPr>
          <w:rFonts w:ascii="Times New Roman" w:hAnsi="Times New Roman" w:cs="Times New Roman"/>
          <w:b/>
          <w:sz w:val="28"/>
          <w:szCs w:val="28"/>
        </w:rPr>
        <w:t>Список литературы.</w:t>
      </w:r>
    </w:p>
    <w:p w:rsidR="00506B4C" w:rsidRPr="0089571C" w:rsidRDefault="00506B4C" w:rsidP="00506B4C">
      <w:pPr>
        <w:pStyle w:val="af4"/>
        <w:widowControl w:val="0"/>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506B4C" w:rsidRPr="0089571C" w:rsidRDefault="00506B4C" w:rsidP="00506B4C">
      <w:pPr>
        <w:widowControl w:val="0"/>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506B4C" w:rsidRPr="0089571C" w:rsidRDefault="00506B4C" w:rsidP="00506B4C">
      <w:pPr>
        <w:widowControl w:val="0"/>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506B4C" w:rsidRPr="0089571C" w:rsidRDefault="00506B4C" w:rsidP="00506B4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72" w:history="1">
        <w:r w:rsidR="00506B4C" w:rsidRPr="0089571C">
          <w:rPr>
            <w:rFonts w:ascii="Times New Roman" w:hAnsi="Times New Roman" w:cs="Times New Roman"/>
            <w:color w:val="0000FF"/>
            <w:sz w:val="28"/>
            <w:szCs w:val="28"/>
            <w:u w:val="single"/>
          </w:rPr>
          <w:t>http://window.edu.ru/window</w:t>
        </w:r>
      </w:hyperlink>
      <w:r w:rsidR="00506B4C"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506B4C" w:rsidRPr="0089571C" w:rsidRDefault="00506B4C"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73" w:history="1">
        <w:r w:rsidR="00506B4C" w:rsidRPr="0089571C">
          <w:rPr>
            <w:rFonts w:ascii="Times New Roman" w:hAnsi="Times New Roman" w:cs="Times New Roman"/>
            <w:color w:val="0000FF"/>
            <w:sz w:val="28"/>
            <w:szCs w:val="28"/>
            <w:u w:val="single"/>
          </w:rPr>
          <w:t>http://www.gaudeamus.omskcity.com/my_PDF_library.html-Электронные</w:t>
        </w:r>
      </w:hyperlink>
      <w:r w:rsidR="00506B4C" w:rsidRPr="0089571C">
        <w:rPr>
          <w:rFonts w:ascii="Times New Roman" w:hAnsi="Times New Roman" w:cs="Times New Roman"/>
          <w:sz w:val="28"/>
          <w:szCs w:val="28"/>
        </w:rPr>
        <w:t>, библиотеки России /pdf учебники студентам</w:t>
      </w:r>
    </w:p>
    <w:p w:rsidR="00506B4C" w:rsidRPr="0089571C" w:rsidRDefault="00506B4C" w:rsidP="00506B4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lastRenderedPageBreak/>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506B4C" w:rsidRDefault="00506B4C" w:rsidP="00506B4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506B4C" w:rsidRPr="0089571C" w:rsidRDefault="005D0664" w:rsidP="00506B4C">
      <w:pPr>
        <w:spacing w:after="0" w:line="240" w:lineRule="auto"/>
        <w:ind w:firstLine="709"/>
        <w:jc w:val="both"/>
        <w:rPr>
          <w:rFonts w:ascii="Times New Roman" w:hAnsi="Times New Roman" w:cs="Times New Roman"/>
          <w:sz w:val="28"/>
          <w:szCs w:val="28"/>
        </w:rPr>
      </w:pPr>
      <w:hyperlink r:id="rId174" w:history="1">
        <w:r w:rsidR="00506B4C">
          <w:rPr>
            <w:rStyle w:val="af6"/>
          </w:rPr>
          <w:t>https://studfiles.net/preview/3866763/page:13/</w:t>
        </w:r>
      </w:hyperlink>
    </w:p>
    <w:p w:rsidR="00916F85" w:rsidRDefault="00916F85" w:rsidP="00D5317C">
      <w:pPr>
        <w:spacing w:after="0" w:line="240" w:lineRule="auto"/>
        <w:rPr>
          <w:rFonts w:ascii="Times New Roman" w:hAnsi="Times New Roman" w:cs="Times New Roman"/>
          <w:b/>
          <w:sz w:val="28"/>
          <w:szCs w:val="28"/>
        </w:rPr>
      </w:pPr>
    </w:p>
    <w:p w:rsidR="00506B4C" w:rsidRPr="00D169B8" w:rsidRDefault="00506B4C" w:rsidP="00D5317C">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20 </w:t>
      </w:r>
      <w:r w:rsidRPr="00F16E6F">
        <w:rPr>
          <w:rFonts w:ascii="Times New Roman" w:hAnsi="Times New Roman" w:cs="Times New Roman"/>
          <w:b/>
          <w:sz w:val="28"/>
          <w:szCs w:val="28"/>
        </w:rPr>
        <w:t>«</w:t>
      </w:r>
      <w:r w:rsidR="00D5317C" w:rsidRPr="00D169B8">
        <w:rPr>
          <w:rFonts w:ascii="Times New Roman" w:hAnsi="Times New Roman"/>
          <w:sz w:val="28"/>
          <w:szCs w:val="28"/>
        </w:rPr>
        <w:t>Технологическая карта на строительство слоя асфальтобетонного покрытия</w:t>
      </w:r>
      <w:r w:rsidR="00D169B8">
        <w:rPr>
          <w:rFonts w:ascii="Times New Roman" w:hAnsi="Times New Roman"/>
          <w:sz w:val="28"/>
          <w:szCs w:val="28"/>
        </w:rPr>
        <w:t xml:space="preserve">. </w:t>
      </w:r>
      <w:r w:rsidR="00D5317C" w:rsidRPr="00D169B8">
        <w:rPr>
          <w:rFonts w:ascii="Times New Roman" w:hAnsi="Times New Roman"/>
          <w:sz w:val="28"/>
          <w:szCs w:val="28"/>
        </w:rPr>
        <w:t>Составление рабочей технологической карты на строительство слоя асфальтобетонного покрытия</w:t>
      </w:r>
      <w:r w:rsidRPr="00D169B8">
        <w:rPr>
          <w:rFonts w:ascii="Times New Roman" w:hAnsi="Times New Roman" w:cs="Times New Roman"/>
          <w:b/>
          <w:sz w:val="28"/>
          <w:szCs w:val="28"/>
        </w:rPr>
        <w:t>»</w:t>
      </w:r>
    </w:p>
    <w:p w:rsidR="00506B4C" w:rsidRPr="00823AA7" w:rsidRDefault="00506B4C" w:rsidP="00506B4C">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506B4C" w:rsidRPr="00BB5144" w:rsidRDefault="00506B4C" w:rsidP="00506B4C">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506B4C" w:rsidRDefault="00506B4C" w:rsidP="00506B4C">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1739A4" w:rsidRPr="001739A4" w:rsidRDefault="001739A4" w:rsidP="001739A4">
      <w:pPr>
        <w:pStyle w:val="Style10"/>
        <w:widowControl/>
        <w:spacing w:before="58" w:line="276" w:lineRule="auto"/>
        <w:ind w:left="403"/>
        <w:jc w:val="both"/>
        <w:rPr>
          <w:rStyle w:val="FontStyle78"/>
          <w:rFonts w:ascii="Times New Roman" w:hAnsi="Times New Roman" w:cs="Times New Roman"/>
          <w:sz w:val="28"/>
          <w:szCs w:val="28"/>
        </w:rPr>
      </w:pPr>
      <w:r>
        <w:rPr>
          <w:rStyle w:val="FontStyle78"/>
        </w:rPr>
        <w:t xml:space="preserve"> </w:t>
      </w:r>
      <w:r w:rsidRPr="001739A4">
        <w:rPr>
          <w:rStyle w:val="FontStyle78"/>
          <w:rFonts w:ascii="Times New Roman" w:hAnsi="Times New Roman" w:cs="Times New Roman"/>
          <w:sz w:val="28"/>
          <w:szCs w:val="28"/>
        </w:rPr>
        <w:t>Устройство асфальтобетонного покрытия</w:t>
      </w:r>
    </w:p>
    <w:p w:rsidR="001739A4" w:rsidRDefault="001739A4" w:rsidP="001739A4">
      <w:pPr>
        <w:pStyle w:val="Style29"/>
        <w:widowControl/>
        <w:spacing w:before="14" w:line="276" w:lineRule="auto"/>
        <w:ind w:firstLine="0"/>
        <w:jc w:val="both"/>
        <w:rPr>
          <w:rStyle w:val="FontStyle77"/>
          <w:rFonts w:ascii="Times New Roman" w:hAnsi="Times New Roman" w:cs="Times New Roman"/>
          <w:sz w:val="28"/>
          <w:szCs w:val="28"/>
        </w:rPr>
      </w:pPr>
      <w:r w:rsidRPr="001739A4">
        <w:rPr>
          <w:rStyle w:val="FontStyle77"/>
          <w:rFonts w:ascii="Times New Roman" w:hAnsi="Times New Roman" w:cs="Times New Roman"/>
          <w:sz w:val="28"/>
          <w:szCs w:val="28"/>
        </w:rPr>
        <w:t>Покрытия из асфальтобетонной смеси рекомендуется устраивать в сухую погоду. Весной и летом при температуре окружающего воздуха не ниже плюс 5°С, осенью - не ниже плюс 10°С и на сухом основании с положительной температурой.</w:t>
      </w:r>
    </w:p>
    <w:p w:rsidR="00D84346" w:rsidRPr="002444C8" w:rsidRDefault="00D84346" w:rsidP="002444C8">
      <w:pPr>
        <w:pStyle w:val="Style6"/>
        <w:widowControl/>
        <w:tabs>
          <w:tab w:val="left" w:pos="955"/>
        </w:tabs>
        <w:spacing w:line="276" w:lineRule="auto"/>
        <w:ind w:right="5" w:firstLine="398"/>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 xml:space="preserve">Для устройства асфальтобетонного покрытия применяется </w:t>
      </w:r>
      <w:r w:rsidRPr="002444C8">
        <w:rPr>
          <w:rStyle w:val="FontStyle78"/>
          <w:rFonts w:ascii="Times New Roman" w:hAnsi="Times New Roman" w:cs="Times New Roman"/>
          <w:sz w:val="28"/>
          <w:szCs w:val="28"/>
        </w:rPr>
        <w:t xml:space="preserve">асфальтоукладчикДС-181, </w:t>
      </w:r>
      <w:r w:rsidRPr="002444C8">
        <w:rPr>
          <w:rStyle w:val="FontStyle77"/>
          <w:rFonts w:ascii="Times New Roman" w:hAnsi="Times New Roman" w:cs="Times New Roman"/>
          <w:sz w:val="28"/>
          <w:szCs w:val="28"/>
        </w:rPr>
        <w:t>выполняющий</w:t>
      </w:r>
      <w:r w:rsidRPr="002444C8">
        <w:rPr>
          <w:rStyle w:val="FontStyle77"/>
          <w:rFonts w:ascii="Times New Roman" w:hAnsi="Times New Roman" w:cs="Times New Roman"/>
          <w:sz w:val="28"/>
          <w:szCs w:val="28"/>
        </w:rPr>
        <w:br/>
        <w:t>в процессе работы, следующие технологические операции:</w:t>
      </w:r>
    </w:p>
    <w:p w:rsidR="00D84346" w:rsidRPr="002444C8" w:rsidRDefault="00D84346" w:rsidP="002444C8">
      <w:pPr>
        <w:pStyle w:val="Style6"/>
        <w:widowControl/>
        <w:numPr>
          <w:ilvl w:val="0"/>
          <w:numId w:val="40"/>
        </w:numPr>
        <w:tabs>
          <w:tab w:val="left" w:pos="528"/>
        </w:tabs>
        <w:spacing w:before="48" w:line="276" w:lineRule="auto"/>
        <w:ind w:left="394"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прием асфальтобетонной смеси из транспортных средств;</w:t>
      </w:r>
    </w:p>
    <w:p w:rsidR="00D84346" w:rsidRPr="002444C8" w:rsidRDefault="00D84346" w:rsidP="002444C8">
      <w:pPr>
        <w:pStyle w:val="Style6"/>
        <w:widowControl/>
        <w:numPr>
          <w:ilvl w:val="0"/>
          <w:numId w:val="40"/>
        </w:numPr>
        <w:tabs>
          <w:tab w:val="left" w:pos="528"/>
        </w:tabs>
        <w:spacing w:line="276" w:lineRule="auto"/>
        <w:ind w:left="394"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подачу асфальтобетонной смеси на подготовленное и уплотненное основание;</w:t>
      </w:r>
    </w:p>
    <w:p w:rsidR="00D84346" w:rsidRPr="002444C8" w:rsidRDefault="00D84346" w:rsidP="002444C8">
      <w:pPr>
        <w:pStyle w:val="Style6"/>
        <w:widowControl/>
        <w:numPr>
          <w:ilvl w:val="0"/>
          <w:numId w:val="40"/>
        </w:numPr>
        <w:tabs>
          <w:tab w:val="left" w:pos="528"/>
        </w:tabs>
        <w:spacing w:line="276" w:lineRule="auto"/>
        <w:ind w:left="394"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распределение смеси по ширине укладываемой полосы слоем заданной толщины;</w:t>
      </w:r>
    </w:p>
    <w:p w:rsidR="00D84346" w:rsidRPr="002444C8" w:rsidRDefault="00D84346" w:rsidP="002444C8">
      <w:pPr>
        <w:pStyle w:val="Style6"/>
        <w:widowControl/>
        <w:numPr>
          <w:ilvl w:val="0"/>
          <w:numId w:val="40"/>
        </w:numPr>
        <w:tabs>
          <w:tab w:val="left" w:pos="528"/>
        </w:tabs>
        <w:spacing w:line="276" w:lineRule="auto"/>
        <w:ind w:right="38" w:firstLine="394"/>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профилировку асфальтобетонной смеси с требуемым поперечным уклоном и продольным профилем в соответствии с проектными отметками поверхности укладываемого покрытия;</w:t>
      </w:r>
    </w:p>
    <w:p w:rsidR="00D84346" w:rsidRPr="002444C8" w:rsidRDefault="00D84346" w:rsidP="002444C8">
      <w:pPr>
        <w:pStyle w:val="Style6"/>
        <w:widowControl/>
        <w:numPr>
          <w:ilvl w:val="0"/>
          <w:numId w:val="40"/>
        </w:numPr>
        <w:tabs>
          <w:tab w:val="left" w:pos="528"/>
        </w:tabs>
        <w:spacing w:line="276" w:lineRule="auto"/>
        <w:ind w:left="394"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предварительное уплотнение укладываемого слоя;</w:t>
      </w:r>
    </w:p>
    <w:p w:rsidR="00D84346" w:rsidRPr="002444C8" w:rsidRDefault="00D84346" w:rsidP="002444C8">
      <w:pPr>
        <w:pStyle w:val="Style6"/>
        <w:widowControl/>
        <w:numPr>
          <w:ilvl w:val="0"/>
          <w:numId w:val="40"/>
        </w:numPr>
        <w:tabs>
          <w:tab w:val="left" w:pos="528"/>
        </w:tabs>
        <w:spacing w:line="276" w:lineRule="auto"/>
        <w:ind w:left="394"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отделку (выглаживание) поверхности укладываемого покрытия.</w:t>
      </w:r>
    </w:p>
    <w:p w:rsidR="00D84346" w:rsidRPr="002444C8" w:rsidRDefault="00D84346" w:rsidP="002444C8">
      <w:pPr>
        <w:pStyle w:val="Style6"/>
        <w:widowControl/>
        <w:tabs>
          <w:tab w:val="left" w:pos="955"/>
        </w:tabs>
        <w:spacing w:line="276" w:lineRule="auto"/>
        <w:ind w:right="5"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Перед началом работ производится проверка работы уплотняющих рабочих органов, а также всех узлов и механизмов асфальтоукладчика согласно инструкции по его эксплуатации.</w:t>
      </w:r>
    </w:p>
    <w:p w:rsidR="00D84346" w:rsidRPr="002444C8" w:rsidRDefault="00D84346" w:rsidP="002444C8">
      <w:pPr>
        <w:pStyle w:val="Style7"/>
        <w:widowControl/>
        <w:spacing w:line="276" w:lineRule="auto"/>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Вначале устанавливают вибрационную (выглаживающую) плиту в рабочее положение. Для этого под неё укладывают шаблон равный толщине слоя с учетом коэффициента на уплотнение. С помощью регулировочных винтов плиту опускают так, чтобы между ней и шаблоном не оставалось просветов. Зафиксировав положение винтов, шаблон убирают.</w:t>
      </w:r>
    </w:p>
    <w:p w:rsidR="00D84346" w:rsidRPr="002444C8" w:rsidRDefault="00D84346" w:rsidP="002444C8">
      <w:pPr>
        <w:pStyle w:val="Style7"/>
        <w:widowControl/>
        <w:spacing w:line="276" w:lineRule="auto"/>
        <w:ind w:left="5" w:firstLine="394"/>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lastRenderedPageBreak/>
        <w:t>Затем осматривают другие органы асфальтоукладчика, для чего поднимают боковые стенки приемного бункера, осматривают винтовой шнек и трамбующий брус, устанавливают шиберные заслонки в положение соответствующее толщине укладываемого слоя.</w:t>
      </w:r>
    </w:p>
    <w:p w:rsidR="00D84346" w:rsidRPr="002444C8" w:rsidRDefault="00D84346" w:rsidP="002444C8">
      <w:pPr>
        <w:pStyle w:val="Style7"/>
        <w:widowControl/>
        <w:spacing w:before="43" w:line="276" w:lineRule="auto"/>
        <w:ind w:left="398"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Особое внимание следует обратить:</w:t>
      </w:r>
    </w:p>
    <w:p w:rsidR="00D84346" w:rsidRPr="002444C8" w:rsidRDefault="00D84346" w:rsidP="002444C8">
      <w:pPr>
        <w:pStyle w:val="Style6"/>
        <w:widowControl/>
        <w:numPr>
          <w:ilvl w:val="0"/>
          <w:numId w:val="40"/>
        </w:numPr>
        <w:tabs>
          <w:tab w:val="left" w:pos="528"/>
        </w:tabs>
        <w:spacing w:line="276" w:lineRule="auto"/>
        <w:ind w:right="10" w:firstLine="394"/>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на правильную установку винтового шнека по высоте - около 10-15 см над поверхностью укладки от края винтовой лопасти;</w:t>
      </w:r>
    </w:p>
    <w:p w:rsidR="00D84346" w:rsidRPr="002444C8" w:rsidRDefault="00D84346" w:rsidP="002444C8">
      <w:pPr>
        <w:pStyle w:val="Style6"/>
        <w:widowControl/>
        <w:numPr>
          <w:ilvl w:val="0"/>
          <w:numId w:val="40"/>
        </w:numPr>
        <w:tabs>
          <w:tab w:val="left" w:pos="528"/>
        </w:tabs>
        <w:spacing w:line="276" w:lineRule="auto"/>
        <w:ind w:left="394"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на правильную установку шиберных заслонок перед пластинчатым питателем;</w:t>
      </w:r>
    </w:p>
    <w:p w:rsidR="00D84346" w:rsidRPr="002444C8" w:rsidRDefault="00D84346" w:rsidP="002444C8">
      <w:pPr>
        <w:pStyle w:val="Style6"/>
        <w:widowControl/>
        <w:numPr>
          <w:ilvl w:val="0"/>
          <w:numId w:val="40"/>
        </w:numPr>
        <w:tabs>
          <w:tab w:val="left" w:pos="528"/>
        </w:tabs>
        <w:spacing w:line="276" w:lineRule="auto"/>
        <w:ind w:right="34" w:firstLine="394"/>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ход и частоту трамбующего бруса в соответствии с рекомендациями фирмы-изготовителя укладчика для намеченного типа смеси и толщины слоя;</w:t>
      </w:r>
    </w:p>
    <w:p w:rsidR="00D84346" w:rsidRPr="002444C8" w:rsidRDefault="00D84346" w:rsidP="002444C8">
      <w:pPr>
        <w:pStyle w:val="Style6"/>
        <w:widowControl/>
        <w:numPr>
          <w:ilvl w:val="0"/>
          <w:numId w:val="40"/>
        </w:numPr>
        <w:tabs>
          <w:tab w:val="left" w:pos="528"/>
        </w:tabs>
        <w:spacing w:line="276" w:lineRule="auto"/>
        <w:ind w:left="394"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частоты выглаживающей виброплиты;</w:t>
      </w:r>
    </w:p>
    <w:p w:rsidR="00D84346" w:rsidRPr="002444C8" w:rsidRDefault="00D84346" w:rsidP="002444C8">
      <w:pPr>
        <w:pStyle w:val="Style6"/>
        <w:widowControl/>
        <w:numPr>
          <w:ilvl w:val="0"/>
          <w:numId w:val="40"/>
        </w:numPr>
        <w:tabs>
          <w:tab w:val="left" w:pos="528"/>
        </w:tabs>
        <w:spacing w:line="276" w:lineRule="auto"/>
        <w:ind w:left="394"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установку и крепеж копирных лыж;</w:t>
      </w:r>
    </w:p>
    <w:p w:rsidR="00D84346" w:rsidRPr="002444C8" w:rsidRDefault="00D84346" w:rsidP="002444C8">
      <w:pPr>
        <w:pStyle w:val="Style6"/>
        <w:widowControl/>
        <w:numPr>
          <w:ilvl w:val="0"/>
          <w:numId w:val="40"/>
        </w:numPr>
        <w:tabs>
          <w:tab w:val="left" w:pos="528"/>
        </w:tabs>
        <w:spacing w:line="276" w:lineRule="auto"/>
        <w:ind w:right="19" w:firstLine="394"/>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настройку и проверку срабатывания сигналов датчика, который автоматически контролирует толщину слоя и поперечные уклоны;</w:t>
      </w:r>
    </w:p>
    <w:p w:rsidR="00D84346" w:rsidRPr="002444C8" w:rsidRDefault="00D84346" w:rsidP="002444C8">
      <w:pPr>
        <w:pStyle w:val="Style6"/>
        <w:widowControl/>
        <w:numPr>
          <w:ilvl w:val="0"/>
          <w:numId w:val="40"/>
        </w:numPr>
        <w:tabs>
          <w:tab w:val="left" w:pos="528"/>
        </w:tabs>
        <w:spacing w:line="276" w:lineRule="auto"/>
        <w:ind w:right="5" w:firstLine="394"/>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частота оборотов валов трамбующего бруса, должна быть 1000-1400 об./мин, а вала вибратора плиты -2500-3000 об./мин.</w:t>
      </w:r>
    </w:p>
    <w:p w:rsidR="002444C8" w:rsidRPr="002444C8" w:rsidRDefault="00D84346" w:rsidP="002444C8">
      <w:pPr>
        <w:pStyle w:val="Style6"/>
        <w:widowControl/>
        <w:numPr>
          <w:ilvl w:val="0"/>
          <w:numId w:val="40"/>
        </w:numPr>
        <w:tabs>
          <w:tab w:val="left" w:pos="955"/>
        </w:tabs>
        <w:spacing w:before="10" w:line="276" w:lineRule="auto"/>
        <w:ind w:right="29" w:firstLine="398"/>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Асфальтоукладчик ДС-181 укладывает смесь на ширину от 3,0 до 7,5</w:t>
      </w:r>
      <w:r w:rsidR="002444C8">
        <w:rPr>
          <w:rStyle w:val="FontStyle77"/>
          <w:rFonts w:ascii="Times New Roman" w:hAnsi="Times New Roman" w:cs="Times New Roman"/>
          <w:sz w:val="28"/>
          <w:szCs w:val="28"/>
        </w:rPr>
        <w:t xml:space="preserve"> м, с рабочей скоростью укладки </w:t>
      </w:r>
      <w:r w:rsidRPr="002444C8">
        <w:rPr>
          <w:rStyle w:val="FontStyle77"/>
          <w:rFonts w:ascii="Times New Roman" w:hAnsi="Times New Roman" w:cs="Times New Roman"/>
          <w:sz w:val="28"/>
          <w:szCs w:val="28"/>
        </w:rPr>
        <w:t>асфальтобетона 2,0-3,0 м/мин.</w:t>
      </w:r>
    </w:p>
    <w:p w:rsidR="00D84346" w:rsidRPr="002444C8" w:rsidRDefault="00D84346" w:rsidP="002444C8">
      <w:pPr>
        <w:pStyle w:val="Style6"/>
        <w:widowControl/>
        <w:numPr>
          <w:ilvl w:val="0"/>
          <w:numId w:val="40"/>
        </w:numPr>
        <w:tabs>
          <w:tab w:val="left" w:pos="955"/>
        </w:tabs>
        <w:spacing w:before="10" w:line="276" w:lineRule="auto"/>
        <w:ind w:right="29" w:firstLine="398"/>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В том случае, если при движении асфальтоукладчика в уложенном слое появляются разрывы, трещины, неровности поверхности или пустоты по краям полосы, машинист должен снизить скорость. Во время укладки необходимо следить за тем, чтобы трамбующий брус был включен постоянно.</w:t>
      </w:r>
    </w:p>
    <w:p w:rsidR="00D84346" w:rsidRPr="002444C8" w:rsidRDefault="00D84346" w:rsidP="002444C8">
      <w:pPr>
        <w:pStyle w:val="Style7"/>
        <w:widowControl/>
        <w:numPr>
          <w:ilvl w:val="0"/>
          <w:numId w:val="40"/>
        </w:numPr>
        <w:spacing w:line="276" w:lineRule="auto"/>
        <w:ind w:left="403"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В процессе производства работ следует выполнять следующие рекомендации:</w:t>
      </w:r>
    </w:p>
    <w:p w:rsidR="00D84346" w:rsidRPr="002444C8" w:rsidRDefault="00D84346" w:rsidP="002444C8">
      <w:pPr>
        <w:pStyle w:val="Style6"/>
        <w:widowControl/>
        <w:tabs>
          <w:tab w:val="left" w:pos="643"/>
        </w:tabs>
        <w:spacing w:line="276" w:lineRule="auto"/>
        <w:ind w:left="394"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w:t>
      </w:r>
      <w:r w:rsidRPr="002444C8">
        <w:rPr>
          <w:rStyle w:val="FontStyle77"/>
          <w:rFonts w:ascii="Times New Roman" w:hAnsi="Times New Roman" w:cs="Times New Roman"/>
          <w:sz w:val="28"/>
          <w:szCs w:val="28"/>
        </w:rPr>
        <w:tab/>
        <w:t>при небольших перерывах в поступлении асфальтобетонной смеси не следует расходовать всю</w:t>
      </w:r>
    </w:p>
    <w:p w:rsidR="00D84346" w:rsidRPr="002444C8" w:rsidRDefault="00D84346" w:rsidP="002444C8">
      <w:pPr>
        <w:pStyle w:val="Style6"/>
        <w:widowControl/>
        <w:spacing w:line="276" w:lineRule="auto"/>
        <w:ind w:left="10"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имеющуюся в укладчике смесь, а оставлять рабочие органы укладчика заполненными до прихода следующего автомобиля-самосвала;</w:t>
      </w:r>
    </w:p>
    <w:p w:rsidR="00D84346" w:rsidRPr="002444C8" w:rsidRDefault="00D84346" w:rsidP="002444C8">
      <w:pPr>
        <w:pStyle w:val="Style6"/>
        <w:widowControl/>
        <w:numPr>
          <w:ilvl w:val="0"/>
          <w:numId w:val="43"/>
        </w:numPr>
        <w:tabs>
          <w:tab w:val="left" w:pos="542"/>
        </w:tabs>
        <w:spacing w:line="276" w:lineRule="auto"/>
        <w:ind w:left="10" w:right="14" w:firstLine="389"/>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при длительных перерывах вся смесь, имеющаяся в укладчике, должна быть уложена, чтобы не допустить ее остывания;</w:t>
      </w:r>
    </w:p>
    <w:p w:rsidR="00D84346" w:rsidRPr="002444C8" w:rsidRDefault="00D84346" w:rsidP="002444C8">
      <w:pPr>
        <w:pStyle w:val="Style6"/>
        <w:widowControl/>
        <w:numPr>
          <w:ilvl w:val="0"/>
          <w:numId w:val="43"/>
        </w:numPr>
        <w:tabs>
          <w:tab w:val="left" w:pos="542"/>
        </w:tabs>
        <w:spacing w:line="276" w:lineRule="auto"/>
        <w:ind w:left="10" w:right="38" w:firstLine="389"/>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в конце смены или при длительных перерывах в течение смены необходимо подготовить конец уложенной полосы к устройству поперечного вертикального стыка для последующего продолжения работ.</w:t>
      </w:r>
    </w:p>
    <w:p w:rsidR="00D84346" w:rsidRPr="002444C8" w:rsidRDefault="00D84346" w:rsidP="002444C8">
      <w:pPr>
        <w:pStyle w:val="Style7"/>
        <w:widowControl/>
        <w:spacing w:line="276" w:lineRule="auto"/>
        <w:ind w:left="403"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Поперечный стык выполняют двумя способами:</w:t>
      </w:r>
    </w:p>
    <w:p w:rsidR="00D84346" w:rsidRPr="002444C8" w:rsidRDefault="00D84346" w:rsidP="002444C8">
      <w:pPr>
        <w:pStyle w:val="Style6"/>
        <w:widowControl/>
        <w:numPr>
          <w:ilvl w:val="0"/>
          <w:numId w:val="42"/>
        </w:numPr>
        <w:tabs>
          <w:tab w:val="left" w:pos="542"/>
        </w:tabs>
        <w:spacing w:line="276" w:lineRule="auto"/>
        <w:ind w:left="398"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простой стык;</w:t>
      </w:r>
    </w:p>
    <w:p w:rsidR="00D84346" w:rsidRPr="002444C8" w:rsidRDefault="00D84346" w:rsidP="002444C8">
      <w:pPr>
        <w:pStyle w:val="Style6"/>
        <w:widowControl/>
        <w:numPr>
          <w:ilvl w:val="0"/>
          <w:numId w:val="42"/>
        </w:numPr>
        <w:tabs>
          <w:tab w:val="left" w:pos="542"/>
        </w:tabs>
        <w:spacing w:line="276" w:lineRule="auto"/>
        <w:ind w:left="398" w:firstLine="0"/>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клиновой стык.</w:t>
      </w:r>
    </w:p>
    <w:p w:rsidR="00D84346" w:rsidRPr="002444C8" w:rsidRDefault="00D84346" w:rsidP="002444C8">
      <w:pPr>
        <w:pStyle w:val="Style7"/>
        <w:widowControl/>
        <w:spacing w:line="276" w:lineRule="auto"/>
        <w:ind w:left="14" w:right="38" w:firstLine="394"/>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Выбор способа зависит от того, будет или нет осуществляться по уложенной полосе движение транспорта в период между окончанием и возобновлением строительства.</w:t>
      </w:r>
    </w:p>
    <w:p w:rsidR="001739A4" w:rsidRDefault="00E6549E" w:rsidP="002444C8">
      <w:pPr>
        <w:pStyle w:val="Style29"/>
        <w:widowControl/>
        <w:spacing w:before="14" w:line="276" w:lineRule="auto"/>
        <w:ind w:firstLine="0"/>
        <w:jc w:val="center"/>
        <w:rPr>
          <w:rStyle w:val="FontStyle77"/>
          <w:rFonts w:ascii="Times New Roman" w:hAnsi="Times New Roman" w:cs="Times New Roman"/>
          <w:sz w:val="28"/>
          <w:szCs w:val="28"/>
        </w:rPr>
      </w:pPr>
      <w:r>
        <w:rPr>
          <w:noProof/>
        </w:rPr>
        <w:lastRenderedPageBreak/>
        <w:drawing>
          <wp:inline distT="0" distB="0" distL="0" distR="0">
            <wp:extent cx="2564765" cy="60579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564765" cy="605790"/>
                    </a:xfrm>
                    <a:prstGeom prst="rect">
                      <a:avLst/>
                    </a:prstGeom>
                    <a:noFill/>
                    <a:ln>
                      <a:noFill/>
                    </a:ln>
                  </pic:spPr>
                </pic:pic>
              </a:graphicData>
            </a:graphic>
          </wp:inline>
        </w:drawing>
      </w:r>
    </w:p>
    <w:p w:rsidR="00E6549E" w:rsidRPr="002444C8" w:rsidRDefault="00E6549E" w:rsidP="001739A4">
      <w:pPr>
        <w:pStyle w:val="Style29"/>
        <w:widowControl/>
        <w:spacing w:before="14" w:line="276" w:lineRule="auto"/>
        <w:ind w:firstLine="0"/>
        <w:jc w:val="both"/>
        <w:rPr>
          <w:rStyle w:val="FontStyle77"/>
          <w:rFonts w:ascii="Times New Roman" w:hAnsi="Times New Roman" w:cs="Times New Roman"/>
          <w:sz w:val="24"/>
          <w:szCs w:val="24"/>
        </w:rPr>
      </w:pPr>
      <w:r w:rsidRPr="002444C8">
        <w:rPr>
          <w:rStyle w:val="FontStyle77"/>
          <w:rFonts w:ascii="Times New Roman" w:hAnsi="Times New Roman" w:cs="Times New Roman"/>
          <w:sz w:val="24"/>
          <w:szCs w:val="24"/>
        </w:rPr>
        <w:t>Рис.14. Поперечный клиновой стык: 1 - уложенный слой покрытия; 2 - деревянный брус; 3 - поперечный клин; 4 - дорожное основание</w:t>
      </w:r>
    </w:p>
    <w:p w:rsidR="00E6549E" w:rsidRPr="002444C8" w:rsidRDefault="00E6549E" w:rsidP="002444C8">
      <w:pPr>
        <w:pStyle w:val="Style7"/>
        <w:widowControl/>
        <w:spacing w:line="276" w:lineRule="auto"/>
        <w:ind w:left="14" w:firstLine="389"/>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При сопряжении водоотводного лотка с асфальтобетонным покрытием необходимо устройство гидроизоляционного шва. Конструкция шва сопряжения приведена на рис.16.</w:t>
      </w:r>
    </w:p>
    <w:p w:rsidR="00E6549E" w:rsidRPr="002444C8" w:rsidRDefault="00E6549E" w:rsidP="002444C8">
      <w:pPr>
        <w:pStyle w:val="Style25"/>
        <w:widowControl/>
        <w:numPr>
          <w:ilvl w:val="0"/>
          <w:numId w:val="42"/>
        </w:numPr>
        <w:tabs>
          <w:tab w:val="left" w:pos="542"/>
        </w:tabs>
        <w:spacing w:line="276" w:lineRule="auto"/>
        <w:ind w:left="398"/>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резиновые уплотнительный шнуры круглого сечения;</w:t>
      </w:r>
    </w:p>
    <w:p w:rsidR="00E6549E" w:rsidRPr="002444C8" w:rsidRDefault="00E6549E" w:rsidP="002444C8">
      <w:pPr>
        <w:pStyle w:val="Style25"/>
        <w:widowControl/>
        <w:numPr>
          <w:ilvl w:val="0"/>
          <w:numId w:val="42"/>
        </w:numPr>
        <w:tabs>
          <w:tab w:val="left" w:pos="542"/>
        </w:tabs>
        <w:spacing w:line="276" w:lineRule="auto"/>
        <w:ind w:left="398"/>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грунтовка на стыке лотка и покрытия.</w:t>
      </w:r>
    </w:p>
    <w:p w:rsidR="00E6549E" w:rsidRPr="002444C8" w:rsidRDefault="00E6549E" w:rsidP="002444C8">
      <w:pPr>
        <w:pStyle w:val="Style7"/>
        <w:widowControl/>
        <w:spacing w:line="276" w:lineRule="auto"/>
        <w:ind w:right="5" w:firstLine="408"/>
        <w:rPr>
          <w:rStyle w:val="FontStyle77"/>
          <w:rFonts w:ascii="Times New Roman" w:hAnsi="Times New Roman" w:cs="Times New Roman"/>
          <w:sz w:val="28"/>
          <w:szCs w:val="28"/>
        </w:rPr>
      </w:pPr>
      <w:r w:rsidRPr="002444C8">
        <w:rPr>
          <w:rStyle w:val="FontStyle77"/>
          <w:rFonts w:ascii="Times New Roman" w:hAnsi="Times New Roman" w:cs="Times New Roman"/>
          <w:sz w:val="28"/>
          <w:szCs w:val="28"/>
        </w:rPr>
        <w:t>В процессе асфальтирования, решетки водоотводных каналов необходимо накрывать полосой ДВП или другого материала. При асфальтировании территории недопустим наезд асфальтоукладчика на линии каналов.</w:t>
      </w:r>
    </w:p>
    <w:p w:rsidR="00E6549E" w:rsidRDefault="00E6549E" w:rsidP="001739A4">
      <w:pPr>
        <w:pStyle w:val="Style29"/>
        <w:widowControl/>
        <w:spacing w:before="14" w:line="276" w:lineRule="auto"/>
        <w:ind w:firstLine="0"/>
        <w:jc w:val="both"/>
        <w:rPr>
          <w:rStyle w:val="FontStyle77"/>
          <w:rFonts w:ascii="Times New Roman" w:hAnsi="Times New Roman" w:cs="Times New Roman"/>
          <w:sz w:val="28"/>
          <w:szCs w:val="28"/>
        </w:rPr>
      </w:pPr>
      <w:r>
        <w:rPr>
          <w:noProof/>
        </w:rPr>
        <w:drawing>
          <wp:inline distT="0" distB="0" distL="0" distR="0">
            <wp:extent cx="5486400" cy="260096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486400" cy="2600960"/>
                    </a:xfrm>
                    <a:prstGeom prst="rect">
                      <a:avLst/>
                    </a:prstGeom>
                    <a:noFill/>
                    <a:ln>
                      <a:noFill/>
                    </a:ln>
                  </pic:spPr>
                </pic:pic>
              </a:graphicData>
            </a:graphic>
          </wp:inline>
        </w:drawing>
      </w:r>
    </w:p>
    <w:p w:rsidR="00E6549E" w:rsidRPr="002444C8" w:rsidRDefault="00E6549E" w:rsidP="00E6549E">
      <w:pPr>
        <w:pStyle w:val="Style4"/>
        <w:widowControl/>
        <w:rPr>
          <w:rStyle w:val="FontStyle77"/>
          <w:rFonts w:ascii="Times New Roman" w:hAnsi="Times New Roman" w:cs="Times New Roman"/>
          <w:sz w:val="24"/>
          <w:szCs w:val="24"/>
        </w:rPr>
      </w:pPr>
      <w:r w:rsidRPr="002444C8">
        <w:rPr>
          <w:rStyle w:val="FontStyle77"/>
          <w:rFonts w:ascii="Times New Roman" w:hAnsi="Times New Roman" w:cs="Times New Roman"/>
          <w:sz w:val="24"/>
          <w:szCs w:val="24"/>
        </w:rPr>
        <w:t>Рис.16. Конструкция сопряжения</w:t>
      </w:r>
    </w:p>
    <w:p w:rsidR="00E6549E" w:rsidRPr="000920FF" w:rsidRDefault="00E6549E" w:rsidP="00E6549E">
      <w:pPr>
        <w:pStyle w:val="Style10"/>
        <w:widowControl/>
        <w:jc w:val="both"/>
        <w:rPr>
          <w:rStyle w:val="FontStyle78"/>
          <w:rFonts w:ascii="Times New Roman" w:hAnsi="Times New Roman" w:cs="Times New Roman"/>
          <w:sz w:val="28"/>
          <w:szCs w:val="28"/>
        </w:rPr>
      </w:pPr>
      <w:r w:rsidRPr="000920FF">
        <w:rPr>
          <w:rStyle w:val="FontStyle78"/>
          <w:rFonts w:ascii="Times New Roman" w:hAnsi="Times New Roman" w:cs="Times New Roman"/>
          <w:sz w:val="28"/>
          <w:szCs w:val="28"/>
        </w:rPr>
        <w:t>Приемы организации труда в бригаде</w:t>
      </w:r>
    </w:p>
    <w:p w:rsidR="00E6549E" w:rsidRPr="002444C8" w:rsidRDefault="00E6549E" w:rsidP="002444C8">
      <w:pPr>
        <w:pStyle w:val="Style17"/>
        <w:widowControl/>
        <w:spacing w:line="276" w:lineRule="auto"/>
        <w:rPr>
          <w:rStyle w:val="FontStyle77"/>
          <w:rFonts w:ascii="Times New Roman" w:hAnsi="Times New Roman" w:cs="Times New Roman"/>
          <w:sz w:val="28"/>
          <w:szCs w:val="28"/>
        </w:rPr>
      </w:pPr>
      <w:r w:rsidRPr="002444C8">
        <w:rPr>
          <w:rStyle w:val="FontStyle78"/>
          <w:rFonts w:ascii="Times New Roman" w:hAnsi="Times New Roman" w:cs="Times New Roman"/>
          <w:sz w:val="28"/>
          <w:szCs w:val="28"/>
        </w:rPr>
        <w:t xml:space="preserve">Машинист асфальтоукладчика </w:t>
      </w:r>
      <w:r w:rsidRPr="002444C8">
        <w:rPr>
          <w:rStyle w:val="FontStyle77"/>
          <w:rFonts w:ascii="Times New Roman" w:hAnsi="Times New Roman" w:cs="Times New Roman"/>
          <w:sz w:val="28"/>
          <w:szCs w:val="28"/>
        </w:rPr>
        <w:t>следит за соблюдением требуемой толщины и ширины укладываемого</w:t>
      </w:r>
      <w:r w:rsidRPr="002444C8">
        <w:rPr>
          <w:rFonts w:ascii="Times New Roman" w:hAnsi="Times New Roman" w:cs="Times New Roman"/>
          <w:sz w:val="28"/>
          <w:szCs w:val="28"/>
        </w:rPr>
        <w:t xml:space="preserve"> </w:t>
      </w:r>
      <w:r w:rsidRPr="002444C8">
        <w:rPr>
          <w:rStyle w:val="FontStyle77"/>
          <w:rFonts w:ascii="Times New Roman" w:hAnsi="Times New Roman" w:cs="Times New Roman"/>
          <w:sz w:val="28"/>
          <w:szCs w:val="28"/>
        </w:rPr>
        <w:t>слоя.</w:t>
      </w:r>
    </w:p>
    <w:p w:rsidR="00E6549E" w:rsidRPr="002444C8" w:rsidRDefault="00E6549E" w:rsidP="002444C8">
      <w:pPr>
        <w:pStyle w:val="Style7"/>
        <w:widowControl/>
        <w:spacing w:line="276" w:lineRule="auto"/>
        <w:ind w:left="10" w:firstLine="384"/>
        <w:rPr>
          <w:rStyle w:val="FontStyle77"/>
          <w:rFonts w:ascii="Times New Roman" w:hAnsi="Times New Roman" w:cs="Times New Roman"/>
          <w:sz w:val="28"/>
          <w:szCs w:val="28"/>
        </w:rPr>
      </w:pPr>
      <w:r w:rsidRPr="002444C8">
        <w:rPr>
          <w:rStyle w:val="FontStyle78"/>
          <w:rFonts w:ascii="Times New Roman" w:hAnsi="Times New Roman" w:cs="Times New Roman"/>
          <w:sz w:val="28"/>
          <w:szCs w:val="28"/>
        </w:rPr>
        <w:t xml:space="preserve">Асфальтобетонщик 5-го разряда (бригадир) </w:t>
      </w:r>
      <w:r w:rsidRPr="002444C8">
        <w:rPr>
          <w:rStyle w:val="FontStyle77"/>
          <w:rFonts w:ascii="Times New Roman" w:hAnsi="Times New Roman" w:cs="Times New Roman"/>
          <w:sz w:val="28"/>
          <w:szCs w:val="28"/>
        </w:rPr>
        <w:t xml:space="preserve">вместе с </w:t>
      </w:r>
      <w:r w:rsidRPr="002444C8">
        <w:rPr>
          <w:rStyle w:val="FontStyle78"/>
          <w:rFonts w:ascii="Times New Roman" w:hAnsi="Times New Roman" w:cs="Times New Roman"/>
          <w:sz w:val="28"/>
          <w:szCs w:val="28"/>
        </w:rPr>
        <w:t xml:space="preserve">Асфальтобетонщиком 4-го разряда </w:t>
      </w:r>
      <w:r w:rsidRPr="002444C8">
        <w:rPr>
          <w:rStyle w:val="FontStyle77"/>
          <w:rFonts w:ascii="Times New Roman" w:hAnsi="Times New Roman" w:cs="Times New Roman"/>
          <w:sz w:val="28"/>
          <w:szCs w:val="28"/>
        </w:rPr>
        <w:t>принимают смесь, визуально оценивают ее качество. Недоброкачественная смесь (жирная, пережжённая, плохо перемешанная - со сгустками битума или сухая) в покрытие не укладывается, а используется по указанию Начальника участка. Они также контролируют толщину укладываемого слоя, регулируют положение выглаживающей плиты и дают указания о порядке уплотнения смеси катками. Толщину слоя промеряют металлическим мерником после прохода укладчика и в случае отклонения от требуемой исправляют положение выглаживающей плиты. Бригадир исправляет участки покрытия, на которых под рейкой обнаружены просветы более 6 мм. Для этого он железными граблями слегка взрыхляет уложенную смесь, удаляет лишнюю на возвышениях или добавляет во впадины.</w:t>
      </w:r>
    </w:p>
    <w:p w:rsidR="00E6549E" w:rsidRPr="002444C8" w:rsidRDefault="00E6549E" w:rsidP="002444C8">
      <w:pPr>
        <w:pStyle w:val="Style7"/>
        <w:widowControl/>
        <w:spacing w:line="276" w:lineRule="auto"/>
        <w:ind w:left="10" w:right="24" w:firstLine="379"/>
        <w:rPr>
          <w:rStyle w:val="FontStyle77"/>
          <w:rFonts w:ascii="Times New Roman" w:hAnsi="Times New Roman" w:cs="Times New Roman"/>
          <w:sz w:val="28"/>
          <w:szCs w:val="28"/>
        </w:rPr>
      </w:pPr>
      <w:r w:rsidRPr="002444C8">
        <w:rPr>
          <w:rStyle w:val="FontStyle78"/>
          <w:rFonts w:ascii="Times New Roman" w:hAnsi="Times New Roman" w:cs="Times New Roman"/>
          <w:sz w:val="28"/>
          <w:szCs w:val="28"/>
        </w:rPr>
        <w:lastRenderedPageBreak/>
        <w:t xml:space="preserve">Асфальтобетонщик 3-го разряда </w:t>
      </w:r>
      <w:r w:rsidRPr="002444C8">
        <w:rPr>
          <w:rStyle w:val="FontStyle77"/>
          <w:rFonts w:ascii="Times New Roman" w:hAnsi="Times New Roman" w:cs="Times New Roman"/>
          <w:sz w:val="28"/>
          <w:szCs w:val="28"/>
        </w:rPr>
        <w:t>очищает кузов от остатков смеси скребком с удлиненной ручкой. После прохода укладчика при необходимости устраняет неровности, удаляет недоброкачественную смесь. После первых 2 проходов катка проверяет поперечный уклон и ровность покрытия шаблоном и трехметровой рейкой. Места, не поддающиеся поверхностному исправлению вырубает, тщательно очищает, края смазывает горячим битумом и заменяет новой, доброкачественной асфальтобетонной смесью.</w:t>
      </w:r>
    </w:p>
    <w:p w:rsidR="00E6549E" w:rsidRPr="002444C8" w:rsidRDefault="00E6549E" w:rsidP="002444C8">
      <w:pPr>
        <w:pStyle w:val="Style7"/>
        <w:widowControl/>
        <w:spacing w:line="276" w:lineRule="auto"/>
        <w:ind w:right="5" w:firstLine="389"/>
        <w:rPr>
          <w:rStyle w:val="FontStyle77"/>
          <w:rFonts w:ascii="Times New Roman" w:hAnsi="Times New Roman" w:cs="Times New Roman"/>
          <w:sz w:val="28"/>
          <w:szCs w:val="28"/>
        </w:rPr>
      </w:pPr>
      <w:r w:rsidRPr="002444C8">
        <w:rPr>
          <w:rStyle w:val="FontStyle78"/>
          <w:rFonts w:ascii="Times New Roman" w:hAnsi="Times New Roman" w:cs="Times New Roman"/>
          <w:sz w:val="28"/>
          <w:szCs w:val="28"/>
        </w:rPr>
        <w:t xml:space="preserve">Асфальтобетонщики 2-го разряда </w:t>
      </w:r>
      <w:r w:rsidRPr="002444C8">
        <w:rPr>
          <w:rStyle w:val="FontStyle77"/>
          <w:rFonts w:ascii="Times New Roman" w:hAnsi="Times New Roman" w:cs="Times New Roman"/>
          <w:sz w:val="28"/>
          <w:szCs w:val="28"/>
        </w:rPr>
        <w:t>доставляют лопатами смесь для исправления покрытия, устанавливают боковые упорные брусья закрепляя их штырями. При окончании смены и в конце каждой полосы укладывают упорный брусок, закрепляя его штырями и подсыпают смесь к доске. При возобновлении работы убирают брус или обрубают край ранее уложенной смеси и смазывают его горячим битумом. Выставляют конуса, обозначающие длину полосы укатки.</w:t>
      </w:r>
    </w:p>
    <w:p w:rsidR="00E6549E" w:rsidRDefault="00E6549E" w:rsidP="00E6549E">
      <w:pPr>
        <w:pStyle w:val="Style10"/>
        <w:widowControl/>
        <w:spacing w:line="240" w:lineRule="exact"/>
        <w:ind w:left="403"/>
        <w:rPr>
          <w:sz w:val="20"/>
          <w:szCs w:val="20"/>
        </w:rPr>
      </w:pPr>
    </w:p>
    <w:p w:rsidR="00E6549E" w:rsidRPr="000920FF" w:rsidRDefault="00E6549E" w:rsidP="00E6549E">
      <w:pPr>
        <w:pStyle w:val="Style5"/>
        <w:widowControl/>
        <w:spacing w:before="67"/>
        <w:jc w:val="center"/>
        <w:rPr>
          <w:rStyle w:val="FontStyle66"/>
          <w:rFonts w:ascii="Times New Roman" w:hAnsi="Times New Roman" w:cs="Times New Roman"/>
          <w:sz w:val="28"/>
          <w:szCs w:val="28"/>
        </w:rPr>
      </w:pPr>
      <w:r w:rsidRPr="000920FF">
        <w:rPr>
          <w:rStyle w:val="FontStyle66"/>
          <w:rFonts w:ascii="Times New Roman" w:hAnsi="Times New Roman" w:cs="Times New Roman"/>
          <w:sz w:val="28"/>
          <w:szCs w:val="28"/>
        </w:rPr>
        <w:t>ПОТРЕБНОСТЬ В МАТЕРИАЛЬНО-ТЕХНИЧЕСКИХ РЕСУРСАХ</w:t>
      </w:r>
    </w:p>
    <w:p w:rsidR="00E6549E" w:rsidRPr="000920FF" w:rsidRDefault="00E6549E" w:rsidP="00E6549E">
      <w:pPr>
        <w:pStyle w:val="Style7"/>
        <w:widowControl/>
        <w:spacing w:before="5" w:line="254" w:lineRule="exact"/>
        <w:ind w:left="10" w:right="34" w:firstLine="389"/>
        <w:rPr>
          <w:rStyle w:val="FontStyle77"/>
          <w:rFonts w:ascii="Times New Roman" w:hAnsi="Times New Roman" w:cs="Times New Roman"/>
          <w:sz w:val="28"/>
          <w:szCs w:val="28"/>
        </w:rPr>
      </w:pPr>
      <w:r w:rsidRPr="000920FF">
        <w:rPr>
          <w:rStyle w:val="FontStyle77"/>
          <w:rFonts w:ascii="Times New Roman" w:hAnsi="Times New Roman" w:cs="Times New Roman"/>
          <w:sz w:val="28"/>
          <w:szCs w:val="28"/>
        </w:rPr>
        <w:t>5.1. Перечень основного необходимого оборудования, машин, механизмов, для производства работ приведен в таблице 6.</w:t>
      </w:r>
    </w:p>
    <w:p w:rsidR="00E6549E" w:rsidRPr="000920FF" w:rsidRDefault="00E6549E" w:rsidP="00E6549E">
      <w:pPr>
        <w:pStyle w:val="Style16"/>
        <w:widowControl/>
        <w:spacing w:before="43"/>
        <w:ind w:left="10"/>
        <w:jc w:val="center"/>
        <w:rPr>
          <w:rStyle w:val="FontStyle79"/>
          <w:rFonts w:ascii="Times New Roman" w:hAnsi="Times New Roman" w:cs="Times New Roman"/>
          <w:sz w:val="28"/>
          <w:szCs w:val="28"/>
        </w:rPr>
      </w:pPr>
      <w:r w:rsidRPr="000920FF">
        <w:rPr>
          <w:rStyle w:val="FontStyle79"/>
          <w:rFonts w:ascii="Times New Roman" w:hAnsi="Times New Roman" w:cs="Times New Roman"/>
          <w:sz w:val="28"/>
          <w:szCs w:val="28"/>
        </w:rPr>
        <w:t>Перечень строительных машин, механизмов, автотранспорта и инструментов</w:t>
      </w:r>
    </w:p>
    <w:tbl>
      <w:tblPr>
        <w:tblW w:w="10437" w:type="dxa"/>
        <w:tblInd w:w="40" w:type="dxa"/>
        <w:tblLayout w:type="fixed"/>
        <w:tblCellMar>
          <w:left w:w="40" w:type="dxa"/>
          <w:right w:w="40" w:type="dxa"/>
        </w:tblCellMar>
        <w:tblLook w:val="0000" w:firstRow="0" w:lastRow="0" w:firstColumn="0" w:lastColumn="0" w:noHBand="0" w:noVBand="0"/>
      </w:tblPr>
      <w:tblGrid>
        <w:gridCol w:w="658"/>
        <w:gridCol w:w="5012"/>
        <w:gridCol w:w="1944"/>
        <w:gridCol w:w="1301"/>
        <w:gridCol w:w="1522"/>
      </w:tblGrid>
      <w:tr w:rsidR="00E6549E" w:rsidRPr="000920FF" w:rsidTr="000920FF">
        <w:trPr>
          <w:trHeight w:hRule="exact" w:val="547"/>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ind w:left="96"/>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N</w:t>
            </w:r>
          </w:p>
          <w:p w:rsidR="00E6549E" w:rsidRPr="000920FF" w:rsidRDefault="00E6549E" w:rsidP="00C64D4E">
            <w:pPr>
              <w:pStyle w:val="Style12"/>
              <w:widowControl/>
              <w:spacing w:line="240" w:lineRule="auto"/>
              <w:ind w:left="96"/>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п/п</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ind w:left="509" w:right="51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Наименование машин, механизмов, станков, инструментов и материалов</w:t>
            </w:r>
            <w:r w:rsidR="0034303E">
              <w:rPr>
                <w:rStyle w:val="FontStyle77"/>
                <w:rFonts w:ascii="Times New Roman" w:hAnsi="Times New Roman" w:cs="Times New Roman"/>
                <w:sz w:val="24"/>
                <w:szCs w:val="24"/>
              </w:rPr>
              <w:t xml:space="preserve">  </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Марка</w:t>
            </w: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Ед. изм.</w:t>
            </w: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Количество</w:t>
            </w:r>
          </w:p>
        </w:tc>
      </w:tr>
      <w:tr w:rsidR="00E6549E" w:rsidRPr="000920FF" w:rsidTr="000920FF">
        <w:trPr>
          <w:trHeight w:hRule="exact" w:val="28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ind w:left="158"/>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rPr>
                <w:rStyle w:val="FontStyle77"/>
                <w:rFonts w:ascii="Times New Roman" w:hAnsi="Times New Roman" w:cs="Times New Roman"/>
                <w:spacing w:val="50"/>
                <w:sz w:val="24"/>
                <w:szCs w:val="24"/>
              </w:rPr>
            </w:pPr>
            <w:r w:rsidRPr="000920FF">
              <w:rPr>
                <w:rStyle w:val="FontStyle77"/>
                <w:rFonts w:ascii="Times New Roman" w:hAnsi="Times New Roman" w:cs="Times New Roman"/>
                <w:sz w:val="24"/>
                <w:szCs w:val="24"/>
              </w:rPr>
              <w:t xml:space="preserve">Автомобиль-самосвал, </w:t>
            </w:r>
            <w:r w:rsidRPr="000920FF">
              <w:rPr>
                <w:rStyle w:val="FontStyle77"/>
                <w:rFonts w:ascii="Times New Roman" w:hAnsi="Times New Roman" w:cs="Times New Roman"/>
                <w:sz w:val="24"/>
                <w:szCs w:val="24"/>
                <w:lang w:val="en-US"/>
              </w:rPr>
              <w:t>Q=13,</w:t>
            </w:r>
            <w:r w:rsidRPr="000920FF">
              <w:rPr>
                <w:rStyle w:val="FontStyle77"/>
                <w:rFonts w:ascii="Times New Roman" w:hAnsi="Times New Roman" w:cs="Times New Roman"/>
                <w:spacing w:val="50"/>
                <w:sz w:val="24"/>
                <w:szCs w:val="24"/>
              </w:rPr>
              <w:t>От</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КамАЗ-55111</w:t>
            </w: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шт.</w:t>
            </w: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w:t>
            </w:r>
          </w:p>
        </w:tc>
      </w:tr>
      <w:tr w:rsidR="00E6549E" w:rsidRPr="000920FF" w:rsidTr="000920FF">
        <w:trPr>
          <w:trHeight w:hRule="exact" w:val="360"/>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ind w:left="139"/>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2.</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Асфальтоукладчик, В</w:t>
            </w:r>
            <w:r w:rsidRPr="000920FF">
              <w:rPr>
                <w:rStyle w:val="FontStyle77"/>
                <w:rFonts w:ascii="Times New Roman" w:hAnsi="Times New Roman" w:cs="Times New Roman"/>
                <w:sz w:val="24"/>
                <w:szCs w:val="24"/>
                <w:vertAlign w:val="subscript"/>
              </w:rPr>
              <w:t>укпадки</w:t>
            </w:r>
            <w:r w:rsidRPr="000920FF">
              <w:rPr>
                <w:rStyle w:val="FontStyle77"/>
                <w:rFonts w:ascii="Times New Roman" w:hAnsi="Times New Roman" w:cs="Times New Roman"/>
                <w:sz w:val="24"/>
                <w:szCs w:val="24"/>
              </w:rPr>
              <w:t>=4,5 м</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ДС-181</w:t>
            </w:r>
          </w:p>
        </w:tc>
        <w:tc>
          <w:tcPr>
            <w:tcW w:w="1301" w:type="dxa"/>
            <w:tcBorders>
              <w:top w:val="single" w:sz="6" w:space="0" w:color="auto"/>
              <w:left w:val="single" w:sz="6" w:space="0" w:color="auto"/>
              <w:bottom w:val="single" w:sz="6" w:space="0" w:color="auto"/>
              <w:right w:val="single" w:sz="6" w:space="0" w:color="auto"/>
            </w:tcBorders>
            <w:vAlign w:val="center"/>
          </w:tcPr>
          <w:p w:rsidR="00E6549E" w:rsidRPr="000920FF" w:rsidRDefault="00E6549E" w:rsidP="00C64D4E">
            <w:pPr>
              <w:pStyle w:val="Style35"/>
              <w:widowControl/>
              <w:jc w:val="center"/>
              <w:rPr>
                <w:rStyle w:val="FontStyle69"/>
                <w:rFonts w:ascii="Times New Roman" w:hAnsi="Times New Roman" w:cs="Times New Roman"/>
                <w:sz w:val="24"/>
                <w:szCs w:val="24"/>
                <w:vertAlign w:val="superscript"/>
              </w:rPr>
            </w:pPr>
            <w:r w:rsidRPr="000920FF">
              <w:rPr>
                <w:rStyle w:val="FontStyle69"/>
                <w:rFonts w:ascii="Times New Roman" w:hAnsi="Times New Roman" w:cs="Times New Roman"/>
                <w:sz w:val="24"/>
                <w:szCs w:val="24"/>
                <w:vertAlign w:val="superscript"/>
              </w:rPr>
              <w:t>м</w:t>
            </w: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w:t>
            </w:r>
          </w:p>
        </w:tc>
      </w:tr>
      <w:tr w:rsidR="00E6549E" w:rsidRPr="000920FF" w:rsidTr="000920FF">
        <w:trPr>
          <w:trHeight w:hRule="exact" w:val="360"/>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3.</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Гладковальцовый каток, Р=8,5 т, В„</w:t>
            </w:r>
            <w:r w:rsidRPr="000920FF">
              <w:rPr>
                <w:rStyle w:val="FontStyle77"/>
                <w:rFonts w:ascii="Times New Roman" w:hAnsi="Times New Roman" w:cs="Times New Roman"/>
                <w:sz w:val="24"/>
                <w:szCs w:val="24"/>
                <w:vertAlign w:val="subscript"/>
              </w:rPr>
              <w:t>тт</w:t>
            </w:r>
            <w:r w:rsidRPr="000920FF">
              <w:rPr>
                <w:rStyle w:val="FontStyle77"/>
                <w:rFonts w:ascii="Times New Roman" w:hAnsi="Times New Roman" w:cs="Times New Roman"/>
                <w:sz w:val="24"/>
                <w:szCs w:val="24"/>
              </w:rPr>
              <w:t>„ =1,4 м</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ДУ-47Б</w:t>
            </w:r>
          </w:p>
        </w:tc>
        <w:tc>
          <w:tcPr>
            <w:tcW w:w="1301" w:type="dxa"/>
            <w:tcBorders>
              <w:top w:val="single" w:sz="6" w:space="0" w:color="auto"/>
              <w:left w:val="single" w:sz="6" w:space="0" w:color="auto"/>
              <w:bottom w:val="single" w:sz="6" w:space="0" w:color="auto"/>
              <w:right w:val="single" w:sz="6" w:space="0" w:color="auto"/>
            </w:tcBorders>
            <w:vAlign w:val="center"/>
          </w:tcPr>
          <w:p w:rsidR="00E6549E" w:rsidRPr="000920FF" w:rsidRDefault="00E6549E" w:rsidP="00C64D4E">
            <w:pPr>
              <w:pStyle w:val="Style2"/>
              <w:widowControl/>
              <w:jc w:val="center"/>
              <w:rPr>
                <w:rStyle w:val="FontStyle70"/>
                <w:rFonts w:ascii="Times New Roman" w:hAnsi="Times New Roman" w:cs="Times New Roman"/>
                <w:sz w:val="24"/>
                <w:szCs w:val="24"/>
                <w:vertAlign w:val="superscript"/>
              </w:rPr>
            </w:pPr>
            <w:r w:rsidRPr="000920FF">
              <w:rPr>
                <w:rStyle w:val="FontStyle70"/>
                <w:rFonts w:ascii="Times New Roman" w:hAnsi="Times New Roman" w:cs="Times New Roman"/>
                <w:sz w:val="24"/>
                <w:szCs w:val="24"/>
                <w:vertAlign w:val="superscript"/>
              </w:rPr>
              <w:t>м</w:t>
            </w: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2</w:t>
            </w:r>
          </w:p>
        </w:tc>
      </w:tr>
      <w:tr w:rsidR="00E6549E" w:rsidRPr="000920FF" w:rsidTr="000920FF">
        <w:trPr>
          <w:trHeight w:hRule="exact" w:val="360"/>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ind w:left="139"/>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4.</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 xml:space="preserve">Гладковальцовый каток, Р= 11,5 т, </w:t>
            </w:r>
            <w:r w:rsidRPr="000920FF">
              <w:rPr>
                <w:rStyle w:val="FontStyle77"/>
                <w:rFonts w:ascii="Times New Roman" w:hAnsi="Times New Roman" w:cs="Times New Roman"/>
                <w:sz w:val="24"/>
                <w:szCs w:val="24"/>
                <w:lang w:val="en-US"/>
              </w:rPr>
              <w:t>B</w:t>
            </w:r>
            <w:r w:rsidRPr="000920FF">
              <w:rPr>
                <w:rStyle w:val="FontStyle77"/>
                <w:rFonts w:ascii="Times New Roman" w:hAnsi="Times New Roman" w:cs="Times New Roman"/>
                <w:sz w:val="24"/>
                <w:szCs w:val="24"/>
              </w:rPr>
              <w:t>„</w:t>
            </w:r>
            <w:r w:rsidRPr="000920FF">
              <w:rPr>
                <w:rStyle w:val="FontStyle77"/>
                <w:rFonts w:ascii="Times New Roman" w:hAnsi="Times New Roman" w:cs="Times New Roman"/>
                <w:sz w:val="24"/>
                <w:szCs w:val="24"/>
                <w:vertAlign w:val="subscript"/>
                <w:lang w:val="en-US"/>
              </w:rPr>
              <w:t>mi</w:t>
            </w:r>
            <w:r w:rsidRPr="000920FF">
              <w:rPr>
                <w:rStyle w:val="FontStyle77"/>
                <w:rFonts w:ascii="Times New Roman" w:hAnsi="Times New Roman" w:cs="Times New Roman"/>
                <w:sz w:val="24"/>
                <w:szCs w:val="24"/>
              </w:rPr>
              <w:t>„ =1,7 м</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ДУ-98</w:t>
            </w:r>
          </w:p>
        </w:tc>
        <w:tc>
          <w:tcPr>
            <w:tcW w:w="1301" w:type="dxa"/>
            <w:tcBorders>
              <w:top w:val="single" w:sz="6" w:space="0" w:color="auto"/>
              <w:left w:val="single" w:sz="6" w:space="0" w:color="auto"/>
              <w:bottom w:val="single" w:sz="6" w:space="0" w:color="auto"/>
              <w:right w:val="single" w:sz="6" w:space="0" w:color="auto"/>
            </w:tcBorders>
            <w:vAlign w:val="center"/>
          </w:tcPr>
          <w:p w:rsidR="00E6549E" w:rsidRPr="000920FF" w:rsidRDefault="00E6549E" w:rsidP="00C64D4E">
            <w:pPr>
              <w:pStyle w:val="Style11"/>
              <w:widowControl/>
              <w:jc w:val="center"/>
              <w:rPr>
                <w:rStyle w:val="FontStyle71"/>
                <w:rFonts w:ascii="Times New Roman" w:hAnsi="Times New Roman" w:cs="Times New Roman"/>
                <w:sz w:val="24"/>
                <w:szCs w:val="24"/>
                <w:vertAlign w:val="superscript"/>
              </w:rPr>
            </w:pPr>
            <w:r w:rsidRPr="000920FF">
              <w:rPr>
                <w:rStyle w:val="FontStyle71"/>
                <w:rFonts w:ascii="Times New Roman" w:hAnsi="Times New Roman" w:cs="Times New Roman"/>
                <w:sz w:val="24"/>
                <w:szCs w:val="24"/>
                <w:vertAlign w:val="superscript"/>
              </w:rPr>
              <w:t>м</w:t>
            </w: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2</w:t>
            </w:r>
          </w:p>
        </w:tc>
      </w:tr>
      <w:tr w:rsidR="00E6549E" w:rsidRPr="000920FF" w:rsidTr="000920FF">
        <w:trPr>
          <w:trHeight w:hRule="exact" w:val="360"/>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5.</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 xml:space="preserve">Каток на пневмошинах В      </w:t>
            </w:r>
            <w:r w:rsidRPr="000920FF">
              <w:rPr>
                <w:rStyle w:val="FontStyle60"/>
                <w:rFonts w:ascii="Times New Roman" w:hAnsi="Times New Roman" w:cs="Times New Roman"/>
                <w:sz w:val="24"/>
                <w:szCs w:val="24"/>
              </w:rPr>
              <w:t xml:space="preserve">=2,0 </w:t>
            </w:r>
            <w:r w:rsidRPr="000920FF">
              <w:rPr>
                <w:rStyle w:val="FontStyle77"/>
                <w:rFonts w:ascii="Times New Roman" w:hAnsi="Times New Roman" w:cs="Times New Roman"/>
                <w:sz w:val="24"/>
                <w:szCs w:val="24"/>
              </w:rPr>
              <w:t>м, Р=16,0 т</w:t>
            </w:r>
          </w:p>
          <w:p w:rsidR="00E6549E" w:rsidRPr="000920FF" w:rsidRDefault="00E6549E" w:rsidP="00C64D4E">
            <w:pPr>
              <w:pStyle w:val="Style40"/>
              <w:widowControl/>
              <w:rPr>
                <w:rStyle w:val="FontStyle80"/>
                <w:rFonts w:ascii="Times New Roman" w:hAnsi="Times New Roman" w:cs="Times New Roman"/>
                <w:sz w:val="24"/>
                <w:szCs w:val="24"/>
              </w:rPr>
            </w:pPr>
            <w:r w:rsidRPr="000920FF">
              <w:rPr>
                <w:rStyle w:val="FontStyle80"/>
                <w:rFonts w:ascii="Times New Roman" w:hAnsi="Times New Roman" w:cs="Times New Roman"/>
                <w:sz w:val="24"/>
                <w:szCs w:val="24"/>
              </w:rPr>
              <w:t>вальца     '      '           '</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ДУ-100</w:t>
            </w:r>
          </w:p>
        </w:tc>
        <w:tc>
          <w:tcPr>
            <w:tcW w:w="1301" w:type="dxa"/>
            <w:tcBorders>
              <w:top w:val="single" w:sz="6" w:space="0" w:color="auto"/>
              <w:left w:val="single" w:sz="6" w:space="0" w:color="auto"/>
              <w:bottom w:val="single" w:sz="6" w:space="0" w:color="auto"/>
              <w:right w:val="single" w:sz="6" w:space="0" w:color="auto"/>
            </w:tcBorders>
            <w:vAlign w:val="center"/>
          </w:tcPr>
          <w:p w:rsidR="00E6549E" w:rsidRPr="000920FF" w:rsidRDefault="00E6549E" w:rsidP="00C64D4E">
            <w:pPr>
              <w:pStyle w:val="Style34"/>
              <w:widowControl/>
              <w:jc w:val="center"/>
              <w:rPr>
                <w:rStyle w:val="FontStyle72"/>
                <w:rFonts w:ascii="Times New Roman" w:hAnsi="Times New Roman" w:cs="Times New Roman"/>
                <w:sz w:val="24"/>
                <w:szCs w:val="24"/>
                <w:vertAlign w:val="superscript"/>
              </w:rPr>
            </w:pPr>
            <w:r w:rsidRPr="000920FF">
              <w:rPr>
                <w:rStyle w:val="FontStyle72"/>
                <w:rFonts w:ascii="Times New Roman" w:hAnsi="Times New Roman" w:cs="Times New Roman"/>
                <w:sz w:val="24"/>
                <w:szCs w:val="24"/>
                <w:vertAlign w:val="superscript"/>
              </w:rPr>
              <w:t>м</w:t>
            </w: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2</w:t>
            </w:r>
          </w:p>
        </w:tc>
      </w:tr>
      <w:tr w:rsidR="00E6549E" w:rsidRPr="000920FF" w:rsidTr="000920FF">
        <w:trPr>
          <w:trHeight w:hRule="exact" w:val="360"/>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6.</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Автогудронатор,           =4000 л</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ДС-39Б</w:t>
            </w:r>
          </w:p>
        </w:tc>
        <w:tc>
          <w:tcPr>
            <w:tcW w:w="1301" w:type="dxa"/>
            <w:tcBorders>
              <w:top w:val="single" w:sz="6" w:space="0" w:color="auto"/>
              <w:left w:val="single" w:sz="6" w:space="0" w:color="auto"/>
              <w:bottom w:val="single" w:sz="6" w:space="0" w:color="auto"/>
              <w:right w:val="single" w:sz="6" w:space="0" w:color="auto"/>
            </w:tcBorders>
            <w:vAlign w:val="center"/>
          </w:tcPr>
          <w:p w:rsidR="00E6549E" w:rsidRPr="000920FF" w:rsidRDefault="00E6549E" w:rsidP="00C64D4E">
            <w:pPr>
              <w:pStyle w:val="Style31"/>
              <w:widowControl/>
              <w:jc w:val="center"/>
              <w:rPr>
                <w:rStyle w:val="FontStyle73"/>
                <w:rFonts w:ascii="Times New Roman" w:hAnsi="Times New Roman" w:cs="Times New Roman"/>
                <w:sz w:val="24"/>
                <w:szCs w:val="24"/>
                <w:vertAlign w:val="superscript"/>
              </w:rPr>
            </w:pPr>
            <w:r w:rsidRPr="000920FF">
              <w:rPr>
                <w:rStyle w:val="FontStyle73"/>
                <w:rFonts w:ascii="Times New Roman" w:hAnsi="Times New Roman" w:cs="Times New Roman"/>
                <w:sz w:val="24"/>
                <w:szCs w:val="24"/>
                <w:vertAlign w:val="superscript"/>
              </w:rPr>
              <w:t>м</w:t>
            </w: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w:t>
            </w:r>
          </w:p>
        </w:tc>
      </w:tr>
      <w:tr w:rsidR="00E6549E" w:rsidRPr="000920FF" w:rsidTr="000920FF">
        <w:trPr>
          <w:trHeight w:hRule="exact" w:val="29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7.</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Лопата совковая</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ЛСО-9</w:t>
            </w: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8"/>
              <w:widowControl/>
              <w:jc w:val="center"/>
              <w:rPr>
                <w:rStyle w:val="FontStyle74"/>
                <w:rFonts w:ascii="Times New Roman" w:hAnsi="Times New Roman" w:cs="Times New Roman"/>
                <w:sz w:val="24"/>
                <w:szCs w:val="24"/>
              </w:rPr>
            </w:pPr>
            <w:r w:rsidRPr="000920FF">
              <w:rPr>
                <w:rStyle w:val="FontStyle74"/>
                <w:rFonts w:ascii="Times New Roman" w:hAnsi="Times New Roman" w:cs="Times New Roman"/>
                <w:sz w:val="24"/>
                <w:szCs w:val="24"/>
              </w:rPr>
              <w:t>"</w:t>
            </w: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C64D4E">
            <w:pPr>
              <w:pStyle w:val="Style12"/>
              <w:widowControl/>
              <w:spacing w:line="240" w:lineRule="auto"/>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2</w:t>
            </w:r>
          </w:p>
        </w:tc>
      </w:tr>
      <w:tr w:rsidR="00E6549E" w:rsidRPr="000920FF" w:rsidTr="000920FF">
        <w:trPr>
          <w:trHeight w:hRule="exact" w:val="29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8.</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Гладилка</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Fonts w:ascii="Times New Roman" w:hAnsi="Times New Roman" w:cs="Times New Roman"/>
              </w:rPr>
            </w:pP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8"/>
              <w:jc w:val="center"/>
              <w:rPr>
                <w:rStyle w:val="FontStyle75"/>
                <w:rFonts w:ascii="Times New Roman" w:eastAsiaTheme="minorEastAsia" w:hAnsi="Times New Roman" w:cs="Times New Roman"/>
                <w:b w:val="0"/>
                <w:bCs w:val="0"/>
                <w:sz w:val="24"/>
                <w:szCs w:val="24"/>
              </w:rPr>
            </w:pPr>
            <w:r w:rsidRPr="000920FF">
              <w:rPr>
                <w:rStyle w:val="FontStyle75"/>
                <w:rFonts w:ascii="Times New Roman" w:eastAsiaTheme="minorEastAsia" w:hAnsi="Times New Roman" w:cs="Times New Roman"/>
                <w:b w:val="0"/>
                <w:bCs w:val="0"/>
                <w:sz w:val="24"/>
                <w:szCs w:val="24"/>
              </w:rPr>
              <w:t>"</w:t>
            </w: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2</w:t>
            </w:r>
          </w:p>
        </w:tc>
      </w:tr>
      <w:tr w:rsidR="00E6549E" w:rsidRPr="000920FF" w:rsidTr="000920FF">
        <w:trPr>
          <w:trHeight w:hRule="exact" w:val="29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9.</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Грабли металлические</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Fonts w:ascii="Times New Roman" w:hAnsi="Times New Roman" w:cs="Times New Roman"/>
              </w:rPr>
            </w:pP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8"/>
              <w:jc w:val="center"/>
              <w:rPr>
                <w:rFonts w:ascii="Times New Roman" w:hAnsi="Times New Roman" w:cs="Times New Roman"/>
              </w:rPr>
            </w:pP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2</w:t>
            </w:r>
          </w:p>
        </w:tc>
      </w:tr>
      <w:tr w:rsidR="00E6549E" w:rsidRPr="000920FF" w:rsidTr="000920FF">
        <w:trPr>
          <w:trHeight w:hRule="exact" w:val="29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10.</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Цифровой нивелир Sokkia со штативом и рейкой</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SDL50</w:t>
            </w: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8"/>
              <w:jc w:val="center"/>
              <w:rPr>
                <w:rFonts w:ascii="Times New Roman" w:hAnsi="Times New Roman" w:cs="Times New Roman"/>
              </w:rPr>
            </w:pP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2</w:t>
            </w:r>
          </w:p>
        </w:tc>
      </w:tr>
      <w:tr w:rsidR="00E6549E" w:rsidRPr="000920FF" w:rsidTr="000920FF">
        <w:trPr>
          <w:trHeight w:hRule="exact" w:val="29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11.</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Шнур разбивочный</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50 м</w:t>
            </w: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8"/>
              <w:jc w:val="center"/>
              <w:rPr>
                <w:rFonts w:ascii="Times New Roman" w:hAnsi="Times New Roman" w:cs="Times New Roman"/>
              </w:rPr>
            </w:pP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2</w:t>
            </w:r>
          </w:p>
        </w:tc>
      </w:tr>
      <w:tr w:rsidR="00E6549E" w:rsidRPr="000920FF" w:rsidTr="000920FF">
        <w:trPr>
          <w:trHeight w:hRule="exact" w:val="29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12.</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Плотномер</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Fonts w:ascii="Times New Roman" w:hAnsi="Times New Roman" w:cs="Times New Roman"/>
              </w:rPr>
            </w:pP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8"/>
              <w:jc w:val="center"/>
              <w:rPr>
                <w:rFonts w:ascii="Times New Roman" w:hAnsi="Times New Roman" w:cs="Times New Roman"/>
              </w:rPr>
            </w:pP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w:t>
            </w:r>
          </w:p>
        </w:tc>
      </w:tr>
      <w:tr w:rsidR="00E6549E" w:rsidRPr="000920FF" w:rsidTr="000920FF">
        <w:trPr>
          <w:trHeight w:hRule="exact" w:val="29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13.</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Контрольная рейка</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3-метровая</w:t>
            </w: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8"/>
              <w:jc w:val="center"/>
              <w:rPr>
                <w:rFonts w:ascii="Times New Roman" w:hAnsi="Times New Roman" w:cs="Times New Roman"/>
              </w:rPr>
            </w:pP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w:t>
            </w:r>
          </w:p>
        </w:tc>
      </w:tr>
      <w:tr w:rsidR="00E6549E" w:rsidRPr="000920FF" w:rsidTr="000920FF">
        <w:trPr>
          <w:trHeight w:hRule="exact" w:val="29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14.</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Рулетка металлическая, 20 м</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ЗПК-ЗО-АНТ/1</w:t>
            </w: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8"/>
              <w:jc w:val="center"/>
              <w:rPr>
                <w:rFonts w:ascii="Times New Roman" w:hAnsi="Times New Roman" w:cs="Times New Roman"/>
              </w:rPr>
            </w:pP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w:t>
            </w:r>
          </w:p>
        </w:tc>
      </w:tr>
      <w:tr w:rsidR="00E6549E" w:rsidRPr="000920FF" w:rsidTr="000920FF">
        <w:trPr>
          <w:trHeight w:hRule="exact" w:val="29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15.</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Линейка металлическая</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ГОСТ 427-75</w:t>
            </w: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8"/>
              <w:jc w:val="center"/>
              <w:rPr>
                <w:rFonts w:ascii="Times New Roman" w:hAnsi="Times New Roman" w:cs="Times New Roman"/>
              </w:rPr>
            </w:pP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w:t>
            </w:r>
          </w:p>
        </w:tc>
      </w:tr>
      <w:tr w:rsidR="00E6549E" w:rsidRPr="000920FF" w:rsidTr="000920FF">
        <w:trPr>
          <w:trHeight w:hRule="exact" w:val="298"/>
        </w:trPr>
        <w:tc>
          <w:tcPr>
            <w:tcW w:w="658"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ind w:left="144"/>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16.</w:t>
            </w:r>
          </w:p>
        </w:tc>
        <w:tc>
          <w:tcPr>
            <w:tcW w:w="501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Термометр</w:t>
            </w:r>
          </w:p>
        </w:tc>
        <w:tc>
          <w:tcPr>
            <w:tcW w:w="1944"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Fonts w:ascii="Times New Roman" w:hAnsi="Times New Roman" w:cs="Times New Roman"/>
              </w:rPr>
            </w:pPr>
          </w:p>
        </w:tc>
        <w:tc>
          <w:tcPr>
            <w:tcW w:w="1301"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8"/>
              <w:jc w:val="center"/>
              <w:rPr>
                <w:rFonts w:ascii="Times New Roman" w:hAnsi="Times New Roman" w:cs="Times New Roman"/>
              </w:rPr>
            </w:pPr>
          </w:p>
        </w:tc>
        <w:tc>
          <w:tcPr>
            <w:tcW w:w="1522" w:type="dxa"/>
            <w:tcBorders>
              <w:top w:val="single" w:sz="6" w:space="0" w:color="auto"/>
              <w:left w:val="single" w:sz="6" w:space="0" w:color="auto"/>
              <w:bottom w:val="single" w:sz="6" w:space="0" w:color="auto"/>
              <w:right w:val="single" w:sz="6" w:space="0" w:color="auto"/>
            </w:tcBorders>
          </w:tcPr>
          <w:p w:rsidR="00E6549E" w:rsidRPr="000920FF" w:rsidRDefault="00E6549E" w:rsidP="00E6549E">
            <w:pPr>
              <w:pStyle w:val="Style12"/>
              <w:jc w:val="center"/>
              <w:rPr>
                <w:rStyle w:val="FontStyle77"/>
                <w:rFonts w:ascii="Times New Roman" w:hAnsi="Times New Roman" w:cs="Times New Roman"/>
                <w:sz w:val="24"/>
                <w:szCs w:val="24"/>
              </w:rPr>
            </w:pPr>
            <w:r w:rsidRPr="000920FF">
              <w:rPr>
                <w:rStyle w:val="FontStyle77"/>
                <w:rFonts w:ascii="Times New Roman" w:hAnsi="Times New Roman" w:cs="Times New Roman"/>
                <w:sz w:val="24"/>
                <w:szCs w:val="24"/>
              </w:rPr>
              <w:t>1</w:t>
            </w:r>
          </w:p>
        </w:tc>
      </w:tr>
    </w:tbl>
    <w:p w:rsidR="00E6549E" w:rsidRPr="0034303E" w:rsidRDefault="00E6549E" w:rsidP="00E6549E">
      <w:pPr>
        <w:pStyle w:val="Style7"/>
        <w:widowControl/>
        <w:spacing w:line="240" w:lineRule="auto"/>
        <w:ind w:firstLine="0"/>
        <w:rPr>
          <w:rStyle w:val="FontStyle77"/>
          <w:rFonts w:ascii="Times New Roman" w:hAnsi="Times New Roman" w:cs="Times New Roman"/>
          <w:sz w:val="28"/>
          <w:szCs w:val="28"/>
        </w:rPr>
      </w:pPr>
      <w:r w:rsidRPr="0034303E">
        <w:rPr>
          <w:rStyle w:val="FontStyle77"/>
          <w:rFonts w:ascii="Times New Roman" w:hAnsi="Times New Roman" w:cs="Times New Roman"/>
          <w:sz w:val="28"/>
          <w:szCs w:val="28"/>
        </w:rPr>
        <w:t>Объем строительных материалов для устройства покрытия приведён в таблице 7.</w:t>
      </w:r>
    </w:p>
    <w:p w:rsidR="00E6549E" w:rsidRPr="0034303E" w:rsidRDefault="00E6549E" w:rsidP="00E6549E">
      <w:pPr>
        <w:pStyle w:val="Style16"/>
        <w:widowControl/>
        <w:jc w:val="both"/>
        <w:rPr>
          <w:rStyle w:val="FontStyle79"/>
          <w:rFonts w:ascii="Times New Roman" w:hAnsi="Times New Roman" w:cs="Times New Roman"/>
          <w:sz w:val="28"/>
          <w:szCs w:val="28"/>
        </w:rPr>
      </w:pPr>
      <w:r w:rsidRPr="0034303E">
        <w:rPr>
          <w:rStyle w:val="FontStyle79"/>
          <w:rFonts w:ascii="Times New Roman" w:hAnsi="Times New Roman" w:cs="Times New Roman"/>
          <w:sz w:val="28"/>
          <w:szCs w:val="28"/>
        </w:rPr>
        <w:t>Потребность в строительных материалах</w:t>
      </w:r>
    </w:p>
    <w:p w:rsidR="00E6549E" w:rsidRPr="0034303E" w:rsidRDefault="00E6549E" w:rsidP="0034303E">
      <w:pPr>
        <w:pStyle w:val="Style4"/>
        <w:widowControl/>
        <w:jc w:val="right"/>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Таблица 7</w:t>
      </w:r>
    </w:p>
    <w:tbl>
      <w:tblPr>
        <w:tblW w:w="10597" w:type="dxa"/>
        <w:tblInd w:w="40" w:type="dxa"/>
        <w:tblLayout w:type="fixed"/>
        <w:tblCellMar>
          <w:left w:w="40" w:type="dxa"/>
          <w:right w:w="40" w:type="dxa"/>
        </w:tblCellMar>
        <w:tblLook w:val="0000" w:firstRow="0" w:lastRow="0" w:firstColumn="0" w:lastColumn="0" w:noHBand="0" w:noVBand="0"/>
      </w:tblPr>
      <w:tblGrid>
        <w:gridCol w:w="739"/>
        <w:gridCol w:w="2380"/>
        <w:gridCol w:w="1550"/>
        <w:gridCol w:w="1032"/>
        <w:gridCol w:w="1738"/>
        <w:gridCol w:w="1502"/>
        <w:gridCol w:w="1656"/>
      </w:tblGrid>
      <w:tr w:rsidR="00E6549E" w:rsidRPr="0034303E" w:rsidTr="0034303E">
        <w:trPr>
          <w:trHeight w:hRule="exact" w:val="610"/>
        </w:trPr>
        <w:tc>
          <w:tcPr>
            <w:tcW w:w="739"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left="134" w:firstLine="0"/>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N</w:t>
            </w:r>
          </w:p>
          <w:p w:rsidR="00E6549E" w:rsidRPr="0034303E" w:rsidRDefault="00E6549E" w:rsidP="00C64D4E">
            <w:pPr>
              <w:pStyle w:val="Style23"/>
              <w:widowControl/>
              <w:spacing w:line="240" w:lineRule="auto"/>
              <w:ind w:left="134" w:firstLine="0"/>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п/п</w:t>
            </w:r>
          </w:p>
        </w:tc>
        <w:tc>
          <w:tcPr>
            <w:tcW w:w="238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Наименование строительных материалов</w:t>
            </w:r>
          </w:p>
        </w:tc>
        <w:tc>
          <w:tcPr>
            <w:tcW w:w="155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Марка</w:t>
            </w:r>
          </w:p>
        </w:tc>
        <w:tc>
          <w:tcPr>
            <w:tcW w:w="1032"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Ед. изм.</w:t>
            </w:r>
          </w:p>
        </w:tc>
        <w:tc>
          <w:tcPr>
            <w:tcW w:w="173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8"/>
              <w:widowControl/>
              <w:spacing w:line="254" w:lineRule="exact"/>
              <w:ind w:left="154" w:right="139"/>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Обоснование ЭСН-2001</w:t>
            </w:r>
          </w:p>
        </w:tc>
        <w:tc>
          <w:tcPr>
            <w:tcW w:w="1502"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8"/>
              <w:widowControl/>
              <w:spacing w:line="254" w:lineRule="exact"/>
              <w:rPr>
                <w:rStyle w:val="FontStyle80"/>
                <w:rFonts w:ascii="Times New Roman" w:hAnsi="Times New Roman" w:cs="Times New Roman"/>
                <w:spacing w:val="30"/>
                <w:sz w:val="24"/>
                <w:szCs w:val="24"/>
              </w:rPr>
            </w:pPr>
            <w:r w:rsidRPr="0034303E">
              <w:rPr>
                <w:rStyle w:val="FontStyle77"/>
                <w:rFonts w:ascii="Times New Roman" w:hAnsi="Times New Roman" w:cs="Times New Roman"/>
                <w:sz w:val="24"/>
                <w:szCs w:val="24"/>
              </w:rPr>
              <w:t xml:space="preserve">Норма расхода на 1000 </w:t>
            </w:r>
            <w:r w:rsidRPr="0034303E">
              <w:rPr>
                <w:rStyle w:val="FontStyle80"/>
                <w:rFonts w:ascii="Times New Roman" w:hAnsi="Times New Roman" w:cs="Times New Roman"/>
                <w:spacing w:val="30"/>
                <w:sz w:val="24"/>
                <w:szCs w:val="24"/>
              </w:rPr>
              <w:t>М2</w:t>
            </w:r>
          </w:p>
        </w:tc>
        <w:tc>
          <w:tcPr>
            <w:tcW w:w="1656"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8"/>
              <w:widowControl/>
              <w:spacing w:line="250" w:lineRule="exact"/>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Потребность на весь объем</w:t>
            </w:r>
          </w:p>
        </w:tc>
      </w:tr>
      <w:tr w:rsidR="00E6549E" w:rsidRPr="0034303E" w:rsidTr="0034303E">
        <w:trPr>
          <w:trHeight w:hRule="exact" w:val="538"/>
        </w:trPr>
        <w:tc>
          <w:tcPr>
            <w:tcW w:w="739"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left="197" w:firstLine="0"/>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1.</w:t>
            </w:r>
          </w:p>
        </w:tc>
        <w:tc>
          <w:tcPr>
            <w:tcW w:w="238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50" w:lineRule="exact"/>
              <w:ind w:right="298" w:hanging="10"/>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Асф. бет, м.з. плотная смесь</w:t>
            </w:r>
          </w:p>
        </w:tc>
        <w:tc>
          <w:tcPr>
            <w:tcW w:w="155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тип Б, марки I</w:t>
            </w:r>
          </w:p>
        </w:tc>
        <w:tc>
          <w:tcPr>
            <w:tcW w:w="1032"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мз</w:t>
            </w:r>
          </w:p>
        </w:tc>
        <w:tc>
          <w:tcPr>
            <w:tcW w:w="173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27-06-020-1</w:t>
            </w:r>
          </w:p>
        </w:tc>
        <w:tc>
          <w:tcPr>
            <w:tcW w:w="1502"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96,6</w:t>
            </w:r>
          </w:p>
        </w:tc>
        <w:tc>
          <w:tcPr>
            <w:tcW w:w="1656"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427,6</w:t>
            </w:r>
          </w:p>
        </w:tc>
      </w:tr>
      <w:tr w:rsidR="00E6549E" w:rsidRPr="0034303E" w:rsidTr="0034303E">
        <w:trPr>
          <w:trHeight w:hRule="exact" w:val="298"/>
        </w:trPr>
        <w:tc>
          <w:tcPr>
            <w:tcW w:w="739"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left="178" w:firstLine="0"/>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lastRenderedPageBreak/>
              <w:t>2.</w:t>
            </w:r>
          </w:p>
        </w:tc>
        <w:tc>
          <w:tcPr>
            <w:tcW w:w="238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Битумная эмульсия</w:t>
            </w:r>
          </w:p>
        </w:tc>
        <w:tc>
          <w:tcPr>
            <w:tcW w:w="155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ЭБК-50</w:t>
            </w:r>
          </w:p>
        </w:tc>
        <w:tc>
          <w:tcPr>
            <w:tcW w:w="1032"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т</w:t>
            </w:r>
          </w:p>
        </w:tc>
        <w:tc>
          <w:tcPr>
            <w:tcW w:w="173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27-06-026-1</w:t>
            </w:r>
          </w:p>
        </w:tc>
        <w:tc>
          <w:tcPr>
            <w:tcW w:w="1502"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1,03</w:t>
            </w:r>
          </w:p>
        </w:tc>
        <w:tc>
          <w:tcPr>
            <w:tcW w:w="1656"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3"/>
              <w:widowControl/>
              <w:spacing w:line="240" w:lineRule="auto"/>
              <w:ind w:firstLine="0"/>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1595,6</w:t>
            </w:r>
          </w:p>
        </w:tc>
      </w:tr>
    </w:tbl>
    <w:p w:rsidR="00E6549E" w:rsidRPr="0034303E" w:rsidRDefault="00E6549E" w:rsidP="00E6549E">
      <w:pPr>
        <w:pStyle w:val="Style5"/>
        <w:widowControl/>
        <w:jc w:val="right"/>
        <w:rPr>
          <w:rStyle w:val="FontStyle66"/>
          <w:rFonts w:ascii="Times New Roman" w:hAnsi="Times New Roman" w:cs="Times New Roman"/>
          <w:sz w:val="28"/>
          <w:szCs w:val="28"/>
        </w:rPr>
      </w:pPr>
      <w:r w:rsidRPr="0034303E">
        <w:rPr>
          <w:rStyle w:val="FontStyle66"/>
          <w:rFonts w:ascii="Times New Roman" w:hAnsi="Times New Roman" w:cs="Times New Roman"/>
          <w:sz w:val="28"/>
          <w:szCs w:val="28"/>
        </w:rPr>
        <w:t>ЧИСЛЕННЫЙ И КВАЛИФИКАЦИОННЫЙ СОСТАВ ИСПОЛНИТЕЛЕЙ</w:t>
      </w:r>
    </w:p>
    <w:p w:rsidR="00E6549E" w:rsidRPr="0034303E" w:rsidRDefault="00E6549E" w:rsidP="00E6549E">
      <w:pPr>
        <w:pStyle w:val="Style7"/>
        <w:widowControl/>
        <w:spacing w:before="48" w:line="240" w:lineRule="auto"/>
        <w:ind w:firstLine="0"/>
        <w:jc w:val="left"/>
        <w:rPr>
          <w:rStyle w:val="FontStyle77"/>
          <w:rFonts w:ascii="Times New Roman" w:hAnsi="Times New Roman" w:cs="Times New Roman"/>
          <w:sz w:val="28"/>
          <w:szCs w:val="28"/>
        </w:rPr>
      </w:pPr>
      <w:r w:rsidRPr="0034303E">
        <w:rPr>
          <w:rStyle w:val="FontStyle77"/>
          <w:rFonts w:ascii="Times New Roman" w:hAnsi="Times New Roman" w:cs="Times New Roman"/>
          <w:sz w:val="28"/>
          <w:szCs w:val="28"/>
        </w:rPr>
        <w:t xml:space="preserve"> Численный и профессиональный состав звена составляет -</w:t>
      </w:r>
      <w:r w:rsidRPr="0034303E">
        <w:rPr>
          <w:rStyle w:val="FontStyle79"/>
          <w:rFonts w:ascii="Times New Roman" w:hAnsi="Times New Roman" w:cs="Times New Roman"/>
          <w:sz w:val="28"/>
          <w:szCs w:val="28"/>
        </w:rPr>
        <w:t xml:space="preserve">13 чел., </w:t>
      </w:r>
      <w:r w:rsidRPr="0034303E">
        <w:rPr>
          <w:rStyle w:val="FontStyle77"/>
          <w:rFonts w:ascii="Times New Roman" w:hAnsi="Times New Roman" w:cs="Times New Roman"/>
          <w:sz w:val="28"/>
          <w:szCs w:val="28"/>
        </w:rPr>
        <w:t>в т.ч.:</w:t>
      </w:r>
    </w:p>
    <w:p w:rsidR="00E6549E" w:rsidRPr="0034303E" w:rsidRDefault="00E6549E" w:rsidP="00E6549E">
      <w:pPr>
        <w:pStyle w:val="Style7"/>
        <w:widowControl/>
        <w:tabs>
          <w:tab w:val="left" w:pos="7315"/>
        </w:tabs>
        <w:spacing w:line="274" w:lineRule="exact"/>
        <w:ind w:left="14"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Машинист асфальтоукладчика 6 разряда</w:t>
      </w:r>
      <w:r w:rsidRPr="0034303E">
        <w:rPr>
          <w:rStyle w:val="FontStyle77"/>
          <w:rFonts w:ascii="Times New Roman" w:hAnsi="Times New Roman" w:cs="Times New Roman"/>
          <w:sz w:val="28"/>
          <w:szCs w:val="28"/>
        </w:rPr>
        <w:tab/>
        <w:t>-</w:t>
      </w:r>
      <w:r w:rsidRPr="0034303E">
        <w:rPr>
          <w:rStyle w:val="FontStyle79"/>
          <w:rFonts w:ascii="Times New Roman" w:hAnsi="Times New Roman" w:cs="Times New Roman"/>
          <w:sz w:val="28"/>
          <w:szCs w:val="28"/>
        </w:rPr>
        <w:t>1 чел.</w:t>
      </w:r>
    </w:p>
    <w:p w:rsidR="00E6549E" w:rsidRPr="0034303E" w:rsidRDefault="00E6549E" w:rsidP="00E6549E">
      <w:pPr>
        <w:pStyle w:val="Style7"/>
        <w:widowControl/>
        <w:tabs>
          <w:tab w:val="left" w:pos="7315"/>
        </w:tabs>
        <w:spacing w:line="274" w:lineRule="exact"/>
        <w:ind w:left="14"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Машинист катка 6 разряда</w:t>
      </w:r>
      <w:r w:rsidRPr="0034303E">
        <w:rPr>
          <w:rStyle w:val="FontStyle77"/>
          <w:rFonts w:ascii="Times New Roman" w:hAnsi="Times New Roman" w:cs="Times New Roman"/>
          <w:sz w:val="28"/>
          <w:szCs w:val="28"/>
        </w:rPr>
        <w:tab/>
        <w:t xml:space="preserve">- </w:t>
      </w:r>
      <w:r w:rsidRPr="0034303E">
        <w:rPr>
          <w:rStyle w:val="FontStyle79"/>
          <w:rFonts w:ascii="Times New Roman" w:hAnsi="Times New Roman" w:cs="Times New Roman"/>
          <w:sz w:val="28"/>
          <w:szCs w:val="28"/>
        </w:rPr>
        <w:t>4 чел.</w:t>
      </w:r>
    </w:p>
    <w:p w:rsidR="00E6549E" w:rsidRPr="0034303E" w:rsidRDefault="00E6549E" w:rsidP="00E6549E">
      <w:pPr>
        <w:pStyle w:val="Style7"/>
        <w:widowControl/>
        <w:tabs>
          <w:tab w:val="left" w:pos="7315"/>
        </w:tabs>
        <w:spacing w:line="274" w:lineRule="exact"/>
        <w:ind w:left="14"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Машинист катка 5 разряда</w:t>
      </w:r>
      <w:r w:rsidRPr="0034303E">
        <w:rPr>
          <w:rStyle w:val="FontStyle77"/>
          <w:rFonts w:ascii="Times New Roman" w:hAnsi="Times New Roman" w:cs="Times New Roman"/>
          <w:sz w:val="28"/>
          <w:szCs w:val="28"/>
        </w:rPr>
        <w:tab/>
        <w:t xml:space="preserve">- </w:t>
      </w:r>
      <w:r w:rsidRPr="0034303E">
        <w:rPr>
          <w:rStyle w:val="FontStyle79"/>
          <w:rFonts w:ascii="Times New Roman" w:hAnsi="Times New Roman" w:cs="Times New Roman"/>
          <w:sz w:val="28"/>
          <w:szCs w:val="28"/>
        </w:rPr>
        <w:t>2 чел.</w:t>
      </w:r>
    </w:p>
    <w:p w:rsidR="00E6549E" w:rsidRPr="0034303E" w:rsidRDefault="00E6549E" w:rsidP="00E6549E">
      <w:pPr>
        <w:pStyle w:val="Style7"/>
        <w:widowControl/>
        <w:tabs>
          <w:tab w:val="left" w:pos="7315"/>
        </w:tabs>
        <w:spacing w:line="274" w:lineRule="exact"/>
        <w:ind w:left="14"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Водитель автогудронатора</w:t>
      </w:r>
      <w:r w:rsidRPr="0034303E">
        <w:rPr>
          <w:rStyle w:val="FontStyle77"/>
          <w:rFonts w:ascii="Times New Roman" w:hAnsi="Times New Roman" w:cs="Times New Roman"/>
          <w:sz w:val="28"/>
          <w:szCs w:val="28"/>
        </w:rPr>
        <w:tab/>
        <w:t>-</w:t>
      </w:r>
      <w:r w:rsidRPr="0034303E">
        <w:rPr>
          <w:rStyle w:val="FontStyle79"/>
          <w:rFonts w:ascii="Times New Roman" w:hAnsi="Times New Roman" w:cs="Times New Roman"/>
          <w:sz w:val="28"/>
          <w:szCs w:val="28"/>
        </w:rPr>
        <w:t>1 чел.</w:t>
      </w:r>
    </w:p>
    <w:p w:rsidR="00E6549E" w:rsidRPr="0034303E" w:rsidRDefault="00E6549E" w:rsidP="00E6549E">
      <w:pPr>
        <w:pStyle w:val="Style7"/>
        <w:widowControl/>
        <w:tabs>
          <w:tab w:val="left" w:pos="7315"/>
        </w:tabs>
        <w:spacing w:before="5" w:line="274" w:lineRule="exact"/>
        <w:ind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Асфальтобетонщик 5 разряда</w:t>
      </w:r>
      <w:r w:rsidRPr="0034303E">
        <w:rPr>
          <w:rStyle w:val="FontStyle77"/>
          <w:rFonts w:ascii="Times New Roman" w:hAnsi="Times New Roman" w:cs="Times New Roman"/>
          <w:sz w:val="28"/>
          <w:szCs w:val="28"/>
        </w:rPr>
        <w:tab/>
        <w:t>-</w:t>
      </w:r>
      <w:r w:rsidRPr="0034303E">
        <w:rPr>
          <w:rStyle w:val="FontStyle79"/>
          <w:rFonts w:ascii="Times New Roman" w:hAnsi="Times New Roman" w:cs="Times New Roman"/>
          <w:sz w:val="28"/>
          <w:szCs w:val="28"/>
        </w:rPr>
        <w:t>1 чел.</w:t>
      </w:r>
    </w:p>
    <w:p w:rsidR="00E6549E" w:rsidRPr="0034303E" w:rsidRDefault="00E6549E" w:rsidP="00E6549E">
      <w:pPr>
        <w:pStyle w:val="Style7"/>
        <w:widowControl/>
        <w:tabs>
          <w:tab w:val="left" w:pos="7315"/>
        </w:tabs>
        <w:spacing w:line="274" w:lineRule="exact"/>
        <w:ind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Асфальтобетонщик 4 разряда</w:t>
      </w:r>
      <w:r w:rsidRPr="0034303E">
        <w:rPr>
          <w:rStyle w:val="FontStyle77"/>
          <w:rFonts w:ascii="Times New Roman" w:hAnsi="Times New Roman" w:cs="Times New Roman"/>
          <w:sz w:val="28"/>
          <w:szCs w:val="28"/>
        </w:rPr>
        <w:tab/>
        <w:t>-</w:t>
      </w:r>
      <w:r w:rsidRPr="0034303E">
        <w:rPr>
          <w:rStyle w:val="FontStyle79"/>
          <w:rFonts w:ascii="Times New Roman" w:hAnsi="Times New Roman" w:cs="Times New Roman"/>
          <w:sz w:val="28"/>
          <w:szCs w:val="28"/>
        </w:rPr>
        <w:t>1 чел.</w:t>
      </w:r>
    </w:p>
    <w:p w:rsidR="00E6549E" w:rsidRPr="0034303E" w:rsidRDefault="00E6549E" w:rsidP="00E6549E">
      <w:pPr>
        <w:pStyle w:val="Style7"/>
        <w:widowControl/>
        <w:tabs>
          <w:tab w:val="left" w:pos="7315"/>
        </w:tabs>
        <w:spacing w:line="274" w:lineRule="exact"/>
        <w:ind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Асфальтобетонщик 3 разряда</w:t>
      </w:r>
      <w:r w:rsidRPr="0034303E">
        <w:rPr>
          <w:rStyle w:val="FontStyle77"/>
          <w:rFonts w:ascii="Times New Roman" w:hAnsi="Times New Roman" w:cs="Times New Roman"/>
          <w:sz w:val="28"/>
          <w:szCs w:val="28"/>
        </w:rPr>
        <w:tab/>
        <w:t>-</w:t>
      </w:r>
      <w:r w:rsidRPr="0034303E">
        <w:rPr>
          <w:rStyle w:val="FontStyle79"/>
          <w:rFonts w:ascii="Times New Roman" w:hAnsi="Times New Roman" w:cs="Times New Roman"/>
          <w:sz w:val="28"/>
          <w:szCs w:val="28"/>
        </w:rPr>
        <w:t>1 чел.</w:t>
      </w:r>
    </w:p>
    <w:p w:rsidR="00E6549E" w:rsidRPr="0034303E" w:rsidRDefault="00E6549E" w:rsidP="00E6549E">
      <w:pPr>
        <w:pStyle w:val="Style7"/>
        <w:widowControl/>
        <w:tabs>
          <w:tab w:val="left" w:pos="7315"/>
        </w:tabs>
        <w:spacing w:line="274" w:lineRule="exact"/>
        <w:ind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Асфальтобетонщик 2 разряда</w:t>
      </w:r>
      <w:r w:rsidRPr="0034303E">
        <w:rPr>
          <w:rStyle w:val="FontStyle77"/>
          <w:rFonts w:ascii="Times New Roman" w:hAnsi="Times New Roman" w:cs="Times New Roman"/>
          <w:sz w:val="28"/>
          <w:szCs w:val="28"/>
        </w:rPr>
        <w:tab/>
        <w:t xml:space="preserve">- </w:t>
      </w:r>
      <w:r w:rsidRPr="0034303E">
        <w:rPr>
          <w:rStyle w:val="FontStyle79"/>
          <w:rFonts w:ascii="Times New Roman" w:hAnsi="Times New Roman" w:cs="Times New Roman"/>
          <w:sz w:val="28"/>
          <w:szCs w:val="28"/>
        </w:rPr>
        <w:t>2 чел.</w:t>
      </w:r>
    </w:p>
    <w:p w:rsidR="00E6549E" w:rsidRPr="0034303E" w:rsidRDefault="00E6549E" w:rsidP="00E6549E">
      <w:pPr>
        <w:pStyle w:val="Style5"/>
        <w:widowControl/>
        <w:ind w:left="2285"/>
        <w:rPr>
          <w:rStyle w:val="FontStyle66"/>
          <w:rFonts w:ascii="Times New Roman" w:hAnsi="Times New Roman" w:cs="Times New Roman"/>
          <w:sz w:val="28"/>
          <w:szCs w:val="28"/>
        </w:rPr>
      </w:pPr>
      <w:r w:rsidRPr="0034303E">
        <w:rPr>
          <w:rStyle w:val="FontStyle66"/>
          <w:rFonts w:ascii="Times New Roman" w:hAnsi="Times New Roman" w:cs="Times New Roman"/>
          <w:sz w:val="28"/>
          <w:szCs w:val="28"/>
        </w:rPr>
        <w:t>ТЕХНИКО-ЭКОНОМИЧЕСКИЕ ПОКАЗАТЕЛИ</w:t>
      </w:r>
    </w:p>
    <w:p w:rsidR="00E6549E" w:rsidRPr="0034303E" w:rsidRDefault="00E6549E" w:rsidP="00E6549E">
      <w:pPr>
        <w:pStyle w:val="Style6"/>
        <w:widowControl/>
        <w:spacing w:line="240" w:lineRule="exact"/>
        <w:ind w:firstLine="0"/>
        <w:jc w:val="left"/>
        <w:rPr>
          <w:rFonts w:ascii="Times New Roman" w:hAnsi="Times New Roman" w:cs="Times New Roman"/>
          <w:sz w:val="28"/>
          <w:szCs w:val="28"/>
        </w:rPr>
      </w:pPr>
    </w:p>
    <w:p w:rsidR="00E6549E" w:rsidRPr="0034303E" w:rsidRDefault="00E6549E" w:rsidP="00E6549E">
      <w:pPr>
        <w:pStyle w:val="Style6"/>
        <w:widowControl/>
        <w:tabs>
          <w:tab w:val="left" w:pos="398"/>
        </w:tabs>
        <w:spacing w:before="43" w:line="240" w:lineRule="auto"/>
        <w:ind w:firstLine="0"/>
        <w:jc w:val="left"/>
        <w:rPr>
          <w:rStyle w:val="FontStyle77"/>
          <w:rFonts w:ascii="Times New Roman" w:hAnsi="Times New Roman" w:cs="Times New Roman"/>
          <w:sz w:val="28"/>
          <w:szCs w:val="28"/>
        </w:rPr>
      </w:pPr>
      <w:r w:rsidRPr="0034303E">
        <w:rPr>
          <w:rStyle w:val="FontStyle77"/>
          <w:rFonts w:ascii="Times New Roman" w:hAnsi="Times New Roman" w:cs="Times New Roman"/>
          <w:sz w:val="28"/>
          <w:szCs w:val="28"/>
        </w:rPr>
        <w:t>Затраты труда при устройстве верхнего слоя покрытия составляют:</w:t>
      </w:r>
    </w:p>
    <w:p w:rsidR="00E6549E" w:rsidRPr="0034303E" w:rsidRDefault="00E6549E" w:rsidP="00E6549E">
      <w:pPr>
        <w:pStyle w:val="Style7"/>
        <w:widowControl/>
        <w:spacing w:line="240" w:lineRule="exact"/>
        <w:ind w:left="43" w:firstLine="0"/>
        <w:rPr>
          <w:rFonts w:ascii="Times New Roman" w:hAnsi="Times New Roman" w:cs="Times New Roman"/>
          <w:sz w:val="28"/>
          <w:szCs w:val="28"/>
        </w:rPr>
      </w:pPr>
    </w:p>
    <w:p w:rsidR="00E6549E" w:rsidRPr="0034303E" w:rsidRDefault="00E6549E" w:rsidP="00E6549E">
      <w:pPr>
        <w:pStyle w:val="Style7"/>
        <w:widowControl/>
        <w:tabs>
          <w:tab w:val="left" w:pos="6130"/>
        </w:tabs>
        <w:spacing w:before="211" w:line="278" w:lineRule="exact"/>
        <w:ind w:left="43"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Трудозатраты рабочих</w:t>
      </w:r>
      <w:r w:rsidRPr="0034303E">
        <w:rPr>
          <w:rStyle w:val="FontStyle77"/>
          <w:rFonts w:ascii="Times New Roman" w:hAnsi="Times New Roman" w:cs="Times New Roman"/>
          <w:sz w:val="28"/>
          <w:szCs w:val="28"/>
        </w:rPr>
        <w:tab/>
      </w:r>
      <w:r w:rsidRPr="0034303E">
        <w:rPr>
          <w:rStyle w:val="FontStyle79"/>
          <w:rFonts w:ascii="Times New Roman" w:hAnsi="Times New Roman" w:cs="Times New Roman"/>
          <w:sz w:val="28"/>
          <w:szCs w:val="28"/>
        </w:rPr>
        <w:t>- 264,82 чел.-час.</w:t>
      </w:r>
    </w:p>
    <w:p w:rsidR="0034303E" w:rsidRDefault="00E6549E" w:rsidP="0034303E">
      <w:pPr>
        <w:pStyle w:val="Style7"/>
        <w:widowControl/>
        <w:tabs>
          <w:tab w:val="left" w:pos="6130"/>
        </w:tabs>
        <w:spacing w:line="278" w:lineRule="exact"/>
        <w:ind w:left="48"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Затраты машинного времени</w:t>
      </w:r>
      <w:r w:rsidRPr="0034303E">
        <w:rPr>
          <w:rStyle w:val="FontStyle77"/>
          <w:rFonts w:ascii="Times New Roman" w:hAnsi="Times New Roman" w:cs="Times New Roman"/>
          <w:sz w:val="28"/>
          <w:szCs w:val="28"/>
        </w:rPr>
        <w:tab/>
      </w:r>
      <w:r w:rsidR="0034303E">
        <w:rPr>
          <w:rStyle w:val="FontStyle79"/>
          <w:rFonts w:ascii="Times New Roman" w:hAnsi="Times New Roman" w:cs="Times New Roman"/>
          <w:sz w:val="28"/>
          <w:szCs w:val="28"/>
        </w:rPr>
        <w:t>-121,19 маш.-час.</w:t>
      </w:r>
    </w:p>
    <w:p w:rsidR="0034303E" w:rsidRDefault="00E6549E" w:rsidP="0034303E">
      <w:pPr>
        <w:pStyle w:val="Style7"/>
        <w:widowControl/>
        <w:tabs>
          <w:tab w:val="left" w:pos="6130"/>
        </w:tabs>
        <w:spacing w:line="278" w:lineRule="exact"/>
        <w:ind w:left="48" w:firstLine="0"/>
        <w:rPr>
          <w:rStyle w:val="FontStyle79"/>
          <w:rFonts w:ascii="Times New Roman" w:hAnsi="Times New Roman" w:cs="Times New Roman"/>
          <w:sz w:val="28"/>
          <w:szCs w:val="28"/>
        </w:rPr>
      </w:pPr>
      <w:r w:rsidRPr="0034303E">
        <w:rPr>
          <w:rStyle w:val="FontStyle77"/>
          <w:rFonts w:ascii="Times New Roman" w:hAnsi="Times New Roman" w:cs="Times New Roman"/>
          <w:sz w:val="28"/>
          <w:szCs w:val="28"/>
        </w:rPr>
        <w:t xml:space="preserve">Выработка на одного рабочего - </w:t>
      </w:r>
      <w:r w:rsidRPr="0034303E">
        <w:rPr>
          <w:rStyle w:val="FontStyle79"/>
          <w:rFonts w:ascii="Times New Roman" w:hAnsi="Times New Roman" w:cs="Times New Roman"/>
          <w:sz w:val="28"/>
          <w:szCs w:val="28"/>
        </w:rPr>
        <w:t>94,6 мэ/смену.</w:t>
      </w:r>
    </w:p>
    <w:p w:rsidR="00E6549E" w:rsidRPr="0034303E" w:rsidRDefault="00E6549E" w:rsidP="0034303E">
      <w:pPr>
        <w:pStyle w:val="Style7"/>
        <w:widowControl/>
        <w:tabs>
          <w:tab w:val="left" w:pos="6130"/>
        </w:tabs>
        <w:spacing w:line="278" w:lineRule="exact"/>
        <w:ind w:left="48" w:firstLine="0"/>
        <w:rPr>
          <w:rStyle w:val="FontStyle77"/>
          <w:rFonts w:ascii="Times New Roman" w:hAnsi="Times New Roman" w:cs="Times New Roman"/>
          <w:b/>
          <w:bCs/>
          <w:sz w:val="28"/>
          <w:szCs w:val="28"/>
        </w:rPr>
      </w:pPr>
      <w:r w:rsidRPr="0034303E">
        <w:rPr>
          <w:rStyle w:val="FontStyle77"/>
          <w:rFonts w:ascii="Times New Roman" w:hAnsi="Times New Roman" w:cs="Times New Roman"/>
          <w:sz w:val="28"/>
          <w:szCs w:val="28"/>
        </w:rPr>
        <w:t xml:space="preserve">Продолжительность выполнения работ - </w:t>
      </w:r>
      <w:r w:rsidRPr="0034303E">
        <w:rPr>
          <w:rStyle w:val="FontStyle79"/>
          <w:rFonts w:ascii="Times New Roman" w:hAnsi="Times New Roman" w:cs="Times New Roman"/>
          <w:sz w:val="28"/>
          <w:szCs w:val="28"/>
        </w:rPr>
        <w:t>3,6 смены.</w:t>
      </w:r>
    </w:p>
    <w:p w:rsidR="00E6549E" w:rsidRPr="0034303E" w:rsidRDefault="00E6549E" w:rsidP="00E6549E">
      <w:pPr>
        <w:pStyle w:val="Style16"/>
        <w:widowControl/>
        <w:spacing w:line="240" w:lineRule="exact"/>
        <w:ind w:right="43"/>
        <w:jc w:val="right"/>
        <w:rPr>
          <w:rFonts w:ascii="Times New Roman" w:hAnsi="Times New Roman" w:cs="Times New Roman"/>
          <w:sz w:val="28"/>
          <w:szCs w:val="28"/>
        </w:rPr>
      </w:pPr>
    </w:p>
    <w:p w:rsidR="00E6549E" w:rsidRPr="0034303E" w:rsidRDefault="00E6549E" w:rsidP="00E6549E">
      <w:pPr>
        <w:pStyle w:val="Style7"/>
        <w:widowControl/>
        <w:spacing w:line="240" w:lineRule="auto"/>
        <w:ind w:firstLine="0"/>
        <w:rPr>
          <w:rStyle w:val="FontStyle79"/>
          <w:rFonts w:ascii="Times New Roman" w:hAnsi="Times New Roman" w:cs="Times New Roman"/>
          <w:sz w:val="28"/>
          <w:szCs w:val="28"/>
        </w:rPr>
      </w:pPr>
      <w:r w:rsidRPr="0034303E">
        <w:rPr>
          <w:rStyle w:val="FontStyle79"/>
          <w:rFonts w:ascii="Times New Roman" w:hAnsi="Times New Roman" w:cs="Times New Roman"/>
          <w:sz w:val="28"/>
          <w:szCs w:val="28"/>
        </w:rPr>
        <w:t>КАЛЬКУЛЯЦИЯ ЗАТРАТ ТРУДА И МАШИННОГО ВРЕМЕНИ</w:t>
      </w:r>
    </w:p>
    <w:tbl>
      <w:tblPr>
        <w:tblW w:w="10552" w:type="dxa"/>
        <w:tblInd w:w="40" w:type="dxa"/>
        <w:tblLayout w:type="fixed"/>
        <w:tblCellMar>
          <w:left w:w="40" w:type="dxa"/>
          <w:right w:w="40" w:type="dxa"/>
        </w:tblCellMar>
        <w:tblLook w:val="0000" w:firstRow="0" w:lastRow="0" w:firstColumn="0" w:lastColumn="0" w:noHBand="0" w:noVBand="0"/>
      </w:tblPr>
      <w:tblGrid>
        <w:gridCol w:w="1418"/>
        <w:gridCol w:w="2592"/>
        <w:gridCol w:w="1128"/>
        <w:gridCol w:w="1046"/>
        <w:gridCol w:w="1066"/>
        <w:gridCol w:w="1104"/>
        <w:gridCol w:w="1070"/>
        <w:gridCol w:w="1128"/>
      </w:tblGrid>
      <w:tr w:rsidR="00E6549E" w:rsidRPr="0034303E" w:rsidTr="0034303E">
        <w:trPr>
          <w:trHeight w:hRule="exact" w:val="547"/>
        </w:trPr>
        <w:tc>
          <w:tcPr>
            <w:tcW w:w="1418" w:type="dxa"/>
            <w:tcBorders>
              <w:top w:val="single" w:sz="6" w:space="0" w:color="auto"/>
              <w:left w:val="single" w:sz="6" w:space="0" w:color="auto"/>
              <w:bottom w:val="nil"/>
              <w:right w:val="single" w:sz="6" w:space="0" w:color="auto"/>
            </w:tcBorders>
          </w:tcPr>
          <w:p w:rsidR="00E6549E" w:rsidRPr="0034303E" w:rsidRDefault="00E6549E" w:rsidP="00C64D4E">
            <w:pPr>
              <w:pStyle w:val="Style12"/>
              <w:widowControl/>
              <w:spacing w:line="250" w:lineRule="exact"/>
              <w:ind w:left="154" w:right="96" w:hanging="43"/>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Обоснование ГЭСН, ЕНиР</w:t>
            </w:r>
          </w:p>
        </w:tc>
        <w:tc>
          <w:tcPr>
            <w:tcW w:w="2592" w:type="dxa"/>
            <w:tcBorders>
              <w:top w:val="single" w:sz="6" w:space="0" w:color="auto"/>
              <w:left w:val="single" w:sz="6" w:space="0" w:color="auto"/>
              <w:bottom w:val="nil"/>
              <w:right w:val="single" w:sz="6" w:space="0" w:color="auto"/>
            </w:tcBorders>
          </w:tcPr>
          <w:p w:rsidR="00E6549E" w:rsidRPr="0034303E" w:rsidRDefault="00E6549E" w:rsidP="00C64D4E">
            <w:pPr>
              <w:pStyle w:val="Style12"/>
              <w:widowControl/>
              <w:spacing w:line="240" w:lineRule="auto"/>
              <w:ind w:left="230"/>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Наименование работ</w:t>
            </w:r>
          </w:p>
        </w:tc>
        <w:tc>
          <w:tcPr>
            <w:tcW w:w="1128" w:type="dxa"/>
            <w:tcBorders>
              <w:top w:val="single" w:sz="6" w:space="0" w:color="auto"/>
              <w:left w:val="single" w:sz="6" w:space="0" w:color="auto"/>
              <w:bottom w:val="nil"/>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Ед. изм.</w:t>
            </w:r>
          </w:p>
        </w:tc>
        <w:tc>
          <w:tcPr>
            <w:tcW w:w="1046" w:type="dxa"/>
            <w:tcBorders>
              <w:top w:val="single" w:sz="6" w:space="0" w:color="auto"/>
              <w:left w:val="single" w:sz="6" w:space="0" w:color="auto"/>
              <w:bottom w:val="nil"/>
              <w:right w:val="single" w:sz="6" w:space="0" w:color="auto"/>
            </w:tcBorders>
          </w:tcPr>
          <w:p w:rsidR="00E6549E" w:rsidRPr="0034303E" w:rsidRDefault="00E6549E" w:rsidP="00C64D4E">
            <w:pPr>
              <w:pStyle w:val="Style12"/>
              <w:widowControl/>
              <w:spacing w:line="250" w:lineRule="exact"/>
              <w:ind w:left="163" w:right="101" w:hanging="58"/>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Объем работ</w:t>
            </w:r>
          </w:p>
        </w:tc>
        <w:tc>
          <w:tcPr>
            <w:tcW w:w="2170" w:type="dxa"/>
            <w:gridSpan w:val="2"/>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ind w:left="240"/>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Н</w:t>
            </w:r>
            <w:r w:rsidRPr="0034303E">
              <w:rPr>
                <w:rStyle w:val="FontStyle77"/>
                <w:rFonts w:ascii="Times New Roman" w:hAnsi="Times New Roman" w:cs="Times New Roman"/>
                <w:sz w:val="24"/>
                <w:szCs w:val="24"/>
                <w:vertAlign w:val="subscript"/>
              </w:rPr>
              <w:t>вр</w:t>
            </w:r>
            <w:r w:rsidRPr="0034303E">
              <w:rPr>
                <w:rStyle w:val="FontStyle77"/>
                <w:rFonts w:ascii="Times New Roman" w:hAnsi="Times New Roman" w:cs="Times New Roman"/>
                <w:sz w:val="24"/>
                <w:szCs w:val="24"/>
              </w:rPr>
              <w:t xml:space="preserve"> на ед. изм.</w:t>
            </w:r>
          </w:p>
        </w:tc>
        <w:tc>
          <w:tcPr>
            <w:tcW w:w="2198" w:type="dxa"/>
            <w:gridSpan w:val="2"/>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ind w:left="82"/>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 xml:space="preserve">Н </w:t>
            </w:r>
            <w:r w:rsidRPr="0034303E">
              <w:rPr>
                <w:rStyle w:val="FontStyle77"/>
                <w:rFonts w:ascii="Times New Roman" w:hAnsi="Times New Roman" w:cs="Times New Roman"/>
                <w:sz w:val="24"/>
                <w:szCs w:val="24"/>
                <w:vertAlign w:val="subscript"/>
              </w:rPr>
              <w:t>вр</w:t>
            </w:r>
            <w:r w:rsidRPr="0034303E">
              <w:rPr>
                <w:rStyle w:val="FontStyle77"/>
                <w:rFonts w:ascii="Times New Roman" w:hAnsi="Times New Roman" w:cs="Times New Roman"/>
                <w:sz w:val="24"/>
                <w:szCs w:val="24"/>
              </w:rPr>
              <w:t xml:space="preserve"> на весь объем</w:t>
            </w:r>
          </w:p>
        </w:tc>
      </w:tr>
      <w:tr w:rsidR="00E6549E" w:rsidRPr="0034303E" w:rsidTr="0034303E">
        <w:trPr>
          <w:trHeight w:hRule="exact" w:val="288"/>
        </w:trPr>
        <w:tc>
          <w:tcPr>
            <w:tcW w:w="1418" w:type="dxa"/>
            <w:tcBorders>
              <w:top w:val="nil"/>
              <w:left w:val="single" w:sz="6" w:space="0" w:color="auto"/>
              <w:bottom w:val="single" w:sz="6" w:space="0" w:color="auto"/>
              <w:right w:val="single" w:sz="6" w:space="0" w:color="auto"/>
            </w:tcBorders>
          </w:tcPr>
          <w:p w:rsidR="00E6549E" w:rsidRPr="0034303E" w:rsidRDefault="00E6549E" w:rsidP="00C64D4E">
            <w:pPr>
              <w:rPr>
                <w:rStyle w:val="FontStyle77"/>
                <w:rFonts w:ascii="Times New Roman" w:hAnsi="Times New Roman" w:cs="Times New Roman"/>
                <w:sz w:val="24"/>
                <w:szCs w:val="24"/>
              </w:rPr>
            </w:pPr>
          </w:p>
          <w:p w:rsidR="00E6549E" w:rsidRPr="0034303E" w:rsidRDefault="00E6549E" w:rsidP="00C64D4E">
            <w:pPr>
              <w:rPr>
                <w:rStyle w:val="FontStyle77"/>
                <w:rFonts w:ascii="Times New Roman" w:hAnsi="Times New Roman" w:cs="Times New Roman"/>
                <w:sz w:val="24"/>
                <w:szCs w:val="24"/>
              </w:rPr>
            </w:pPr>
          </w:p>
        </w:tc>
        <w:tc>
          <w:tcPr>
            <w:tcW w:w="2592" w:type="dxa"/>
            <w:tcBorders>
              <w:top w:val="nil"/>
              <w:left w:val="single" w:sz="6" w:space="0" w:color="auto"/>
              <w:bottom w:val="single" w:sz="6" w:space="0" w:color="auto"/>
              <w:right w:val="single" w:sz="6" w:space="0" w:color="auto"/>
            </w:tcBorders>
          </w:tcPr>
          <w:p w:rsidR="00E6549E" w:rsidRPr="0034303E" w:rsidRDefault="00E6549E" w:rsidP="00C64D4E">
            <w:pPr>
              <w:rPr>
                <w:rStyle w:val="FontStyle77"/>
                <w:rFonts w:ascii="Times New Roman" w:hAnsi="Times New Roman" w:cs="Times New Roman"/>
                <w:sz w:val="24"/>
                <w:szCs w:val="24"/>
              </w:rPr>
            </w:pPr>
          </w:p>
          <w:p w:rsidR="00E6549E" w:rsidRPr="0034303E" w:rsidRDefault="00E6549E" w:rsidP="00C64D4E">
            <w:pPr>
              <w:rPr>
                <w:rStyle w:val="FontStyle77"/>
                <w:rFonts w:ascii="Times New Roman" w:hAnsi="Times New Roman" w:cs="Times New Roman"/>
                <w:sz w:val="24"/>
                <w:szCs w:val="24"/>
              </w:rPr>
            </w:pPr>
          </w:p>
        </w:tc>
        <w:tc>
          <w:tcPr>
            <w:tcW w:w="1128" w:type="dxa"/>
            <w:tcBorders>
              <w:top w:val="nil"/>
              <w:left w:val="single" w:sz="6" w:space="0" w:color="auto"/>
              <w:bottom w:val="single" w:sz="6" w:space="0" w:color="auto"/>
              <w:right w:val="single" w:sz="6" w:space="0" w:color="auto"/>
            </w:tcBorders>
          </w:tcPr>
          <w:p w:rsidR="00E6549E" w:rsidRPr="0034303E" w:rsidRDefault="00E6549E" w:rsidP="00C64D4E">
            <w:pPr>
              <w:rPr>
                <w:rStyle w:val="FontStyle77"/>
                <w:rFonts w:ascii="Times New Roman" w:hAnsi="Times New Roman" w:cs="Times New Roman"/>
                <w:sz w:val="24"/>
                <w:szCs w:val="24"/>
              </w:rPr>
            </w:pPr>
          </w:p>
          <w:p w:rsidR="00E6549E" w:rsidRPr="0034303E" w:rsidRDefault="00E6549E" w:rsidP="00C64D4E">
            <w:pPr>
              <w:rPr>
                <w:rStyle w:val="FontStyle77"/>
                <w:rFonts w:ascii="Times New Roman" w:hAnsi="Times New Roman" w:cs="Times New Roman"/>
                <w:sz w:val="24"/>
                <w:szCs w:val="24"/>
              </w:rPr>
            </w:pPr>
          </w:p>
        </w:tc>
        <w:tc>
          <w:tcPr>
            <w:tcW w:w="1046" w:type="dxa"/>
            <w:tcBorders>
              <w:top w:val="nil"/>
              <w:left w:val="single" w:sz="6" w:space="0" w:color="auto"/>
              <w:bottom w:val="single" w:sz="6" w:space="0" w:color="auto"/>
              <w:right w:val="single" w:sz="6" w:space="0" w:color="auto"/>
            </w:tcBorders>
          </w:tcPr>
          <w:p w:rsidR="00E6549E" w:rsidRPr="0034303E" w:rsidRDefault="00E6549E" w:rsidP="00C64D4E">
            <w:pPr>
              <w:rPr>
                <w:rStyle w:val="FontStyle77"/>
                <w:rFonts w:ascii="Times New Roman" w:hAnsi="Times New Roman" w:cs="Times New Roman"/>
                <w:sz w:val="24"/>
                <w:szCs w:val="24"/>
              </w:rPr>
            </w:pPr>
          </w:p>
          <w:p w:rsidR="00E6549E" w:rsidRPr="0034303E" w:rsidRDefault="00E6549E" w:rsidP="00C64D4E">
            <w:pPr>
              <w:rPr>
                <w:rStyle w:val="FontStyle77"/>
                <w:rFonts w:ascii="Times New Roman" w:hAnsi="Times New Roman" w:cs="Times New Roman"/>
                <w:sz w:val="24"/>
                <w:szCs w:val="24"/>
              </w:rPr>
            </w:pPr>
          </w:p>
        </w:tc>
        <w:tc>
          <w:tcPr>
            <w:tcW w:w="1066"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Чел.-час</w:t>
            </w:r>
          </w:p>
        </w:tc>
        <w:tc>
          <w:tcPr>
            <w:tcW w:w="1104"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Маш.-час</w:t>
            </w:r>
          </w:p>
        </w:tc>
        <w:tc>
          <w:tcPr>
            <w:tcW w:w="107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Чел.-час</w:t>
            </w:r>
          </w:p>
        </w:tc>
        <w:tc>
          <w:tcPr>
            <w:tcW w:w="112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Маш.-час</w:t>
            </w:r>
          </w:p>
        </w:tc>
      </w:tr>
      <w:tr w:rsidR="00E6549E" w:rsidRPr="0034303E" w:rsidTr="0034303E">
        <w:trPr>
          <w:trHeight w:hRule="exact" w:val="542"/>
        </w:trPr>
        <w:tc>
          <w:tcPr>
            <w:tcW w:w="141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ind w:left="178"/>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27-06-026-1</w:t>
            </w:r>
          </w:p>
        </w:tc>
        <w:tc>
          <w:tcPr>
            <w:tcW w:w="2592"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ind w:right="422"/>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Подгрунтовка жидким битумом</w:t>
            </w:r>
          </w:p>
        </w:tc>
        <w:tc>
          <w:tcPr>
            <w:tcW w:w="112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т</w:t>
            </w:r>
          </w:p>
        </w:tc>
        <w:tc>
          <w:tcPr>
            <w:tcW w:w="1046"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ind w:left="187"/>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1,549</w:t>
            </w:r>
          </w:p>
        </w:tc>
        <w:tc>
          <w:tcPr>
            <w:tcW w:w="1066"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59,73</w:t>
            </w:r>
          </w:p>
        </w:tc>
        <w:tc>
          <w:tcPr>
            <w:tcW w:w="1104"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25,54</w:t>
            </w:r>
          </w:p>
        </w:tc>
        <w:tc>
          <w:tcPr>
            <w:tcW w:w="107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95,30</w:t>
            </w:r>
          </w:p>
        </w:tc>
        <w:tc>
          <w:tcPr>
            <w:tcW w:w="112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39,56</w:t>
            </w:r>
          </w:p>
        </w:tc>
      </w:tr>
      <w:tr w:rsidR="00E6549E" w:rsidRPr="0034303E" w:rsidTr="0034303E">
        <w:trPr>
          <w:trHeight w:hRule="exact" w:val="538"/>
        </w:trPr>
        <w:tc>
          <w:tcPr>
            <w:tcW w:w="141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ind w:left="178"/>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27-06-020-1</w:t>
            </w:r>
          </w:p>
        </w:tc>
        <w:tc>
          <w:tcPr>
            <w:tcW w:w="2592"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50" w:lineRule="exact"/>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 xml:space="preserve">Устройство верхнего слоя покрытия </w:t>
            </w:r>
            <w:r w:rsidRPr="0034303E">
              <w:rPr>
                <w:rStyle w:val="FontStyle77"/>
                <w:rFonts w:ascii="Times New Roman" w:hAnsi="Times New Roman" w:cs="Times New Roman"/>
                <w:sz w:val="24"/>
                <w:szCs w:val="24"/>
                <w:lang w:val="en-US"/>
              </w:rPr>
              <w:t>h</w:t>
            </w:r>
            <w:r w:rsidRPr="0034303E">
              <w:rPr>
                <w:rStyle w:val="FontStyle77"/>
                <w:rFonts w:ascii="Times New Roman" w:hAnsi="Times New Roman" w:cs="Times New Roman"/>
                <w:sz w:val="24"/>
                <w:szCs w:val="24"/>
              </w:rPr>
              <w:t>=0,04 м</w:t>
            </w:r>
          </w:p>
        </w:tc>
        <w:tc>
          <w:tcPr>
            <w:tcW w:w="112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80"/>
                <w:rFonts w:ascii="Times New Roman" w:hAnsi="Times New Roman" w:cs="Times New Roman"/>
                <w:spacing w:val="30"/>
                <w:sz w:val="24"/>
                <w:szCs w:val="24"/>
              </w:rPr>
            </w:pPr>
            <w:r w:rsidRPr="0034303E">
              <w:rPr>
                <w:rStyle w:val="FontStyle77"/>
                <w:rFonts w:ascii="Times New Roman" w:hAnsi="Times New Roman" w:cs="Times New Roman"/>
                <w:sz w:val="24"/>
                <w:szCs w:val="24"/>
              </w:rPr>
              <w:t xml:space="preserve">1000 </w:t>
            </w:r>
            <w:r w:rsidRPr="0034303E">
              <w:rPr>
                <w:rStyle w:val="FontStyle80"/>
                <w:rFonts w:ascii="Times New Roman" w:hAnsi="Times New Roman" w:cs="Times New Roman"/>
                <w:spacing w:val="30"/>
                <w:sz w:val="24"/>
                <w:szCs w:val="24"/>
              </w:rPr>
              <w:t>М2</w:t>
            </w:r>
          </w:p>
        </w:tc>
        <w:tc>
          <w:tcPr>
            <w:tcW w:w="1046"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ind w:left="168"/>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4,426</w:t>
            </w:r>
          </w:p>
        </w:tc>
        <w:tc>
          <w:tcPr>
            <w:tcW w:w="1066"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38,30</w:t>
            </w:r>
          </w:p>
        </w:tc>
        <w:tc>
          <w:tcPr>
            <w:tcW w:w="1104"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19,12</w:t>
            </w:r>
          </w:p>
        </w:tc>
        <w:tc>
          <w:tcPr>
            <w:tcW w:w="107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169,52</w:t>
            </w:r>
          </w:p>
        </w:tc>
        <w:tc>
          <w:tcPr>
            <w:tcW w:w="112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12"/>
              <w:widowControl/>
              <w:spacing w:line="240" w:lineRule="auto"/>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84,63</w:t>
            </w:r>
          </w:p>
        </w:tc>
      </w:tr>
      <w:tr w:rsidR="00E6549E" w:rsidRPr="0034303E" w:rsidTr="0034303E">
        <w:trPr>
          <w:trHeight w:hRule="exact" w:val="360"/>
        </w:trPr>
        <w:tc>
          <w:tcPr>
            <w:tcW w:w="141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1"/>
              <w:widowControl/>
              <w:rPr>
                <w:rFonts w:ascii="Times New Roman" w:hAnsi="Times New Roman" w:cs="Times New Roman"/>
              </w:rPr>
            </w:pPr>
          </w:p>
        </w:tc>
        <w:tc>
          <w:tcPr>
            <w:tcW w:w="2592"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0"/>
              <w:widowControl/>
              <w:ind w:left="1670"/>
              <w:rPr>
                <w:rStyle w:val="FontStyle79"/>
                <w:rFonts w:ascii="Times New Roman" w:hAnsi="Times New Roman" w:cs="Times New Roman"/>
                <w:sz w:val="24"/>
                <w:szCs w:val="24"/>
              </w:rPr>
            </w:pPr>
            <w:r w:rsidRPr="0034303E">
              <w:rPr>
                <w:rStyle w:val="FontStyle79"/>
                <w:rFonts w:ascii="Times New Roman" w:hAnsi="Times New Roman" w:cs="Times New Roman"/>
                <w:sz w:val="24"/>
                <w:szCs w:val="24"/>
              </w:rPr>
              <w:t>ИТОГО:</w:t>
            </w:r>
          </w:p>
        </w:tc>
        <w:tc>
          <w:tcPr>
            <w:tcW w:w="112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7"/>
              <w:widowControl/>
              <w:jc w:val="center"/>
              <w:rPr>
                <w:rStyle w:val="FontStyle50"/>
                <w:rFonts w:ascii="Times New Roman" w:hAnsi="Times New Roman" w:cs="Times New Roman"/>
                <w:spacing w:val="40"/>
                <w:sz w:val="24"/>
                <w:szCs w:val="24"/>
              </w:rPr>
            </w:pPr>
            <w:r w:rsidRPr="0034303E">
              <w:rPr>
                <w:rStyle w:val="FontStyle76"/>
                <w:rFonts w:ascii="Times New Roman" w:hAnsi="Times New Roman" w:cs="Times New Roman"/>
                <w:sz w:val="24"/>
                <w:szCs w:val="24"/>
              </w:rPr>
              <w:t xml:space="preserve">М </w:t>
            </w:r>
            <w:r w:rsidRPr="0034303E">
              <w:rPr>
                <w:rStyle w:val="FontStyle50"/>
                <w:rFonts w:ascii="Times New Roman" w:hAnsi="Times New Roman" w:cs="Times New Roman"/>
                <w:spacing w:val="40"/>
                <w:sz w:val="24"/>
                <w:szCs w:val="24"/>
              </w:rPr>
              <w:t>2</w:t>
            </w:r>
          </w:p>
        </w:tc>
        <w:tc>
          <w:tcPr>
            <w:tcW w:w="1046"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0"/>
              <w:widowControl/>
              <w:ind w:left="197"/>
              <w:rPr>
                <w:rStyle w:val="FontStyle79"/>
                <w:rFonts w:ascii="Times New Roman" w:hAnsi="Times New Roman" w:cs="Times New Roman"/>
                <w:sz w:val="24"/>
                <w:szCs w:val="24"/>
              </w:rPr>
            </w:pPr>
            <w:r w:rsidRPr="0034303E">
              <w:rPr>
                <w:rStyle w:val="FontStyle79"/>
                <w:rFonts w:ascii="Times New Roman" w:hAnsi="Times New Roman" w:cs="Times New Roman"/>
                <w:sz w:val="24"/>
                <w:szCs w:val="24"/>
              </w:rPr>
              <w:t>4426</w:t>
            </w:r>
          </w:p>
        </w:tc>
        <w:tc>
          <w:tcPr>
            <w:tcW w:w="1066"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1"/>
              <w:widowControl/>
              <w:rPr>
                <w:rFonts w:ascii="Times New Roman" w:hAnsi="Times New Roman" w:cs="Times New Roman"/>
              </w:rPr>
            </w:pPr>
          </w:p>
        </w:tc>
        <w:tc>
          <w:tcPr>
            <w:tcW w:w="1104"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1"/>
              <w:widowControl/>
              <w:rPr>
                <w:rFonts w:ascii="Times New Roman" w:hAnsi="Times New Roman" w:cs="Times New Roman"/>
              </w:rPr>
            </w:pPr>
          </w:p>
        </w:tc>
        <w:tc>
          <w:tcPr>
            <w:tcW w:w="107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0"/>
              <w:widowControl/>
              <w:jc w:val="center"/>
              <w:rPr>
                <w:rStyle w:val="FontStyle79"/>
                <w:rFonts w:ascii="Times New Roman" w:hAnsi="Times New Roman" w:cs="Times New Roman"/>
                <w:sz w:val="24"/>
                <w:szCs w:val="24"/>
              </w:rPr>
            </w:pPr>
            <w:r w:rsidRPr="0034303E">
              <w:rPr>
                <w:rStyle w:val="FontStyle79"/>
                <w:rFonts w:ascii="Times New Roman" w:hAnsi="Times New Roman" w:cs="Times New Roman"/>
                <w:sz w:val="24"/>
                <w:szCs w:val="24"/>
              </w:rPr>
              <w:t>264,82</w:t>
            </w:r>
          </w:p>
        </w:tc>
        <w:tc>
          <w:tcPr>
            <w:tcW w:w="112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20"/>
              <w:widowControl/>
              <w:jc w:val="center"/>
              <w:rPr>
                <w:rStyle w:val="FontStyle79"/>
                <w:rFonts w:ascii="Times New Roman" w:hAnsi="Times New Roman" w:cs="Times New Roman"/>
                <w:sz w:val="24"/>
                <w:szCs w:val="24"/>
              </w:rPr>
            </w:pPr>
            <w:r w:rsidRPr="0034303E">
              <w:rPr>
                <w:rStyle w:val="FontStyle79"/>
                <w:rFonts w:ascii="Times New Roman" w:hAnsi="Times New Roman" w:cs="Times New Roman"/>
                <w:sz w:val="24"/>
                <w:szCs w:val="24"/>
              </w:rPr>
              <w:t>121,19</w:t>
            </w:r>
          </w:p>
        </w:tc>
      </w:tr>
    </w:tbl>
    <w:p w:rsidR="00E6549E" w:rsidRPr="0034303E" w:rsidRDefault="00E6549E" w:rsidP="00E6549E">
      <w:pPr>
        <w:pStyle w:val="Style7"/>
        <w:widowControl/>
        <w:spacing w:line="250" w:lineRule="exact"/>
        <w:ind w:firstLine="389"/>
        <w:rPr>
          <w:rStyle w:val="FontStyle77"/>
          <w:rFonts w:ascii="Times New Roman" w:hAnsi="Times New Roman" w:cs="Times New Roman"/>
          <w:sz w:val="28"/>
          <w:szCs w:val="28"/>
        </w:rPr>
      </w:pPr>
      <w:r w:rsidRPr="0034303E">
        <w:rPr>
          <w:rStyle w:val="FontStyle77"/>
          <w:rFonts w:ascii="Times New Roman" w:hAnsi="Times New Roman" w:cs="Times New Roman"/>
          <w:sz w:val="28"/>
          <w:szCs w:val="28"/>
        </w:rPr>
        <w:t>Затраты труда и времени подсчитаны по "Государственным элементным сметным нормам на строительные работы" (ГЭСН-81-02-27-2001, Сборник N 27 Автомобильные дороги).</w:t>
      </w:r>
    </w:p>
    <w:p w:rsidR="00E6549E" w:rsidRPr="0034303E" w:rsidRDefault="00E6549E" w:rsidP="00E6549E">
      <w:pPr>
        <w:pStyle w:val="Style16"/>
        <w:widowControl/>
        <w:spacing w:line="240" w:lineRule="exact"/>
        <w:ind w:left="58"/>
        <w:jc w:val="center"/>
        <w:rPr>
          <w:rFonts w:ascii="Times New Roman" w:hAnsi="Times New Roman" w:cs="Times New Roman"/>
          <w:sz w:val="28"/>
          <w:szCs w:val="28"/>
        </w:rPr>
      </w:pPr>
    </w:p>
    <w:p w:rsidR="00E6549E" w:rsidRPr="0034303E" w:rsidRDefault="00E6549E" w:rsidP="00E6549E">
      <w:pPr>
        <w:pStyle w:val="Style16"/>
        <w:widowControl/>
        <w:spacing w:before="43"/>
        <w:ind w:left="58"/>
        <w:jc w:val="center"/>
        <w:rPr>
          <w:rStyle w:val="FontStyle79"/>
          <w:rFonts w:ascii="Times New Roman" w:hAnsi="Times New Roman" w:cs="Times New Roman"/>
          <w:sz w:val="28"/>
          <w:szCs w:val="28"/>
        </w:rPr>
      </w:pPr>
      <w:r w:rsidRPr="0034303E">
        <w:rPr>
          <w:rStyle w:val="FontStyle79"/>
          <w:rFonts w:ascii="Times New Roman" w:hAnsi="Times New Roman" w:cs="Times New Roman"/>
          <w:sz w:val="28"/>
          <w:szCs w:val="28"/>
        </w:rPr>
        <w:t>ГРАФИК ПРОИЗВОДСТВА РАБОТ</w:t>
      </w:r>
    </w:p>
    <w:p w:rsidR="00E6549E" w:rsidRPr="0034303E" w:rsidRDefault="00E6549E" w:rsidP="0034303E">
      <w:pPr>
        <w:pStyle w:val="Style4"/>
        <w:widowControl/>
        <w:jc w:val="right"/>
        <w:rPr>
          <w:rStyle w:val="FontStyle77"/>
          <w:rFonts w:ascii="Times New Roman" w:hAnsi="Times New Roman" w:cs="Times New Roman"/>
          <w:sz w:val="28"/>
          <w:szCs w:val="28"/>
        </w:rPr>
      </w:pPr>
      <w:r w:rsidRPr="0034303E">
        <w:rPr>
          <w:rStyle w:val="FontStyle77"/>
          <w:rFonts w:ascii="Times New Roman" w:hAnsi="Times New Roman" w:cs="Times New Roman"/>
          <w:sz w:val="28"/>
          <w:szCs w:val="28"/>
        </w:rPr>
        <w:t>Таблица 9</w:t>
      </w:r>
    </w:p>
    <w:tbl>
      <w:tblPr>
        <w:tblW w:w="10490" w:type="dxa"/>
        <w:tblInd w:w="40" w:type="dxa"/>
        <w:tblLayout w:type="fixed"/>
        <w:tblCellMar>
          <w:left w:w="40" w:type="dxa"/>
          <w:right w:w="40" w:type="dxa"/>
        </w:tblCellMar>
        <w:tblLook w:val="0000" w:firstRow="0" w:lastRow="0" w:firstColumn="0" w:lastColumn="0" w:noHBand="0" w:noVBand="0"/>
      </w:tblPr>
      <w:tblGrid>
        <w:gridCol w:w="610"/>
        <w:gridCol w:w="2578"/>
        <w:gridCol w:w="878"/>
        <w:gridCol w:w="1321"/>
        <w:gridCol w:w="1344"/>
        <w:gridCol w:w="1838"/>
        <w:gridCol w:w="1921"/>
      </w:tblGrid>
      <w:tr w:rsidR="00E6549E" w:rsidRPr="0034303E" w:rsidTr="0034303E">
        <w:trPr>
          <w:trHeight w:hRule="exact" w:val="797"/>
        </w:trPr>
        <w:tc>
          <w:tcPr>
            <w:tcW w:w="61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3"/>
              <w:widowControl/>
              <w:ind w:left="72"/>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N</w:t>
            </w:r>
          </w:p>
          <w:p w:rsidR="00E6549E" w:rsidRPr="0034303E" w:rsidRDefault="00E6549E" w:rsidP="00C64D4E">
            <w:pPr>
              <w:pStyle w:val="Style43"/>
              <w:widowControl/>
              <w:ind w:left="72"/>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п/п</w:t>
            </w:r>
          </w:p>
        </w:tc>
        <w:tc>
          <w:tcPr>
            <w:tcW w:w="257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3"/>
              <w:widowControl/>
              <w:ind w:left="221"/>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Наименование работ</w:t>
            </w:r>
          </w:p>
        </w:tc>
        <w:tc>
          <w:tcPr>
            <w:tcW w:w="87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3"/>
              <w:widowControl/>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Ед. изм.</w:t>
            </w:r>
          </w:p>
        </w:tc>
        <w:tc>
          <w:tcPr>
            <w:tcW w:w="1321"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3"/>
              <w:widowControl/>
              <w:spacing w:line="254" w:lineRule="exact"/>
              <w:ind w:left="274" w:right="221" w:hanging="48"/>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Объем работ</w:t>
            </w:r>
          </w:p>
        </w:tc>
        <w:tc>
          <w:tcPr>
            <w:tcW w:w="1344"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8"/>
              <w:widowControl/>
              <w:spacing w:line="250" w:lineRule="exact"/>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Т/емкость на объем, чел.-час</w:t>
            </w:r>
          </w:p>
        </w:tc>
        <w:tc>
          <w:tcPr>
            <w:tcW w:w="183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8"/>
              <w:widowControl/>
              <w:spacing w:line="254" w:lineRule="exact"/>
              <w:ind w:left="67" w:right="62"/>
              <w:jc w:val="left"/>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Состав бригады (звена)</w:t>
            </w:r>
          </w:p>
        </w:tc>
        <w:tc>
          <w:tcPr>
            <w:tcW w:w="1921"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8"/>
              <w:widowControl/>
              <w:spacing w:line="254" w:lineRule="exact"/>
              <w:ind w:left="77" w:right="77"/>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Продолжительность работы, смен</w:t>
            </w:r>
          </w:p>
        </w:tc>
      </w:tr>
      <w:tr w:rsidR="00E6549E" w:rsidRPr="0034303E" w:rsidTr="0034303E">
        <w:trPr>
          <w:trHeight w:hRule="exact" w:val="1306"/>
        </w:trPr>
        <w:tc>
          <w:tcPr>
            <w:tcW w:w="610"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3"/>
              <w:widowControl/>
              <w:ind w:left="134"/>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1.</w:t>
            </w:r>
          </w:p>
        </w:tc>
        <w:tc>
          <w:tcPr>
            <w:tcW w:w="257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3"/>
              <w:widowControl/>
              <w:spacing w:line="250" w:lineRule="exact"/>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Устройство верхнего слоя</w:t>
            </w:r>
          </w:p>
          <w:p w:rsidR="00E6549E" w:rsidRPr="0034303E" w:rsidRDefault="00E6549E" w:rsidP="00C64D4E">
            <w:pPr>
              <w:pStyle w:val="Style43"/>
              <w:widowControl/>
              <w:spacing w:line="250" w:lineRule="exact"/>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асфальтобетонного</w:t>
            </w:r>
          </w:p>
          <w:p w:rsidR="00E6549E" w:rsidRPr="0034303E" w:rsidRDefault="00E6549E" w:rsidP="00C64D4E">
            <w:pPr>
              <w:pStyle w:val="Style43"/>
              <w:widowControl/>
              <w:spacing w:line="250" w:lineRule="exact"/>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покрытия</w:t>
            </w:r>
          </w:p>
        </w:tc>
        <w:tc>
          <w:tcPr>
            <w:tcW w:w="87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0"/>
              <w:widowControl/>
              <w:jc w:val="center"/>
              <w:rPr>
                <w:rStyle w:val="FontStyle80"/>
                <w:rFonts w:ascii="Times New Roman" w:hAnsi="Times New Roman" w:cs="Times New Roman"/>
                <w:spacing w:val="30"/>
                <w:sz w:val="24"/>
                <w:szCs w:val="24"/>
              </w:rPr>
            </w:pPr>
            <w:r w:rsidRPr="0034303E">
              <w:rPr>
                <w:rStyle w:val="FontStyle80"/>
                <w:rFonts w:ascii="Times New Roman" w:hAnsi="Times New Roman" w:cs="Times New Roman"/>
                <w:spacing w:val="30"/>
                <w:sz w:val="24"/>
                <w:szCs w:val="24"/>
              </w:rPr>
              <w:t>М2</w:t>
            </w:r>
          </w:p>
        </w:tc>
        <w:tc>
          <w:tcPr>
            <w:tcW w:w="1321"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3"/>
              <w:widowControl/>
              <w:ind w:left="317"/>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4426</w:t>
            </w:r>
          </w:p>
        </w:tc>
        <w:tc>
          <w:tcPr>
            <w:tcW w:w="1344"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3"/>
              <w:widowControl/>
              <w:jc w:val="center"/>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386,01</w:t>
            </w:r>
          </w:p>
        </w:tc>
        <w:tc>
          <w:tcPr>
            <w:tcW w:w="1838"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8"/>
              <w:widowControl/>
              <w:spacing w:line="254" w:lineRule="exact"/>
              <w:ind w:right="115"/>
              <w:jc w:val="left"/>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Дорожно-строит. машины - 8 ед.</w:t>
            </w:r>
          </w:p>
          <w:p w:rsidR="00E6549E" w:rsidRPr="0034303E" w:rsidRDefault="00E6549E" w:rsidP="00C64D4E">
            <w:pPr>
              <w:pStyle w:val="Style48"/>
              <w:widowControl/>
              <w:spacing w:line="250" w:lineRule="exact"/>
              <w:ind w:right="115"/>
              <w:jc w:val="left"/>
              <w:rPr>
                <w:rStyle w:val="FontStyle77"/>
                <w:rFonts w:ascii="Times New Roman" w:hAnsi="Times New Roman" w:cs="Times New Roman"/>
                <w:sz w:val="24"/>
                <w:szCs w:val="24"/>
              </w:rPr>
            </w:pPr>
            <w:r w:rsidRPr="0034303E">
              <w:rPr>
                <w:rStyle w:val="FontStyle77"/>
                <w:rFonts w:ascii="Times New Roman" w:hAnsi="Times New Roman" w:cs="Times New Roman"/>
                <w:sz w:val="24"/>
                <w:szCs w:val="24"/>
              </w:rPr>
              <w:t>Дор. рабоч. - 5 чел.</w:t>
            </w:r>
          </w:p>
        </w:tc>
        <w:tc>
          <w:tcPr>
            <w:tcW w:w="1921" w:type="dxa"/>
            <w:tcBorders>
              <w:top w:val="single" w:sz="6" w:space="0" w:color="auto"/>
              <w:left w:val="single" w:sz="6" w:space="0" w:color="auto"/>
              <w:bottom w:val="single" w:sz="6" w:space="0" w:color="auto"/>
              <w:right w:val="single" w:sz="6" w:space="0" w:color="auto"/>
            </w:tcBorders>
          </w:tcPr>
          <w:p w:rsidR="00E6549E" w:rsidRPr="0034303E" w:rsidRDefault="00E6549E" w:rsidP="00C64D4E">
            <w:pPr>
              <w:pStyle w:val="Style40"/>
              <w:widowControl/>
              <w:jc w:val="center"/>
              <w:rPr>
                <w:rStyle w:val="FontStyle80"/>
                <w:rFonts w:ascii="Times New Roman" w:hAnsi="Times New Roman" w:cs="Times New Roman"/>
                <w:sz w:val="24"/>
                <w:szCs w:val="24"/>
              </w:rPr>
            </w:pPr>
            <w:r w:rsidRPr="0034303E">
              <w:rPr>
                <w:rStyle w:val="FontStyle80"/>
                <w:rFonts w:ascii="Times New Roman" w:hAnsi="Times New Roman" w:cs="Times New Roman"/>
                <w:sz w:val="24"/>
                <w:szCs w:val="24"/>
              </w:rPr>
              <w:t>3</w:t>
            </w:r>
            <w:r w:rsidRPr="0034303E">
              <w:rPr>
                <w:rStyle w:val="FontStyle80"/>
                <w:rFonts w:ascii="Times New Roman" w:hAnsi="Times New Roman" w:cs="Times New Roman"/>
                <w:sz w:val="24"/>
                <w:szCs w:val="24"/>
                <w:vertAlign w:val="subscript"/>
              </w:rPr>
              <w:t>:</w:t>
            </w:r>
            <w:r w:rsidRPr="0034303E">
              <w:rPr>
                <w:rStyle w:val="FontStyle80"/>
                <w:rFonts w:ascii="Times New Roman" w:hAnsi="Times New Roman" w:cs="Times New Roman"/>
                <w:sz w:val="24"/>
                <w:szCs w:val="24"/>
              </w:rPr>
              <w:t>6</w:t>
            </w:r>
          </w:p>
        </w:tc>
      </w:tr>
    </w:tbl>
    <w:p w:rsidR="00E6549E" w:rsidRDefault="005D0664" w:rsidP="00E6549E">
      <w:pPr>
        <w:pStyle w:val="Style7"/>
        <w:widowControl/>
        <w:spacing w:line="240" w:lineRule="auto"/>
        <w:ind w:firstLine="0"/>
        <w:rPr>
          <w:rStyle w:val="FontStyle77"/>
        </w:rPr>
      </w:pPr>
      <w:r>
        <w:rPr>
          <w:noProof/>
          <w:sz w:val="18"/>
          <w:szCs w:val="18"/>
        </w:rPr>
        <w:pict>
          <v:group id="_x0000_s1028" style="position:absolute;left:0;text-align:left;margin-left:151.55pt;margin-top:833.3pt;width:539.25pt;height:135.15pt;z-index:251658240;mso-wrap-distance-left:7in;mso-wrap-distance-top:9.85pt;mso-wrap-distance-right:7in;mso-position-horizontal-relative:page;mso-position-vertical-relative:page" coordorigin="562,13339" coordsize="10785,2703">
            <v:shapetype id="_x0000_t202" coordsize="21600,21600" o:spt="202" path="m,l,21600r21600,l21600,xe">
              <v:stroke joinstyle="miter"/>
              <v:path gradientshapeok="t" o:connecttype="rect"/>
            </v:shapetype>
            <v:shape id="_x0000_s1029" type="#_x0000_t202" style="position:absolute;left:562;top:13766;width:10785;height:2276;mso-wrap-edited:f" o:allowincell="f" filled="f" strokecolor="white" strokeweight="0">
              <v:textbox inset="0,0,0,0">
                <w:txbxContent>
                  <w:tbl>
                    <w:tblPr>
                      <w:tblW w:w="0" w:type="auto"/>
                      <w:tblInd w:w="40" w:type="dxa"/>
                      <w:tblLayout w:type="fixed"/>
                      <w:tblCellMar>
                        <w:left w:w="40" w:type="dxa"/>
                        <w:right w:w="40" w:type="dxa"/>
                      </w:tblCellMar>
                      <w:tblLook w:val="0000" w:firstRow="0" w:lastRow="0" w:firstColumn="0" w:lastColumn="0" w:noHBand="0" w:noVBand="0"/>
                    </w:tblPr>
                    <w:tblGrid>
                      <w:gridCol w:w="1651"/>
                      <w:gridCol w:w="2592"/>
                      <w:gridCol w:w="1128"/>
                      <w:gridCol w:w="1046"/>
                      <w:gridCol w:w="1066"/>
                      <w:gridCol w:w="1104"/>
                      <w:gridCol w:w="1070"/>
                      <w:gridCol w:w="1128"/>
                    </w:tblGrid>
                    <w:tr w:rsidR="00E6549E">
                      <w:trPr>
                        <w:trHeight w:hRule="exact" w:val="547"/>
                      </w:trPr>
                      <w:tc>
                        <w:tcPr>
                          <w:tcW w:w="1651" w:type="dxa"/>
                          <w:vMerge w:val="restart"/>
                          <w:tcBorders>
                            <w:top w:val="single" w:sz="6" w:space="0" w:color="auto"/>
                            <w:left w:val="single" w:sz="6" w:space="0" w:color="auto"/>
                            <w:bottom w:val="nil"/>
                            <w:right w:val="single" w:sz="6" w:space="0" w:color="auto"/>
                          </w:tcBorders>
                        </w:tcPr>
                        <w:p w:rsidR="00E6549E" w:rsidRDefault="00E6549E">
                          <w:pPr>
                            <w:pStyle w:val="Style12"/>
                            <w:widowControl/>
                            <w:spacing w:line="250" w:lineRule="exact"/>
                            <w:ind w:left="154" w:right="96" w:hanging="43"/>
                            <w:rPr>
                              <w:rStyle w:val="FontStyle77"/>
                            </w:rPr>
                          </w:pPr>
                          <w:r>
                            <w:rPr>
                              <w:rStyle w:val="FontStyle77"/>
                            </w:rPr>
                            <w:t>Обоснование ГЭСН, ЕНиР</w:t>
                          </w:r>
                        </w:p>
                      </w:tc>
                      <w:tc>
                        <w:tcPr>
                          <w:tcW w:w="2592" w:type="dxa"/>
                          <w:vMerge w:val="restart"/>
                          <w:tcBorders>
                            <w:top w:val="single" w:sz="6" w:space="0" w:color="auto"/>
                            <w:left w:val="single" w:sz="6" w:space="0" w:color="auto"/>
                            <w:bottom w:val="nil"/>
                            <w:right w:val="single" w:sz="6" w:space="0" w:color="auto"/>
                          </w:tcBorders>
                        </w:tcPr>
                        <w:p w:rsidR="00E6549E" w:rsidRDefault="00E6549E">
                          <w:pPr>
                            <w:pStyle w:val="Style12"/>
                            <w:widowControl/>
                            <w:spacing w:line="240" w:lineRule="auto"/>
                            <w:ind w:left="230"/>
                            <w:rPr>
                              <w:rStyle w:val="FontStyle77"/>
                            </w:rPr>
                          </w:pPr>
                          <w:r>
                            <w:rPr>
                              <w:rStyle w:val="FontStyle77"/>
                            </w:rPr>
                            <w:t>Наименование работ</w:t>
                          </w:r>
                        </w:p>
                      </w:tc>
                      <w:tc>
                        <w:tcPr>
                          <w:tcW w:w="1128" w:type="dxa"/>
                          <w:vMerge w:val="restart"/>
                          <w:tcBorders>
                            <w:top w:val="single" w:sz="6" w:space="0" w:color="auto"/>
                            <w:left w:val="single" w:sz="6" w:space="0" w:color="auto"/>
                            <w:bottom w:val="nil"/>
                            <w:right w:val="single" w:sz="6" w:space="0" w:color="auto"/>
                          </w:tcBorders>
                        </w:tcPr>
                        <w:p w:rsidR="00E6549E" w:rsidRDefault="00E6549E">
                          <w:pPr>
                            <w:pStyle w:val="Style12"/>
                            <w:widowControl/>
                            <w:spacing w:line="240" w:lineRule="auto"/>
                            <w:jc w:val="center"/>
                            <w:rPr>
                              <w:rStyle w:val="FontStyle77"/>
                            </w:rPr>
                          </w:pPr>
                          <w:r>
                            <w:rPr>
                              <w:rStyle w:val="FontStyle77"/>
                            </w:rPr>
                            <w:t>Ед. изм.</w:t>
                          </w:r>
                        </w:p>
                      </w:tc>
                      <w:tc>
                        <w:tcPr>
                          <w:tcW w:w="1046" w:type="dxa"/>
                          <w:vMerge w:val="restart"/>
                          <w:tcBorders>
                            <w:top w:val="single" w:sz="6" w:space="0" w:color="auto"/>
                            <w:left w:val="single" w:sz="6" w:space="0" w:color="auto"/>
                            <w:bottom w:val="nil"/>
                            <w:right w:val="single" w:sz="6" w:space="0" w:color="auto"/>
                          </w:tcBorders>
                        </w:tcPr>
                        <w:p w:rsidR="00E6549E" w:rsidRDefault="00E6549E">
                          <w:pPr>
                            <w:pStyle w:val="Style12"/>
                            <w:widowControl/>
                            <w:spacing w:line="250" w:lineRule="exact"/>
                            <w:ind w:left="163" w:right="101" w:hanging="58"/>
                            <w:rPr>
                              <w:rStyle w:val="FontStyle77"/>
                            </w:rPr>
                          </w:pPr>
                          <w:r>
                            <w:rPr>
                              <w:rStyle w:val="FontStyle77"/>
                            </w:rPr>
                            <w:t>Объем работ</w:t>
                          </w:r>
                        </w:p>
                      </w:tc>
                      <w:tc>
                        <w:tcPr>
                          <w:tcW w:w="2170" w:type="dxa"/>
                          <w:gridSpan w:val="2"/>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ind w:left="240"/>
                            <w:rPr>
                              <w:rStyle w:val="FontStyle77"/>
                            </w:rPr>
                          </w:pPr>
                          <w:r>
                            <w:rPr>
                              <w:rStyle w:val="FontStyle77"/>
                            </w:rPr>
                            <w:t>Н</w:t>
                          </w:r>
                          <w:r>
                            <w:rPr>
                              <w:rStyle w:val="FontStyle77"/>
                              <w:vertAlign w:val="subscript"/>
                            </w:rPr>
                            <w:t>вр</w:t>
                          </w:r>
                          <w:r>
                            <w:rPr>
                              <w:rStyle w:val="FontStyle77"/>
                            </w:rPr>
                            <w:t xml:space="preserve"> на ед. изм.</w:t>
                          </w:r>
                        </w:p>
                      </w:tc>
                      <w:tc>
                        <w:tcPr>
                          <w:tcW w:w="2198" w:type="dxa"/>
                          <w:gridSpan w:val="2"/>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ind w:left="82"/>
                            <w:rPr>
                              <w:rStyle w:val="FontStyle77"/>
                            </w:rPr>
                          </w:pPr>
                          <w:r>
                            <w:rPr>
                              <w:rStyle w:val="FontStyle77"/>
                            </w:rPr>
                            <w:t xml:space="preserve">Н </w:t>
                          </w:r>
                          <w:r>
                            <w:rPr>
                              <w:rStyle w:val="FontStyle77"/>
                              <w:vertAlign w:val="subscript"/>
                            </w:rPr>
                            <w:t>вр</w:t>
                          </w:r>
                          <w:r>
                            <w:rPr>
                              <w:rStyle w:val="FontStyle77"/>
                            </w:rPr>
                            <w:t xml:space="preserve"> на весь объем</w:t>
                          </w:r>
                        </w:p>
                      </w:tc>
                    </w:tr>
                    <w:tr w:rsidR="00E6549E">
                      <w:trPr>
                        <w:trHeight w:hRule="exact" w:val="288"/>
                      </w:trPr>
                      <w:tc>
                        <w:tcPr>
                          <w:tcW w:w="1651" w:type="dxa"/>
                          <w:vMerge/>
                          <w:tcBorders>
                            <w:top w:val="nil"/>
                            <w:left w:val="single" w:sz="6" w:space="0" w:color="auto"/>
                            <w:bottom w:val="single" w:sz="6" w:space="0" w:color="auto"/>
                            <w:right w:val="single" w:sz="6" w:space="0" w:color="auto"/>
                          </w:tcBorders>
                        </w:tcPr>
                        <w:p w:rsidR="00E6549E" w:rsidRDefault="00E6549E">
                          <w:pPr>
                            <w:rPr>
                              <w:rStyle w:val="FontStyle77"/>
                            </w:rPr>
                          </w:pPr>
                        </w:p>
                        <w:p w:rsidR="00E6549E" w:rsidRDefault="00E6549E">
                          <w:pPr>
                            <w:rPr>
                              <w:rStyle w:val="FontStyle77"/>
                            </w:rPr>
                          </w:pPr>
                        </w:p>
                      </w:tc>
                      <w:tc>
                        <w:tcPr>
                          <w:tcW w:w="2592" w:type="dxa"/>
                          <w:vMerge/>
                          <w:tcBorders>
                            <w:top w:val="nil"/>
                            <w:left w:val="single" w:sz="6" w:space="0" w:color="auto"/>
                            <w:bottom w:val="single" w:sz="6" w:space="0" w:color="auto"/>
                            <w:right w:val="single" w:sz="6" w:space="0" w:color="auto"/>
                          </w:tcBorders>
                        </w:tcPr>
                        <w:p w:rsidR="00E6549E" w:rsidRDefault="00E6549E">
                          <w:pPr>
                            <w:rPr>
                              <w:rStyle w:val="FontStyle77"/>
                            </w:rPr>
                          </w:pPr>
                        </w:p>
                        <w:p w:rsidR="00E6549E" w:rsidRDefault="00E6549E">
                          <w:pPr>
                            <w:rPr>
                              <w:rStyle w:val="FontStyle77"/>
                            </w:rPr>
                          </w:pPr>
                        </w:p>
                      </w:tc>
                      <w:tc>
                        <w:tcPr>
                          <w:tcW w:w="1128" w:type="dxa"/>
                          <w:vMerge/>
                          <w:tcBorders>
                            <w:top w:val="nil"/>
                            <w:left w:val="single" w:sz="6" w:space="0" w:color="auto"/>
                            <w:bottom w:val="single" w:sz="6" w:space="0" w:color="auto"/>
                            <w:right w:val="single" w:sz="6" w:space="0" w:color="auto"/>
                          </w:tcBorders>
                        </w:tcPr>
                        <w:p w:rsidR="00E6549E" w:rsidRDefault="00E6549E">
                          <w:pPr>
                            <w:rPr>
                              <w:rStyle w:val="FontStyle77"/>
                            </w:rPr>
                          </w:pPr>
                        </w:p>
                        <w:p w:rsidR="00E6549E" w:rsidRDefault="00E6549E">
                          <w:pPr>
                            <w:rPr>
                              <w:rStyle w:val="FontStyle77"/>
                            </w:rPr>
                          </w:pPr>
                        </w:p>
                      </w:tc>
                      <w:tc>
                        <w:tcPr>
                          <w:tcW w:w="1046" w:type="dxa"/>
                          <w:vMerge/>
                          <w:tcBorders>
                            <w:top w:val="nil"/>
                            <w:left w:val="single" w:sz="6" w:space="0" w:color="auto"/>
                            <w:bottom w:val="single" w:sz="6" w:space="0" w:color="auto"/>
                            <w:right w:val="single" w:sz="6" w:space="0" w:color="auto"/>
                          </w:tcBorders>
                        </w:tcPr>
                        <w:p w:rsidR="00E6549E" w:rsidRDefault="00E6549E">
                          <w:pPr>
                            <w:rPr>
                              <w:rStyle w:val="FontStyle77"/>
                            </w:rPr>
                          </w:pPr>
                        </w:p>
                        <w:p w:rsidR="00E6549E" w:rsidRDefault="00E6549E">
                          <w:pPr>
                            <w:rPr>
                              <w:rStyle w:val="FontStyle77"/>
                            </w:rPr>
                          </w:pPr>
                        </w:p>
                      </w:tc>
                      <w:tc>
                        <w:tcPr>
                          <w:tcW w:w="1066"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Чел.-час</w:t>
                          </w:r>
                        </w:p>
                      </w:tc>
                      <w:tc>
                        <w:tcPr>
                          <w:tcW w:w="1104"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Маш.-час</w:t>
                          </w:r>
                        </w:p>
                      </w:tc>
                      <w:tc>
                        <w:tcPr>
                          <w:tcW w:w="1070"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Чел.-час</w:t>
                          </w:r>
                        </w:p>
                      </w:tc>
                      <w:tc>
                        <w:tcPr>
                          <w:tcW w:w="1128"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Маш.-час</w:t>
                          </w:r>
                        </w:p>
                      </w:tc>
                    </w:tr>
                    <w:tr w:rsidR="00E6549E">
                      <w:trPr>
                        <w:trHeight w:hRule="exact" w:val="542"/>
                      </w:trPr>
                      <w:tc>
                        <w:tcPr>
                          <w:tcW w:w="1651"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ind w:left="178"/>
                            <w:rPr>
                              <w:rStyle w:val="FontStyle77"/>
                            </w:rPr>
                          </w:pPr>
                          <w:r>
                            <w:rPr>
                              <w:rStyle w:val="FontStyle77"/>
                            </w:rPr>
                            <w:t>27-06-026-1</w:t>
                          </w:r>
                        </w:p>
                      </w:tc>
                      <w:tc>
                        <w:tcPr>
                          <w:tcW w:w="2592"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ind w:right="422"/>
                            <w:rPr>
                              <w:rStyle w:val="FontStyle77"/>
                            </w:rPr>
                          </w:pPr>
                          <w:r>
                            <w:rPr>
                              <w:rStyle w:val="FontStyle77"/>
                            </w:rPr>
                            <w:t>Подгрунтовка жидким битумом</w:t>
                          </w:r>
                        </w:p>
                      </w:tc>
                      <w:tc>
                        <w:tcPr>
                          <w:tcW w:w="1128"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т</w:t>
                          </w:r>
                        </w:p>
                      </w:tc>
                      <w:tc>
                        <w:tcPr>
                          <w:tcW w:w="1046"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ind w:left="187"/>
                            <w:rPr>
                              <w:rStyle w:val="FontStyle77"/>
                            </w:rPr>
                          </w:pPr>
                          <w:r>
                            <w:rPr>
                              <w:rStyle w:val="FontStyle77"/>
                            </w:rPr>
                            <w:t>1,549</w:t>
                          </w:r>
                        </w:p>
                      </w:tc>
                      <w:tc>
                        <w:tcPr>
                          <w:tcW w:w="1066"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59,73</w:t>
                          </w:r>
                        </w:p>
                      </w:tc>
                      <w:tc>
                        <w:tcPr>
                          <w:tcW w:w="1104"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25,54</w:t>
                          </w:r>
                        </w:p>
                      </w:tc>
                      <w:tc>
                        <w:tcPr>
                          <w:tcW w:w="1070"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95,30</w:t>
                          </w:r>
                        </w:p>
                      </w:tc>
                      <w:tc>
                        <w:tcPr>
                          <w:tcW w:w="1128"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39,56</w:t>
                          </w:r>
                        </w:p>
                      </w:tc>
                    </w:tr>
                    <w:tr w:rsidR="00E6549E">
                      <w:trPr>
                        <w:trHeight w:hRule="exact" w:val="538"/>
                      </w:trPr>
                      <w:tc>
                        <w:tcPr>
                          <w:tcW w:w="1651"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ind w:left="178"/>
                            <w:rPr>
                              <w:rStyle w:val="FontStyle77"/>
                            </w:rPr>
                          </w:pPr>
                          <w:r>
                            <w:rPr>
                              <w:rStyle w:val="FontStyle77"/>
                            </w:rPr>
                            <w:t>27-06-020-1</w:t>
                          </w:r>
                        </w:p>
                      </w:tc>
                      <w:tc>
                        <w:tcPr>
                          <w:tcW w:w="2592"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50" w:lineRule="exact"/>
                            <w:rPr>
                              <w:rStyle w:val="FontStyle77"/>
                            </w:rPr>
                          </w:pPr>
                          <w:r>
                            <w:rPr>
                              <w:rStyle w:val="FontStyle77"/>
                            </w:rPr>
                            <w:t xml:space="preserve">Устройство верхнего слоя покрытия </w:t>
                          </w:r>
                          <w:r>
                            <w:rPr>
                              <w:rStyle w:val="FontStyle77"/>
                              <w:lang w:val="en-US"/>
                            </w:rPr>
                            <w:t>h</w:t>
                          </w:r>
                          <w:r w:rsidRPr="00E6549E">
                            <w:rPr>
                              <w:rStyle w:val="FontStyle77"/>
                            </w:rPr>
                            <w:t xml:space="preserve">=0,04 </w:t>
                          </w:r>
                          <w:r>
                            <w:rPr>
                              <w:rStyle w:val="FontStyle77"/>
                            </w:rPr>
                            <w:t>м</w:t>
                          </w:r>
                        </w:p>
                      </w:tc>
                      <w:tc>
                        <w:tcPr>
                          <w:tcW w:w="1128"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80"/>
                              <w:spacing w:val="30"/>
                            </w:rPr>
                          </w:pPr>
                          <w:r>
                            <w:rPr>
                              <w:rStyle w:val="FontStyle77"/>
                            </w:rPr>
                            <w:t xml:space="preserve">1000 </w:t>
                          </w:r>
                          <w:r>
                            <w:rPr>
                              <w:rStyle w:val="FontStyle80"/>
                              <w:spacing w:val="30"/>
                            </w:rPr>
                            <w:t>М2</w:t>
                          </w:r>
                        </w:p>
                      </w:tc>
                      <w:tc>
                        <w:tcPr>
                          <w:tcW w:w="1046"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ind w:left="168"/>
                            <w:rPr>
                              <w:rStyle w:val="FontStyle77"/>
                            </w:rPr>
                          </w:pPr>
                          <w:r>
                            <w:rPr>
                              <w:rStyle w:val="FontStyle77"/>
                            </w:rPr>
                            <w:t>4,426</w:t>
                          </w:r>
                        </w:p>
                      </w:tc>
                      <w:tc>
                        <w:tcPr>
                          <w:tcW w:w="1066"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38,30</w:t>
                          </w:r>
                        </w:p>
                      </w:tc>
                      <w:tc>
                        <w:tcPr>
                          <w:tcW w:w="1104"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19,12</w:t>
                          </w:r>
                        </w:p>
                      </w:tc>
                      <w:tc>
                        <w:tcPr>
                          <w:tcW w:w="1070"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169,52</w:t>
                          </w:r>
                        </w:p>
                      </w:tc>
                      <w:tc>
                        <w:tcPr>
                          <w:tcW w:w="1128" w:type="dxa"/>
                          <w:tcBorders>
                            <w:top w:val="single" w:sz="6" w:space="0" w:color="auto"/>
                            <w:left w:val="single" w:sz="6" w:space="0" w:color="auto"/>
                            <w:bottom w:val="single" w:sz="6" w:space="0" w:color="auto"/>
                            <w:right w:val="single" w:sz="6" w:space="0" w:color="auto"/>
                          </w:tcBorders>
                        </w:tcPr>
                        <w:p w:rsidR="00E6549E" w:rsidRDefault="00E6549E">
                          <w:pPr>
                            <w:pStyle w:val="Style12"/>
                            <w:widowControl/>
                            <w:spacing w:line="240" w:lineRule="auto"/>
                            <w:jc w:val="center"/>
                            <w:rPr>
                              <w:rStyle w:val="FontStyle77"/>
                            </w:rPr>
                          </w:pPr>
                          <w:r>
                            <w:rPr>
                              <w:rStyle w:val="FontStyle77"/>
                            </w:rPr>
                            <w:t>84,63</w:t>
                          </w:r>
                        </w:p>
                      </w:tc>
                    </w:tr>
                    <w:tr w:rsidR="00E6549E">
                      <w:trPr>
                        <w:trHeight w:hRule="exact" w:val="360"/>
                      </w:trPr>
                      <w:tc>
                        <w:tcPr>
                          <w:tcW w:w="1651" w:type="dxa"/>
                          <w:tcBorders>
                            <w:top w:val="single" w:sz="6" w:space="0" w:color="auto"/>
                            <w:left w:val="single" w:sz="6" w:space="0" w:color="auto"/>
                            <w:bottom w:val="single" w:sz="6" w:space="0" w:color="auto"/>
                            <w:right w:val="single" w:sz="6" w:space="0" w:color="auto"/>
                          </w:tcBorders>
                        </w:tcPr>
                        <w:p w:rsidR="00E6549E" w:rsidRDefault="00E6549E">
                          <w:pPr>
                            <w:pStyle w:val="Style41"/>
                            <w:widowControl/>
                          </w:pPr>
                        </w:p>
                      </w:tc>
                      <w:tc>
                        <w:tcPr>
                          <w:tcW w:w="2592" w:type="dxa"/>
                          <w:tcBorders>
                            <w:top w:val="single" w:sz="6" w:space="0" w:color="auto"/>
                            <w:left w:val="single" w:sz="6" w:space="0" w:color="auto"/>
                            <w:bottom w:val="single" w:sz="6" w:space="0" w:color="auto"/>
                            <w:right w:val="single" w:sz="6" w:space="0" w:color="auto"/>
                          </w:tcBorders>
                        </w:tcPr>
                        <w:p w:rsidR="00E6549E" w:rsidRDefault="00E6549E">
                          <w:pPr>
                            <w:pStyle w:val="Style20"/>
                            <w:widowControl/>
                            <w:ind w:left="1670"/>
                            <w:rPr>
                              <w:rStyle w:val="FontStyle79"/>
                            </w:rPr>
                          </w:pPr>
                          <w:r>
                            <w:rPr>
                              <w:rStyle w:val="FontStyle79"/>
                            </w:rPr>
                            <w:t>ИТОГО:</w:t>
                          </w:r>
                        </w:p>
                      </w:tc>
                      <w:tc>
                        <w:tcPr>
                          <w:tcW w:w="1128" w:type="dxa"/>
                          <w:tcBorders>
                            <w:top w:val="single" w:sz="6" w:space="0" w:color="auto"/>
                            <w:left w:val="single" w:sz="6" w:space="0" w:color="auto"/>
                            <w:bottom w:val="single" w:sz="6" w:space="0" w:color="auto"/>
                            <w:right w:val="single" w:sz="6" w:space="0" w:color="auto"/>
                          </w:tcBorders>
                        </w:tcPr>
                        <w:p w:rsidR="00E6549E" w:rsidRDefault="00E6549E">
                          <w:pPr>
                            <w:pStyle w:val="Style27"/>
                            <w:widowControl/>
                            <w:jc w:val="center"/>
                            <w:rPr>
                              <w:rStyle w:val="FontStyle50"/>
                              <w:spacing w:val="40"/>
                            </w:rPr>
                          </w:pPr>
                          <w:r>
                            <w:rPr>
                              <w:rStyle w:val="FontStyle76"/>
                            </w:rPr>
                            <w:t xml:space="preserve">М </w:t>
                          </w:r>
                          <w:r>
                            <w:rPr>
                              <w:rStyle w:val="FontStyle50"/>
                              <w:spacing w:val="40"/>
                            </w:rPr>
                            <w:t>2</w:t>
                          </w:r>
                        </w:p>
                      </w:tc>
                      <w:tc>
                        <w:tcPr>
                          <w:tcW w:w="1046" w:type="dxa"/>
                          <w:tcBorders>
                            <w:top w:val="single" w:sz="6" w:space="0" w:color="auto"/>
                            <w:left w:val="single" w:sz="6" w:space="0" w:color="auto"/>
                            <w:bottom w:val="single" w:sz="6" w:space="0" w:color="auto"/>
                            <w:right w:val="single" w:sz="6" w:space="0" w:color="auto"/>
                          </w:tcBorders>
                        </w:tcPr>
                        <w:p w:rsidR="00E6549E" w:rsidRDefault="00E6549E">
                          <w:pPr>
                            <w:pStyle w:val="Style20"/>
                            <w:widowControl/>
                            <w:ind w:left="197"/>
                            <w:rPr>
                              <w:rStyle w:val="FontStyle79"/>
                            </w:rPr>
                          </w:pPr>
                          <w:r>
                            <w:rPr>
                              <w:rStyle w:val="FontStyle79"/>
                            </w:rPr>
                            <w:t>4426</w:t>
                          </w:r>
                        </w:p>
                      </w:tc>
                      <w:tc>
                        <w:tcPr>
                          <w:tcW w:w="1066" w:type="dxa"/>
                          <w:tcBorders>
                            <w:top w:val="single" w:sz="6" w:space="0" w:color="auto"/>
                            <w:left w:val="single" w:sz="6" w:space="0" w:color="auto"/>
                            <w:bottom w:val="single" w:sz="6" w:space="0" w:color="auto"/>
                            <w:right w:val="single" w:sz="6" w:space="0" w:color="auto"/>
                          </w:tcBorders>
                        </w:tcPr>
                        <w:p w:rsidR="00E6549E" w:rsidRDefault="00E6549E">
                          <w:pPr>
                            <w:pStyle w:val="Style41"/>
                            <w:widowControl/>
                          </w:pPr>
                        </w:p>
                      </w:tc>
                      <w:tc>
                        <w:tcPr>
                          <w:tcW w:w="1104" w:type="dxa"/>
                          <w:tcBorders>
                            <w:top w:val="single" w:sz="6" w:space="0" w:color="auto"/>
                            <w:left w:val="single" w:sz="6" w:space="0" w:color="auto"/>
                            <w:bottom w:val="single" w:sz="6" w:space="0" w:color="auto"/>
                            <w:right w:val="single" w:sz="6" w:space="0" w:color="auto"/>
                          </w:tcBorders>
                        </w:tcPr>
                        <w:p w:rsidR="00E6549E" w:rsidRDefault="00E6549E">
                          <w:pPr>
                            <w:pStyle w:val="Style41"/>
                            <w:widowControl/>
                          </w:pPr>
                        </w:p>
                      </w:tc>
                      <w:tc>
                        <w:tcPr>
                          <w:tcW w:w="1070" w:type="dxa"/>
                          <w:tcBorders>
                            <w:top w:val="single" w:sz="6" w:space="0" w:color="auto"/>
                            <w:left w:val="single" w:sz="6" w:space="0" w:color="auto"/>
                            <w:bottom w:val="single" w:sz="6" w:space="0" w:color="auto"/>
                            <w:right w:val="single" w:sz="6" w:space="0" w:color="auto"/>
                          </w:tcBorders>
                        </w:tcPr>
                        <w:p w:rsidR="00E6549E" w:rsidRDefault="00E6549E">
                          <w:pPr>
                            <w:pStyle w:val="Style20"/>
                            <w:widowControl/>
                            <w:jc w:val="center"/>
                            <w:rPr>
                              <w:rStyle w:val="FontStyle79"/>
                            </w:rPr>
                          </w:pPr>
                          <w:r>
                            <w:rPr>
                              <w:rStyle w:val="FontStyle79"/>
                            </w:rPr>
                            <w:t>264,82</w:t>
                          </w:r>
                        </w:p>
                      </w:tc>
                      <w:tc>
                        <w:tcPr>
                          <w:tcW w:w="1128" w:type="dxa"/>
                          <w:tcBorders>
                            <w:top w:val="single" w:sz="6" w:space="0" w:color="auto"/>
                            <w:left w:val="single" w:sz="6" w:space="0" w:color="auto"/>
                            <w:bottom w:val="single" w:sz="6" w:space="0" w:color="auto"/>
                            <w:right w:val="single" w:sz="6" w:space="0" w:color="auto"/>
                          </w:tcBorders>
                        </w:tcPr>
                        <w:p w:rsidR="00E6549E" w:rsidRDefault="00E6549E">
                          <w:pPr>
                            <w:pStyle w:val="Style20"/>
                            <w:widowControl/>
                            <w:jc w:val="center"/>
                            <w:rPr>
                              <w:rStyle w:val="FontStyle79"/>
                            </w:rPr>
                          </w:pPr>
                          <w:r>
                            <w:rPr>
                              <w:rStyle w:val="FontStyle79"/>
                            </w:rPr>
                            <w:t>121,19</w:t>
                          </w:r>
                        </w:p>
                      </w:tc>
                    </w:tr>
                  </w:tbl>
                  <w:p w:rsidR="00CF0143" w:rsidRDefault="00CF0143"/>
                </w:txbxContent>
              </v:textbox>
            </v:shape>
            <v:shape id="_x0000_s1030" type="#_x0000_t202" style="position:absolute;left:10388;top:13339;width:941;height:211;mso-wrap-edited:f" o:allowincell="f" filled="f" strokecolor="white" strokeweight="0">
              <v:textbox inset="0,0,0,0">
                <w:txbxContent>
                  <w:p w:rsidR="00E6549E" w:rsidRDefault="00E6549E" w:rsidP="00E6549E">
                    <w:pPr>
                      <w:pStyle w:val="Style4"/>
                      <w:widowControl/>
                      <w:rPr>
                        <w:rStyle w:val="FontStyle77"/>
                      </w:rPr>
                    </w:pPr>
                    <w:r>
                      <w:rPr>
                        <w:rStyle w:val="FontStyle77"/>
                      </w:rPr>
                      <w:t>Таблица 8</w:t>
                    </w:r>
                  </w:p>
                </w:txbxContent>
              </v:textbox>
            </v:shape>
            <w10:wrap type="topAndBottom" anchorx="page" anchory="page"/>
          </v:group>
        </w:pict>
      </w:r>
    </w:p>
    <w:p w:rsidR="00506B4C" w:rsidRPr="00823AA7" w:rsidRDefault="00506B4C" w:rsidP="001739A4">
      <w:pPr>
        <w:spacing w:after="0" w:line="240" w:lineRule="auto"/>
        <w:ind w:right="375" w:firstLine="567"/>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06B4C" w:rsidRPr="0089571C" w:rsidRDefault="00506B4C" w:rsidP="00506B4C">
      <w:pPr>
        <w:pStyle w:val="af4"/>
        <w:widowControl w:val="0"/>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506B4C" w:rsidRPr="0089571C" w:rsidRDefault="00506B4C" w:rsidP="00506B4C">
      <w:pPr>
        <w:widowControl w:val="0"/>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 xml:space="preserve">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w:t>
      </w:r>
      <w:r w:rsidRPr="0089571C">
        <w:rPr>
          <w:rFonts w:ascii="Times New Roman" w:hAnsi="Times New Roman" w:cs="Times New Roman"/>
          <w:sz w:val="28"/>
          <w:szCs w:val="28"/>
        </w:rPr>
        <w:lastRenderedPageBreak/>
        <w:t>2013. – 736 с.</w:t>
      </w:r>
    </w:p>
    <w:p w:rsidR="00506B4C" w:rsidRPr="0089571C" w:rsidRDefault="00506B4C" w:rsidP="00506B4C">
      <w:pPr>
        <w:widowControl w:val="0"/>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506B4C" w:rsidRPr="0089571C" w:rsidRDefault="00506B4C" w:rsidP="00506B4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77" w:history="1">
        <w:r w:rsidR="00506B4C" w:rsidRPr="0089571C">
          <w:rPr>
            <w:rFonts w:ascii="Times New Roman" w:hAnsi="Times New Roman" w:cs="Times New Roman"/>
            <w:color w:val="0000FF"/>
            <w:sz w:val="28"/>
            <w:szCs w:val="28"/>
            <w:u w:val="single"/>
          </w:rPr>
          <w:t>http://window.edu.ru/window</w:t>
        </w:r>
      </w:hyperlink>
      <w:r w:rsidR="00506B4C"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506B4C" w:rsidRPr="0089571C" w:rsidRDefault="00506B4C"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78" w:history="1">
        <w:r w:rsidR="00506B4C" w:rsidRPr="0089571C">
          <w:rPr>
            <w:rFonts w:ascii="Times New Roman" w:hAnsi="Times New Roman" w:cs="Times New Roman"/>
            <w:color w:val="0000FF"/>
            <w:sz w:val="28"/>
            <w:szCs w:val="28"/>
            <w:u w:val="single"/>
          </w:rPr>
          <w:t>http://www.gaudeamus.omskcity.com/my_PDF_library.html-Электронные</w:t>
        </w:r>
      </w:hyperlink>
      <w:r w:rsidR="00506B4C" w:rsidRPr="0089571C">
        <w:rPr>
          <w:rFonts w:ascii="Times New Roman" w:hAnsi="Times New Roman" w:cs="Times New Roman"/>
          <w:sz w:val="28"/>
          <w:szCs w:val="28"/>
        </w:rPr>
        <w:t>, библиотеки России /pdf учебники студентам</w:t>
      </w:r>
    </w:p>
    <w:p w:rsidR="00506B4C" w:rsidRPr="0089571C" w:rsidRDefault="00506B4C" w:rsidP="00506B4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506B4C" w:rsidRDefault="00506B4C" w:rsidP="00506B4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506B4C" w:rsidRPr="0089571C" w:rsidRDefault="005D0664" w:rsidP="00506B4C">
      <w:pPr>
        <w:spacing w:after="0" w:line="240" w:lineRule="auto"/>
        <w:ind w:firstLine="709"/>
        <w:jc w:val="both"/>
        <w:rPr>
          <w:rFonts w:ascii="Times New Roman" w:hAnsi="Times New Roman" w:cs="Times New Roman"/>
          <w:sz w:val="28"/>
          <w:szCs w:val="28"/>
        </w:rPr>
      </w:pPr>
      <w:hyperlink r:id="rId179" w:history="1">
        <w:r w:rsidR="00506B4C">
          <w:rPr>
            <w:rStyle w:val="af6"/>
          </w:rPr>
          <w:t>https://studfiles.net/preview/3866763/page:13/</w:t>
        </w:r>
      </w:hyperlink>
    </w:p>
    <w:p w:rsidR="00506B4C" w:rsidRDefault="00506B4C" w:rsidP="00506B4C">
      <w:pPr>
        <w:pStyle w:val="a3"/>
        <w:jc w:val="center"/>
        <w:rPr>
          <w:rFonts w:ascii="Times New Roman" w:hAnsi="Times New Roman" w:cs="Times New Roman"/>
          <w:b/>
          <w:sz w:val="28"/>
          <w:szCs w:val="28"/>
        </w:rPr>
      </w:pPr>
    </w:p>
    <w:p w:rsidR="00506B4C" w:rsidRDefault="00506B4C" w:rsidP="00506B4C">
      <w:pPr>
        <w:pStyle w:val="a3"/>
        <w:jc w:val="center"/>
        <w:rPr>
          <w:rFonts w:ascii="Times New Roman" w:hAnsi="Times New Roman" w:cs="Times New Roman"/>
          <w:b/>
          <w:sz w:val="28"/>
          <w:szCs w:val="28"/>
        </w:rPr>
      </w:pPr>
    </w:p>
    <w:p w:rsidR="00506B4C" w:rsidRPr="00D169B8" w:rsidRDefault="00506B4C" w:rsidP="00D5317C">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21 </w:t>
      </w:r>
      <w:r w:rsidRPr="00F16E6F">
        <w:rPr>
          <w:rFonts w:ascii="Times New Roman" w:hAnsi="Times New Roman" w:cs="Times New Roman"/>
          <w:b/>
          <w:sz w:val="28"/>
          <w:szCs w:val="28"/>
        </w:rPr>
        <w:t>«</w:t>
      </w:r>
      <w:r w:rsidR="00D5317C" w:rsidRPr="00D169B8">
        <w:rPr>
          <w:rFonts w:ascii="Times New Roman" w:hAnsi="Times New Roman"/>
          <w:sz w:val="28"/>
          <w:szCs w:val="28"/>
        </w:rPr>
        <w:t>Диаграмма организации строительства слоя дорожной одежды</w:t>
      </w:r>
      <w:r w:rsidRPr="00D169B8">
        <w:rPr>
          <w:rFonts w:ascii="Times New Roman" w:hAnsi="Times New Roman" w:cs="Times New Roman"/>
          <w:b/>
          <w:sz w:val="28"/>
          <w:szCs w:val="28"/>
        </w:rPr>
        <w:t>»</w:t>
      </w:r>
    </w:p>
    <w:p w:rsidR="00506B4C" w:rsidRPr="00823AA7" w:rsidRDefault="00506B4C" w:rsidP="00506B4C">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506B4C" w:rsidRPr="00BB5144" w:rsidRDefault="00506B4C" w:rsidP="00506B4C">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506B4C" w:rsidRDefault="00506B4C" w:rsidP="00506B4C">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E91F90" w:rsidRDefault="00E91F90" w:rsidP="00E91F90">
      <w:pPr>
        <w:spacing w:after="75" w:line="240" w:lineRule="auto"/>
        <w:textAlignment w:val="baseline"/>
        <w:outlineLvl w:val="0"/>
        <w:rPr>
          <w:rFonts w:ascii="Times New Roman" w:eastAsia="Times New Roman" w:hAnsi="Times New Roman" w:cs="Times New Roman"/>
          <w:kern w:val="36"/>
          <w:sz w:val="28"/>
          <w:szCs w:val="28"/>
        </w:rPr>
      </w:pPr>
      <w:r w:rsidRPr="00E91F90">
        <w:rPr>
          <w:rFonts w:ascii="Times New Roman" w:eastAsia="Times New Roman" w:hAnsi="Times New Roman" w:cs="Times New Roman"/>
          <w:kern w:val="36"/>
          <w:sz w:val="28"/>
          <w:szCs w:val="28"/>
        </w:rPr>
        <w:t>Разработка ленточной сменной диаграммы (графика ганта) и составление технологического плана специализированного потока</w:t>
      </w:r>
      <w:r>
        <w:rPr>
          <w:rFonts w:ascii="Times New Roman" w:eastAsia="Times New Roman" w:hAnsi="Times New Roman" w:cs="Times New Roman"/>
          <w:kern w:val="36"/>
          <w:sz w:val="28"/>
          <w:szCs w:val="28"/>
        </w:rPr>
        <w:t>.</w:t>
      </w:r>
    </w:p>
    <w:p w:rsidR="00E91F90" w:rsidRPr="001F384B" w:rsidRDefault="00E91F90" w:rsidP="00E91F90">
      <w:pPr>
        <w:spacing w:after="0"/>
        <w:ind w:firstLine="567"/>
        <w:jc w:val="both"/>
        <w:textAlignment w:val="baseline"/>
        <w:rPr>
          <w:rFonts w:ascii="Times New Roman" w:eastAsia="Times New Roman" w:hAnsi="Times New Roman" w:cs="Times New Roman"/>
          <w:sz w:val="28"/>
          <w:szCs w:val="28"/>
        </w:rPr>
      </w:pPr>
      <w:r w:rsidRPr="001F384B">
        <w:rPr>
          <w:rFonts w:ascii="Times New Roman" w:eastAsia="Times New Roman" w:hAnsi="Times New Roman" w:cs="Times New Roman"/>
          <w:sz w:val="28"/>
          <w:szCs w:val="28"/>
        </w:rPr>
        <w:t>Построение графика Ганта</w:t>
      </w:r>
    </w:p>
    <w:p w:rsidR="00E91F90" w:rsidRPr="001F384B" w:rsidRDefault="00E91F90" w:rsidP="00E91F90">
      <w:pPr>
        <w:spacing w:after="0"/>
        <w:ind w:firstLine="567"/>
        <w:jc w:val="both"/>
        <w:textAlignment w:val="baseline"/>
        <w:rPr>
          <w:rFonts w:ascii="Times New Roman" w:eastAsia="Times New Roman" w:hAnsi="Times New Roman" w:cs="Times New Roman"/>
          <w:sz w:val="28"/>
          <w:szCs w:val="28"/>
        </w:rPr>
      </w:pPr>
      <w:r w:rsidRPr="001F384B">
        <w:rPr>
          <w:rFonts w:ascii="Times New Roman" w:eastAsia="Times New Roman" w:hAnsi="Times New Roman" w:cs="Times New Roman"/>
          <w:sz w:val="28"/>
          <w:szCs w:val="28"/>
        </w:rPr>
        <w:t>Составлению технологического плана специализированного потока предшествует разработка ленточной сменной диаграммы (графика Ганта), главной задачей которого является обеспечение технологического и организационного взаимодействия отдельных машин и частных потоков на примере одной расчётной (оптимальной) захватки.</w:t>
      </w:r>
    </w:p>
    <w:p w:rsidR="00E91F90" w:rsidRPr="001F384B" w:rsidRDefault="00E91F90" w:rsidP="00E91F90">
      <w:pPr>
        <w:spacing w:after="0"/>
        <w:ind w:firstLine="567"/>
        <w:jc w:val="both"/>
        <w:textAlignment w:val="baseline"/>
        <w:rPr>
          <w:rFonts w:ascii="Times New Roman" w:eastAsia="Times New Roman" w:hAnsi="Times New Roman" w:cs="Times New Roman"/>
          <w:sz w:val="28"/>
          <w:szCs w:val="28"/>
        </w:rPr>
      </w:pPr>
      <w:r w:rsidRPr="001F384B">
        <w:rPr>
          <w:rFonts w:ascii="Times New Roman" w:eastAsia="Times New Roman" w:hAnsi="Times New Roman" w:cs="Times New Roman"/>
          <w:sz w:val="28"/>
          <w:szCs w:val="28"/>
        </w:rPr>
        <w:t>График Ганта представляет собой графическое развитие расчёта принятого состава отряда (табл. 5) для случая оптимизации на ЭВМ и вычерчивается в продолжение данной таблицы (справа от неё). Пример ленточной сменной диаграммы приведён на рис. 5.</w:t>
      </w:r>
    </w:p>
    <w:tbl>
      <w:tblPr>
        <w:tblW w:w="9964" w:type="dxa"/>
        <w:tblBorders>
          <w:top w:val="single" w:sz="6" w:space="0" w:color="auto"/>
          <w:left w:val="single" w:sz="6" w:space="0" w:color="auto"/>
          <w:bottom w:val="single" w:sz="2" w:space="0" w:color="auto"/>
          <w:right w:val="single" w:sz="2" w:space="0" w:color="auto"/>
        </w:tblBorders>
        <w:tblLayout w:type="fixed"/>
        <w:tblCellMar>
          <w:left w:w="0" w:type="dxa"/>
          <w:right w:w="0" w:type="dxa"/>
        </w:tblCellMar>
        <w:tblLook w:val="04A0" w:firstRow="1" w:lastRow="0" w:firstColumn="1" w:lastColumn="0" w:noHBand="0" w:noVBand="1"/>
      </w:tblPr>
      <w:tblGrid>
        <w:gridCol w:w="509"/>
        <w:gridCol w:w="1276"/>
        <w:gridCol w:w="1701"/>
        <w:gridCol w:w="929"/>
        <w:gridCol w:w="1055"/>
        <w:gridCol w:w="1183"/>
        <w:gridCol w:w="709"/>
        <w:gridCol w:w="1138"/>
        <w:gridCol w:w="762"/>
        <w:gridCol w:w="702"/>
      </w:tblGrid>
      <w:tr w:rsidR="003360E4" w:rsidRPr="00DD711A" w:rsidTr="00C64D4E">
        <w:tc>
          <w:tcPr>
            <w:tcW w:w="50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hideMark/>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N</w:t>
            </w:r>
          </w:p>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зах</w:t>
            </w:r>
          </w:p>
        </w:tc>
        <w:tc>
          <w:tcPr>
            <w:tcW w:w="1276"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hideMark/>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N</w:t>
            </w:r>
          </w:p>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операции</w:t>
            </w:r>
          </w:p>
        </w:tc>
        <w:tc>
          <w:tcPr>
            <w:tcW w:w="1701"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hideMark/>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Наименование операции</w:t>
            </w:r>
          </w:p>
        </w:tc>
        <w:tc>
          <w:tcPr>
            <w:tcW w:w="92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hideMark/>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Ед.изм.</w:t>
            </w:r>
          </w:p>
        </w:tc>
        <w:tc>
          <w:tcPr>
            <w:tcW w:w="1055"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hideMark/>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Объем і оргработ !</w:t>
            </w:r>
          </w:p>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 xml:space="preserve">Г сно-ззх• </w:t>
            </w:r>
            <w:r w:rsidRPr="00DD711A">
              <w:rPr>
                <w:rFonts w:ascii="Times New Roman" w:eastAsia="Times New Roman" w:hAnsi="Times New Roman" w:cs="Times New Roman"/>
                <w:sz w:val="20"/>
                <w:szCs w:val="20"/>
              </w:rPr>
              <w:lastRenderedPageBreak/>
              <w:t>ватке</w:t>
            </w:r>
          </w:p>
        </w:tc>
        <w:tc>
          <w:tcPr>
            <w:tcW w:w="1183"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hideMark/>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lastRenderedPageBreak/>
              <w:t>і Кол-во бригад Произвмашин 1 ва, ние</w:t>
            </w:r>
          </w:p>
        </w:tc>
        <w:tc>
          <w:tcPr>
            <w:tcW w:w="70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hideMark/>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І і дительност</w:t>
            </w:r>
            <w:r w:rsidRPr="00DD711A">
              <w:rPr>
                <w:rFonts w:ascii="Times New Roman" w:eastAsia="Times New Roman" w:hAnsi="Times New Roman" w:cs="Times New Roman"/>
                <w:sz w:val="20"/>
                <w:szCs w:val="20"/>
              </w:rPr>
              <w:lastRenderedPageBreak/>
              <w:t>ь</w:t>
            </w:r>
          </w:p>
        </w:tc>
        <w:tc>
          <w:tcPr>
            <w:tcW w:w="1138"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hideMark/>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lastRenderedPageBreak/>
              <w:t>ПО</w:t>
            </w:r>
          </w:p>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расчёту</w:t>
            </w:r>
          </w:p>
        </w:tc>
        <w:tc>
          <w:tcPr>
            <w:tcW w:w="762"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hideMark/>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принято</w:t>
            </w:r>
          </w:p>
        </w:tc>
        <w:tc>
          <w:tcPr>
            <w:tcW w:w="702"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hideMark/>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1Кв.п.</w:t>
            </w:r>
          </w:p>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r w:rsidRPr="00DD711A">
              <w:rPr>
                <w:rFonts w:ascii="Times New Roman" w:eastAsia="Times New Roman" w:hAnsi="Times New Roman" w:cs="Times New Roman"/>
                <w:sz w:val="20"/>
                <w:szCs w:val="20"/>
              </w:rPr>
              <w:t>і</w:t>
            </w:r>
          </w:p>
        </w:tc>
      </w:tr>
      <w:tr w:rsidR="003360E4" w:rsidRPr="00DD711A" w:rsidTr="003360E4">
        <w:trPr>
          <w:trHeight w:val="162"/>
        </w:trPr>
        <w:tc>
          <w:tcPr>
            <w:tcW w:w="509" w:type="dxa"/>
            <w:tcBorders>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276" w:type="dxa"/>
            <w:tcBorders>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701" w:type="dxa"/>
            <w:tcBorders>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929" w:type="dxa"/>
            <w:tcBorders>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055" w:type="dxa"/>
            <w:tcBorders>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183" w:type="dxa"/>
            <w:tcBorders>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09" w:type="dxa"/>
            <w:tcBorders>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138" w:type="dxa"/>
            <w:tcBorders>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62" w:type="dxa"/>
            <w:tcBorders>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02" w:type="dxa"/>
            <w:tcBorders>
              <w:top w:val="nil"/>
            </w:tcBorders>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r>
      <w:tr w:rsidR="003360E4" w:rsidRPr="00DD711A" w:rsidTr="003360E4">
        <w:trPr>
          <w:trHeight w:val="41"/>
        </w:trPr>
        <w:tc>
          <w:tcPr>
            <w:tcW w:w="50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276"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701"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92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055"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183"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0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138"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62"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02" w:type="dxa"/>
            <w:tcBorders>
              <w:top w:val="single" w:sz="4" w:space="0" w:color="auto"/>
            </w:tcBorders>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r>
      <w:tr w:rsidR="003360E4" w:rsidRPr="00DD711A" w:rsidTr="003360E4">
        <w:tc>
          <w:tcPr>
            <w:tcW w:w="50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276"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701"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92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055"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183"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0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138"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62"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02"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r>
      <w:tr w:rsidR="003360E4" w:rsidRPr="00DD711A" w:rsidTr="003360E4">
        <w:tc>
          <w:tcPr>
            <w:tcW w:w="50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276"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701"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92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055"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183"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0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138"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62" w:type="dxa"/>
            <w:tcBorders>
              <w:right w:val="single" w:sz="4" w:space="0" w:color="auto"/>
            </w:tcBorders>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02" w:type="dxa"/>
            <w:tcBorders>
              <w:left w:val="single" w:sz="4" w:space="0" w:color="auto"/>
            </w:tcBorders>
            <w:vAlign w:val="bottom"/>
          </w:tcPr>
          <w:p w:rsidR="003360E4" w:rsidRPr="00DD711A" w:rsidRDefault="003360E4" w:rsidP="00C64D4E">
            <w:pPr>
              <w:spacing w:after="0" w:line="240" w:lineRule="auto"/>
              <w:rPr>
                <w:rFonts w:ascii="Times New Roman" w:eastAsia="Times New Roman" w:hAnsi="Times New Roman" w:cs="Times New Roman"/>
                <w:sz w:val="20"/>
                <w:szCs w:val="20"/>
              </w:rPr>
            </w:pPr>
          </w:p>
        </w:tc>
      </w:tr>
      <w:tr w:rsidR="003360E4" w:rsidRPr="00DD711A" w:rsidTr="003360E4">
        <w:tc>
          <w:tcPr>
            <w:tcW w:w="50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rPr>
                <w:rFonts w:ascii="Times New Roman" w:eastAsia="Times New Roman" w:hAnsi="Times New Roman" w:cs="Times New Roman"/>
                <w:sz w:val="20"/>
                <w:szCs w:val="20"/>
              </w:rPr>
            </w:pPr>
          </w:p>
        </w:tc>
        <w:tc>
          <w:tcPr>
            <w:tcW w:w="1276"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rPr>
                <w:rFonts w:ascii="Times New Roman" w:eastAsia="Times New Roman" w:hAnsi="Times New Roman" w:cs="Times New Roman"/>
                <w:sz w:val="20"/>
                <w:szCs w:val="20"/>
              </w:rPr>
            </w:pPr>
          </w:p>
        </w:tc>
        <w:tc>
          <w:tcPr>
            <w:tcW w:w="1701"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92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055"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183"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09"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1138"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c>
          <w:tcPr>
            <w:tcW w:w="762"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rPr>
                <w:rFonts w:ascii="Times New Roman" w:eastAsia="Times New Roman" w:hAnsi="Times New Roman" w:cs="Times New Roman"/>
                <w:sz w:val="20"/>
                <w:szCs w:val="20"/>
              </w:rPr>
            </w:pPr>
          </w:p>
        </w:tc>
        <w:tc>
          <w:tcPr>
            <w:tcW w:w="702" w:type="dxa"/>
            <w:tcBorders>
              <w:top w:val="single" w:sz="2" w:space="0" w:color="auto"/>
              <w:left w:val="single" w:sz="2" w:space="0" w:color="auto"/>
              <w:bottom w:val="single" w:sz="6" w:space="0" w:color="auto"/>
              <w:right w:val="single" w:sz="6" w:space="0" w:color="auto"/>
            </w:tcBorders>
            <w:tcMar>
              <w:top w:w="180" w:type="dxa"/>
              <w:left w:w="225" w:type="dxa"/>
              <w:bottom w:w="180" w:type="dxa"/>
              <w:right w:w="225" w:type="dxa"/>
            </w:tcMar>
            <w:vAlign w:val="bottom"/>
          </w:tcPr>
          <w:p w:rsidR="003360E4" w:rsidRPr="00DD711A" w:rsidRDefault="003360E4" w:rsidP="00C64D4E">
            <w:pPr>
              <w:spacing w:after="0" w:line="240" w:lineRule="auto"/>
              <w:textAlignment w:val="baseline"/>
              <w:rPr>
                <w:rFonts w:ascii="Times New Roman" w:eastAsia="Times New Roman" w:hAnsi="Times New Roman" w:cs="Times New Roman"/>
                <w:sz w:val="20"/>
                <w:szCs w:val="20"/>
              </w:rPr>
            </w:pPr>
          </w:p>
        </w:tc>
      </w:tr>
    </w:tbl>
    <w:p w:rsidR="003360E4" w:rsidRPr="003360E4" w:rsidRDefault="003360E4" w:rsidP="003360E4">
      <w:pPr>
        <w:spacing w:after="0" w:line="240" w:lineRule="auto"/>
        <w:textAlignment w:val="baseline"/>
        <w:rPr>
          <w:rFonts w:ascii="Times New Roman" w:eastAsia="Times New Roman" w:hAnsi="Times New Roman" w:cs="Times New Roman"/>
          <w:sz w:val="24"/>
          <w:szCs w:val="24"/>
        </w:rPr>
      </w:pPr>
      <w:r w:rsidRPr="003360E4">
        <w:rPr>
          <w:rFonts w:ascii="Times New Roman" w:eastAsia="Times New Roman" w:hAnsi="Times New Roman" w:cs="Times New Roman"/>
          <w:sz w:val="24"/>
          <w:szCs w:val="24"/>
        </w:rPr>
        <w:t>Рис. 5. Ленточная сменная диаграмма организации работ (график Ганта)</w:t>
      </w:r>
    </w:p>
    <w:p w:rsidR="00E91F90" w:rsidRDefault="003360E4" w:rsidP="00E91F90">
      <w:pPr>
        <w:spacing w:after="75" w:line="240" w:lineRule="auto"/>
        <w:textAlignment w:val="baseline"/>
        <w:outlineLvl w:val="0"/>
        <w:rPr>
          <w:rFonts w:ascii="Times New Roman" w:eastAsia="Times New Roman" w:hAnsi="Times New Roman" w:cs="Times New Roman"/>
          <w:kern w:val="36"/>
          <w:sz w:val="28"/>
          <w:szCs w:val="28"/>
        </w:rPr>
      </w:pPr>
      <w:r>
        <w:rPr>
          <w:rFonts w:ascii="inherit" w:eastAsia="Times New Roman" w:hAnsi="inherit" w:cs="Times New Roman"/>
          <w:noProof/>
          <w:sz w:val="21"/>
          <w:szCs w:val="21"/>
        </w:rPr>
        <w:drawing>
          <wp:inline distT="0" distB="0" distL="0" distR="0" wp14:anchorId="02186472" wp14:editId="7CD224AE">
            <wp:extent cx="6440439" cy="4049486"/>
            <wp:effectExtent l="0" t="0" r="0" b="0"/>
            <wp:docPr id="11" name="Рисунок 11" descr="http://studik.net/wp-content/uploads/stroitelstvo-dorozhnyh-odezhd.files/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udik.net/wp-content/uploads/stroitelstvo-dorozhnyh-odezhd.files/image024.jp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437543" cy="4047665"/>
                    </a:xfrm>
                    <a:prstGeom prst="rect">
                      <a:avLst/>
                    </a:prstGeom>
                    <a:noFill/>
                    <a:ln>
                      <a:noFill/>
                    </a:ln>
                  </pic:spPr>
                </pic:pic>
              </a:graphicData>
            </a:graphic>
          </wp:inline>
        </w:drawing>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При разработке графика Ганта следует учитывать: время на транспортировку материала на объект строительства; необходимый резерв времени создания фронта и безопасных условий работ для последовательно приступающих к работе машин (время развёртывания частного потока); технологические свойства материалов (горячие материалы, например асфальтобетон, битум, чёрный щебень; материалы, содержащие воду, например цементобетон или цементогрунт; распадающиеся материалы, например битумная эмульсия).</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 xml:space="preserve">Если сменное время работы машин, позже вступающих в работу, меньше, чем сменное время работы машин, занятых на выполнении предшествующих операций, то рабочая линия времени изображается прерывистой, а работы </w:t>
      </w:r>
      <w:r w:rsidRPr="003360E4">
        <w:rPr>
          <w:rFonts w:ascii="Times New Roman" w:eastAsia="Times New Roman" w:hAnsi="Times New Roman" w:cs="Times New Roman"/>
          <w:sz w:val="28"/>
          <w:szCs w:val="28"/>
        </w:rPr>
        <w:lastRenderedPageBreak/>
        <w:t>завершаются позже (например, операция по уплотнению слоя после операции по распределению материала).</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В тех случаях, когда технологические операции в 1-ю и 2-ю смены одинаковы, рабочие линии времени следует повторить.</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Построение технологического плана потока</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Специализированный поток по строительству дорожной одежды состоит из нескольких частных потоков. Чаще всего каждый частный поток соответствует строительству того или иного слоя дорожной одежды.</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Длина специализированного потока представляет собой сумму длин частных потоков, а также организационных и технологических разрывов между частными потоками.</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При составлении технологического плана специализированного потока его движение обычно показывают справа налево.</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Масштаб для изображения рабочей зоны и применяемых машин должен быть стандартным и обеспечивать размещение схемы на листе.</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В тех случаях, когда технологические операции в 1-ю и 2-ю смены одинаковы, план потока по строительству этих слоев во вторую смену повторяют. К таким случаям могут быть отнесены работы по строительству слоёв оснований, а также подготовка земляного полотна к строительству дорожной одежды. Допускается в указанных случаях чертёж выполнять только для 1-й смены.</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Все машины должны быть расположены на плане в технологической последовательности. Необходимо показать проходы каждой машины, расстояние между проходами, ширину полосы, обрабатываемой каждой машиной, ширину перекрытия предыдущего прохода, номера проходов. Все размеры на плане показывают в метрах с точностью до одной десятой.</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При перечислении задействованных на работах машин следует указывать их номера и коэффициент использования по времени.</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При работе машин по всей длине захватки (например, кольцевая схема работы катков и автогрейдера) развороты машин и переходы на соседний проход должны осуществляться на соседней захватке. Это обеспечивает полную обработку всей протяжённости данной захватки. Если по технологическим условиям недопустим проезд по соседней захватке, где не закончилось твердение материала или возможно нарушение слоя (песчаный слой), должны быть предусмотрены съезды с земляного полотна для разворота машины в пределах временной полосы отвода. Съезды необходимы также для подхода транспортных средств, подвозящих материал, если проезд по проезжей части или отдельным её участкам невозможен (например, строительство асфальтобетонного покрытия).</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lastRenderedPageBreak/>
        <w:t>Возможен переход машин на соседние проходы в пределах данной захватки. Это допустимо в случаях, когда машина обрабатывает захватку по частям, например уплотнение укладываемого слоя.</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Технологические разрывы между захватками предусматривают для формирования или твердения вновь уложенного слоя, например слоя, обработанного цементом.</w:t>
      </w:r>
    </w:p>
    <w:p w:rsidR="003360E4" w:rsidRPr="003360E4" w:rsidRDefault="003360E4" w:rsidP="003360E4">
      <w:pPr>
        <w:spacing w:after="0"/>
        <w:ind w:firstLine="709"/>
        <w:jc w:val="both"/>
        <w:textAlignment w:val="baseline"/>
        <w:rPr>
          <w:rFonts w:ascii="Times New Roman" w:eastAsia="Times New Roman" w:hAnsi="Times New Roman" w:cs="Times New Roman"/>
          <w:sz w:val="28"/>
          <w:szCs w:val="28"/>
        </w:rPr>
      </w:pPr>
      <w:r w:rsidRPr="003360E4">
        <w:rPr>
          <w:rFonts w:ascii="Times New Roman" w:eastAsia="Times New Roman" w:hAnsi="Times New Roman" w:cs="Times New Roman"/>
          <w:sz w:val="28"/>
          <w:szCs w:val="28"/>
        </w:rPr>
        <w:t>Организационные разрывы делают для обеспечения необходимого фронта работ для дорожно-строительных подразделений, следующих после данного подразделения. Например, при строительстве асфальтобетонного покрытия разрыв может быть предусмотрен между строительством нижнего и верхнего слоёв.</w:t>
      </w:r>
    </w:p>
    <w:p w:rsidR="00506B4C" w:rsidRPr="00823AA7" w:rsidRDefault="00506B4C" w:rsidP="00506B4C">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06B4C" w:rsidRPr="0089571C" w:rsidRDefault="00506B4C" w:rsidP="00506B4C">
      <w:pPr>
        <w:pStyle w:val="af4"/>
        <w:widowControl w:val="0"/>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506B4C" w:rsidRPr="0089571C" w:rsidRDefault="00506B4C" w:rsidP="00506B4C">
      <w:pPr>
        <w:widowControl w:val="0"/>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506B4C" w:rsidRPr="0089571C" w:rsidRDefault="00506B4C" w:rsidP="00506B4C">
      <w:pPr>
        <w:widowControl w:val="0"/>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506B4C" w:rsidRPr="0089571C" w:rsidRDefault="00506B4C" w:rsidP="00506B4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81" w:history="1">
        <w:r w:rsidR="00506B4C" w:rsidRPr="0089571C">
          <w:rPr>
            <w:rFonts w:ascii="Times New Roman" w:hAnsi="Times New Roman" w:cs="Times New Roman"/>
            <w:color w:val="0000FF"/>
            <w:sz w:val="28"/>
            <w:szCs w:val="28"/>
            <w:u w:val="single"/>
          </w:rPr>
          <w:t>http://window.edu.ru/window</w:t>
        </w:r>
      </w:hyperlink>
      <w:r w:rsidR="00506B4C"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506B4C" w:rsidRPr="0089571C" w:rsidRDefault="00506B4C"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82" w:history="1">
        <w:r w:rsidR="00506B4C" w:rsidRPr="0089571C">
          <w:rPr>
            <w:rFonts w:ascii="Times New Roman" w:hAnsi="Times New Roman" w:cs="Times New Roman"/>
            <w:color w:val="0000FF"/>
            <w:sz w:val="28"/>
            <w:szCs w:val="28"/>
            <w:u w:val="single"/>
          </w:rPr>
          <w:t>http://www.gaudeamus.omskcity.com/my_PDF_library.html-Электронные</w:t>
        </w:r>
      </w:hyperlink>
      <w:r w:rsidR="00506B4C" w:rsidRPr="0089571C">
        <w:rPr>
          <w:rFonts w:ascii="Times New Roman" w:hAnsi="Times New Roman" w:cs="Times New Roman"/>
          <w:sz w:val="28"/>
          <w:szCs w:val="28"/>
        </w:rPr>
        <w:t>, библиотеки России /pdf учебники студентам</w:t>
      </w:r>
    </w:p>
    <w:p w:rsidR="00506B4C" w:rsidRPr="0089571C" w:rsidRDefault="00506B4C" w:rsidP="00506B4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506B4C" w:rsidRDefault="00506B4C" w:rsidP="00506B4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506B4C" w:rsidRPr="0089571C" w:rsidRDefault="005D0664" w:rsidP="00506B4C">
      <w:pPr>
        <w:spacing w:after="0" w:line="240" w:lineRule="auto"/>
        <w:ind w:firstLine="709"/>
        <w:jc w:val="both"/>
        <w:rPr>
          <w:rFonts w:ascii="Times New Roman" w:hAnsi="Times New Roman" w:cs="Times New Roman"/>
          <w:sz w:val="28"/>
          <w:szCs w:val="28"/>
        </w:rPr>
      </w:pPr>
      <w:hyperlink r:id="rId183" w:history="1">
        <w:r w:rsidR="00506B4C">
          <w:rPr>
            <w:rStyle w:val="af6"/>
          </w:rPr>
          <w:t>https://studfiles.net/preview/3866763/page:13/</w:t>
        </w:r>
      </w:hyperlink>
    </w:p>
    <w:p w:rsidR="00506B4C" w:rsidRDefault="00506B4C" w:rsidP="00506B4C">
      <w:pPr>
        <w:pStyle w:val="a3"/>
        <w:jc w:val="center"/>
        <w:rPr>
          <w:rFonts w:ascii="Times New Roman" w:hAnsi="Times New Roman" w:cs="Times New Roman"/>
          <w:b/>
          <w:sz w:val="28"/>
          <w:szCs w:val="28"/>
        </w:rPr>
      </w:pPr>
    </w:p>
    <w:p w:rsidR="001F6D31" w:rsidRDefault="001F6D31" w:rsidP="001F6D31">
      <w:pPr>
        <w:pStyle w:val="a3"/>
        <w:jc w:val="center"/>
        <w:rPr>
          <w:rFonts w:ascii="Times New Roman" w:hAnsi="Times New Roman" w:cs="Times New Roman"/>
          <w:b/>
          <w:sz w:val="28"/>
          <w:szCs w:val="28"/>
        </w:rPr>
      </w:pPr>
    </w:p>
    <w:p w:rsidR="00506B4C" w:rsidRPr="00681D12" w:rsidRDefault="00506B4C" w:rsidP="00D5317C">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22 </w:t>
      </w:r>
      <w:r w:rsidRPr="00F16E6F">
        <w:rPr>
          <w:rFonts w:ascii="Times New Roman" w:hAnsi="Times New Roman" w:cs="Times New Roman"/>
          <w:b/>
          <w:sz w:val="28"/>
          <w:szCs w:val="28"/>
        </w:rPr>
        <w:t>«</w:t>
      </w:r>
      <w:r w:rsidR="00D5317C" w:rsidRPr="00D169B8">
        <w:rPr>
          <w:rFonts w:ascii="Times New Roman" w:hAnsi="Times New Roman"/>
          <w:sz w:val="28"/>
          <w:szCs w:val="28"/>
        </w:rPr>
        <w:t>Построение календарного графика</w:t>
      </w:r>
      <w:r w:rsidRPr="00F16E6F">
        <w:rPr>
          <w:rFonts w:ascii="Times New Roman" w:hAnsi="Times New Roman" w:cs="Times New Roman"/>
          <w:b/>
          <w:sz w:val="28"/>
          <w:szCs w:val="28"/>
        </w:rPr>
        <w:t>»</w:t>
      </w:r>
    </w:p>
    <w:p w:rsidR="00506B4C" w:rsidRPr="00823AA7" w:rsidRDefault="00506B4C" w:rsidP="00506B4C">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506B4C" w:rsidRPr="00BB5144" w:rsidRDefault="00506B4C" w:rsidP="00506B4C">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Научиться подбирать машины для укрепления откосов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Научиться рассчитывать производительность и определять требуемое количество машин для укрепления откосов земляного полотна засевом трав.</w:t>
      </w:r>
    </w:p>
    <w:p w:rsidR="00506B4C" w:rsidRDefault="00506B4C" w:rsidP="00506B4C">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123840" w:rsidRDefault="00123840" w:rsidP="00123840">
      <w:pPr>
        <w:pStyle w:val="a3"/>
        <w:tabs>
          <w:tab w:val="left" w:pos="851"/>
        </w:tabs>
        <w:ind w:firstLine="851"/>
        <w:jc w:val="both"/>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lastRenderedPageBreak/>
        <w:t>В соответствии с ранее выполненными расчётами строится линейный календарный график организации дорожно-строительных работ поточным методом, с помощью которого указывается работа всех специализированных звеньев и отрядов в расчётные сроки</w:t>
      </w:r>
    </w:p>
    <w:p w:rsidR="00123840" w:rsidRDefault="00123840" w:rsidP="00506B4C">
      <w:pPr>
        <w:pStyle w:val="a3"/>
        <w:rPr>
          <w:rFonts w:ascii="Times New Roman" w:eastAsia="Times New Roman" w:hAnsi="Times New Roman" w:cs="Times New Roman"/>
          <w:color w:val="000000"/>
          <w:sz w:val="28"/>
          <w:szCs w:val="28"/>
        </w:rPr>
      </w:pPr>
      <w:r w:rsidRPr="0072248A">
        <w:rPr>
          <w:rFonts w:ascii="Times New Roman" w:eastAsia="Times New Roman" w:hAnsi="Times New Roman" w:cs="Times New Roman"/>
          <w:noProof/>
          <w:color w:val="656565"/>
          <w:sz w:val="28"/>
          <w:szCs w:val="28"/>
        </w:rPr>
        <w:drawing>
          <wp:inline distT="0" distB="0" distL="0" distR="0" wp14:anchorId="436D9A0F" wp14:editId="5EBC0179">
            <wp:extent cx="3318671" cy="2517568"/>
            <wp:effectExtent l="0" t="0" r="0" b="0"/>
            <wp:docPr id="2" name="Рисунок 2" descr="https://vuzlit.ru/imag_/40/138028/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vuzlit.ru/imag_/40/138028/image003.jp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324099" cy="2521686"/>
                    </a:xfrm>
                    <a:prstGeom prst="rect">
                      <a:avLst/>
                    </a:prstGeom>
                    <a:noFill/>
                    <a:ln>
                      <a:noFill/>
                    </a:ln>
                  </pic:spPr>
                </pic:pic>
              </a:graphicData>
            </a:graphic>
          </wp:inline>
        </w:drawing>
      </w:r>
    </w:p>
    <w:p w:rsidR="00123840" w:rsidRDefault="00123840" w:rsidP="00506B4C">
      <w:pPr>
        <w:pStyle w:val="a3"/>
        <w:rPr>
          <w:rFonts w:ascii="Times New Roman" w:eastAsia="Times New Roman" w:hAnsi="Times New Roman" w:cs="Times New Roman"/>
          <w:color w:val="000000"/>
          <w:sz w:val="28"/>
          <w:szCs w:val="28"/>
        </w:rPr>
      </w:pPr>
      <w:r w:rsidRPr="0072248A">
        <w:rPr>
          <w:rFonts w:ascii="Times New Roman" w:eastAsia="Times New Roman" w:hAnsi="Times New Roman" w:cs="Times New Roman"/>
          <w:noProof/>
          <w:color w:val="656565"/>
          <w:sz w:val="28"/>
          <w:szCs w:val="28"/>
        </w:rPr>
        <w:drawing>
          <wp:inline distT="0" distB="0" distL="0" distR="0" wp14:anchorId="2E9C397C" wp14:editId="3A5616D9">
            <wp:extent cx="5342890" cy="1345565"/>
            <wp:effectExtent l="0" t="0" r="0" b="6985"/>
            <wp:docPr id="1" name="Рисунок 1" descr="https://vuzlit.ru/imag_/40/138028/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vuzlit.ru/imag_/40/138028/image004.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42890" cy="1345565"/>
                    </a:xfrm>
                    <a:prstGeom prst="rect">
                      <a:avLst/>
                    </a:prstGeom>
                    <a:noFill/>
                    <a:ln>
                      <a:noFill/>
                    </a:ln>
                  </pic:spPr>
                </pic:pic>
              </a:graphicData>
            </a:graphic>
          </wp:inline>
        </w:drawing>
      </w:r>
    </w:p>
    <w:p w:rsidR="00123840" w:rsidRPr="0072248A" w:rsidRDefault="00123840" w:rsidP="00123840">
      <w:pPr>
        <w:spacing w:after="0" w:line="240" w:lineRule="auto"/>
        <w:ind w:firstLine="567"/>
        <w:jc w:val="both"/>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t>Линейный календарный график является одним из документов организации работ. Его строят, принимая на горизонтальной линии километры, а по вертикали термин, который выражен в сменах на весь период строительства. На графике показывают план дороги, нанесённой прямой линией с расстановкой всех сооружений на каждом километре. Линии работ всех сооружений на каждом километре. Линии работ всех сооружений наносят согласно назначенного плана строительства.</w:t>
      </w:r>
    </w:p>
    <w:p w:rsidR="00123840" w:rsidRPr="0072248A" w:rsidRDefault="00123840" w:rsidP="00123840">
      <w:pPr>
        <w:spacing w:after="0" w:line="240" w:lineRule="auto"/>
        <w:ind w:firstLine="567"/>
        <w:jc w:val="both"/>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t>Строительство труб, мостов, на графике показывают в виде вертикальной линии, напротив места их расположения на плане дороги. Высота вертикальной линии отвечает количеству дней строительства искусственных сооружений.</w:t>
      </w:r>
    </w:p>
    <w:p w:rsidR="00123840" w:rsidRPr="0072248A" w:rsidRDefault="00123840" w:rsidP="00123840">
      <w:pPr>
        <w:spacing w:after="0" w:line="240" w:lineRule="auto"/>
        <w:ind w:firstLine="567"/>
        <w:jc w:val="both"/>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t>Проектирование работ по возведению земляного полотна, учитывая их неравномерность распределения по длине трассы, имеет некоторые особенности.</w:t>
      </w:r>
    </w:p>
    <w:p w:rsidR="00123840" w:rsidRPr="0072248A" w:rsidRDefault="00123840" w:rsidP="00123840">
      <w:pPr>
        <w:spacing w:after="0" w:line="240" w:lineRule="auto"/>
        <w:ind w:firstLine="567"/>
        <w:jc w:val="both"/>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t>Линии линейных земляных работ на графике представлена в виде ломаной линии разного наклона.</w:t>
      </w:r>
    </w:p>
    <w:p w:rsidR="00123840" w:rsidRPr="0072248A" w:rsidRDefault="00123840" w:rsidP="00123840">
      <w:pPr>
        <w:spacing w:after="0" w:line="240" w:lineRule="auto"/>
        <w:ind w:firstLine="567"/>
        <w:jc w:val="both"/>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t>Сосредоточенные работы показываются квадратом - по ширине длина участка, а по высоте протяжение работ их выполнения.</w:t>
      </w:r>
    </w:p>
    <w:p w:rsidR="00123840" w:rsidRPr="0072248A" w:rsidRDefault="00123840" w:rsidP="00123840">
      <w:pPr>
        <w:spacing w:after="0" w:line="240" w:lineRule="auto"/>
        <w:ind w:firstLine="567"/>
        <w:jc w:val="both"/>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t>Строительство слоёв дорожной одежды на графике отображено прямой линией одного наклона.</w:t>
      </w:r>
    </w:p>
    <w:p w:rsidR="00123840" w:rsidRPr="0072248A" w:rsidRDefault="00123840" w:rsidP="00123840">
      <w:pPr>
        <w:spacing w:after="0" w:line="240" w:lineRule="auto"/>
        <w:ind w:firstLine="567"/>
        <w:jc w:val="both"/>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t>Директивную линию наносят на график для правильного определения терминов работ по каждому виду работ, она ограничивает начало работ и их окончание.</w:t>
      </w:r>
    </w:p>
    <w:p w:rsidR="00123840" w:rsidRPr="0072248A" w:rsidRDefault="00123840" w:rsidP="00123840">
      <w:pPr>
        <w:spacing w:after="0" w:line="240" w:lineRule="auto"/>
        <w:ind w:firstLine="567"/>
        <w:jc w:val="both"/>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lastRenderedPageBreak/>
        <w:t>Линии линейных и сосредоточенных работ не должны пересекаться на графике.</w:t>
      </w:r>
    </w:p>
    <w:p w:rsidR="00123840" w:rsidRPr="0072248A" w:rsidRDefault="00123840" w:rsidP="00123840">
      <w:pPr>
        <w:spacing w:after="0" w:line="240" w:lineRule="auto"/>
        <w:ind w:firstLine="567"/>
        <w:jc w:val="both"/>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t>Линии работ, которые технологические не связаны между собой, могут пересекаться на графике.</w:t>
      </w:r>
    </w:p>
    <w:p w:rsidR="00123840" w:rsidRDefault="00123840" w:rsidP="00123840">
      <w:pPr>
        <w:pStyle w:val="a3"/>
        <w:rPr>
          <w:rFonts w:ascii="Times New Roman" w:eastAsia="Times New Roman" w:hAnsi="Times New Roman" w:cs="Times New Roman"/>
          <w:color w:val="000000"/>
          <w:sz w:val="28"/>
          <w:szCs w:val="28"/>
        </w:rPr>
      </w:pPr>
      <w:r w:rsidRPr="0072248A">
        <w:rPr>
          <w:rFonts w:ascii="Times New Roman" w:eastAsia="Times New Roman" w:hAnsi="Times New Roman" w:cs="Times New Roman"/>
          <w:color w:val="000000"/>
          <w:sz w:val="28"/>
          <w:szCs w:val="28"/>
        </w:rPr>
        <w:t>Все линии на графике наносят разным цветом с пометкой «условные обозначения».</w:t>
      </w:r>
    </w:p>
    <w:p w:rsidR="00506B4C" w:rsidRPr="00823AA7" w:rsidRDefault="00506B4C" w:rsidP="00506B4C">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06B4C" w:rsidRPr="0089571C" w:rsidRDefault="00506B4C" w:rsidP="00506B4C">
      <w:pPr>
        <w:pStyle w:val="af4"/>
        <w:widowControl w:val="0"/>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506B4C" w:rsidRPr="0089571C" w:rsidRDefault="00506B4C" w:rsidP="00506B4C">
      <w:pPr>
        <w:widowControl w:val="0"/>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506B4C" w:rsidRPr="0089571C" w:rsidRDefault="00506B4C" w:rsidP="00506B4C">
      <w:pPr>
        <w:widowControl w:val="0"/>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506B4C" w:rsidRPr="0089571C" w:rsidRDefault="00506B4C" w:rsidP="00506B4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86" w:history="1">
        <w:r w:rsidR="00506B4C" w:rsidRPr="0089571C">
          <w:rPr>
            <w:rFonts w:ascii="Times New Roman" w:hAnsi="Times New Roman" w:cs="Times New Roman"/>
            <w:color w:val="0000FF"/>
            <w:sz w:val="28"/>
            <w:szCs w:val="28"/>
            <w:u w:val="single"/>
          </w:rPr>
          <w:t>http://window.edu.ru/window</w:t>
        </w:r>
      </w:hyperlink>
      <w:r w:rsidR="00506B4C"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506B4C" w:rsidRPr="0089571C" w:rsidRDefault="00506B4C"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506B4C" w:rsidRPr="0089571C" w:rsidRDefault="005D0664" w:rsidP="00506B4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87" w:history="1">
        <w:r w:rsidR="00506B4C" w:rsidRPr="0089571C">
          <w:rPr>
            <w:rFonts w:ascii="Times New Roman" w:hAnsi="Times New Roman" w:cs="Times New Roman"/>
            <w:color w:val="0000FF"/>
            <w:sz w:val="28"/>
            <w:szCs w:val="28"/>
            <w:u w:val="single"/>
          </w:rPr>
          <w:t>http://www.gaudeamus.omskcity.com/my_PDF_library.html-Электронные</w:t>
        </w:r>
      </w:hyperlink>
      <w:r w:rsidR="00506B4C" w:rsidRPr="0089571C">
        <w:rPr>
          <w:rFonts w:ascii="Times New Roman" w:hAnsi="Times New Roman" w:cs="Times New Roman"/>
          <w:sz w:val="28"/>
          <w:szCs w:val="28"/>
        </w:rPr>
        <w:t>, библиотеки России /pdf учебники студентам</w:t>
      </w:r>
    </w:p>
    <w:p w:rsidR="00506B4C" w:rsidRPr="0089571C" w:rsidRDefault="00506B4C" w:rsidP="00506B4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506B4C" w:rsidRDefault="00506B4C" w:rsidP="00506B4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506B4C" w:rsidRPr="0089571C" w:rsidRDefault="005D0664" w:rsidP="00506B4C">
      <w:pPr>
        <w:spacing w:after="0" w:line="240" w:lineRule="auto"/>
        <w:ind w:firstLine="709"/>
        <w:jc w:val="both"/>
        <w:rPr>
          <w:rFonts w:ascii="Times New Roman" w:hAnsi="Times New Roman" w:cs="Times New Roman"/>
          <w:sz w:val="28"/>
          <w:szCs w:val="28"/>
        </w:rPr>
      </w:pPr>
      <w:hyperlink r:id="rId188" w:history="1">
        <w:r w:rsidR="00506B4C">
          <w:rPr>
            <w:rStyle w:val="af6"/>
          </w:rPr>
          <w:t>https://studfiles.net/preview/3866763/page:13/</w:t>
        </w:r>
      </w:hyperlink>
    </w:p>
    <w:p w:rsidR="00506B4C" w:rsidRDefault="00506B4C" w:rsidP="00506B4C">
      <w:pPr>
        <w:pStyle w:val="a3"/>
        <w:jc w:val="center"/>
        <w:rPr>
          <w:rFonts w:ascii="Times New Roman" w:hAnsi="Times New Roman" w:cs="Times New Roman"/>
          <w:b/>
          <w:sz w:val="28"/>
          <w:szCs w:val="28"/>
        </w:rPr>
      </w:pPr>
    </w:p>
    <w:p w:rsidR="001F6D31" w:rsidRDefault="001F6D31" w:rsidP="001F6D31">
      <w:pPr>
        <w:pStyle w:val="a3"/>
        <w:jc w:val="center"/>
        <w:rPr>
          <w:rFonts w:ascii="Times New Roman" w:hAnsi="Times New Roman" w:cs="Times New Roman"/>
          <w:b/>
          <w:sz w:val="28"/>
          <w:szCs w:val="28"/>
        </w:rPr>
      </w:pPr>
    </w:p>
    <w:p w:rsidR="001F6D31" w:rsidRDefault="001F6D31" w:rsidP="001F6D31">
      <w:pPr>
        <w:pStyle w:val="a3"/>
        <w:jc w:val="center"/>
        <w:rPr>
          <w:rFonts w:ascii="Times New Roman" w:hAnsi="Times New Roman" w:cs="Times New Roman"/>
          <w:b/>
          <w:sz w:val="28"/>
          <w:szCs w:val="28"/>
        </w:rPr>
      </w:pPr>
    </w:p>
    <w:p w:rsidR="00E16C2E" w:rsidRDefault="00E16C2E" w:rsidP="00E16C2E">
      <w:pPr>
        <w:pStyle w:val="a3"/>
        <w:jc w:val="center"/>
        <w:rPr>
          <w:rFonts w:ascii="Times New Roman" w:hAnsi="Times New Roman" w:cs="Times New Roman"/>
          <w:b/>
          <w:sz w:val="28"/>
          <w:szCs w:val="28"/>
        </w:r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1.6.  Структура </w:t>
      </w:r>
      <w:r>
        <w:rPr>
          <w:rFonts w:ascii="Times New Roman" w:hAnsi="Times New Roman" w:cs="Times New Roman"/>
          <w:b/>
          <w:sz w:val="28"/>
          <w:szCs w:val="28"/>
        </w:rPr>
        <w:t>оформления практических занятий.</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Практические работы выполняются на листах формата А4, черными чернилами, на одной стороне листа.</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 xml:space="preserve">Текст </w:t>
      </w:r>
      <w:r w:rsidRPr="008C6471">
        <w:rPr>
          <w:rFonts w:ascii="Times New Roman" w:eastAsia="Batang" w:hAnsi="Times New Roman" w:cs="Times New Roman"/>
          <w:sz w:val="28"/>
          <w:szCs w:val="28"/>
        </w:rPr>
        <w:t>располагается следующим образом: расстояние от рамки до границ текста оставляют в начале строк не менее 5мм, в конце - не  менее 3мм; расстояние от верхней и нижней строки текста до верхней или нижней рамки – не менее 10мм.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Абзацы в тексте начинаются с отступом равным 15мм (приложение).</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При применении компьютера устанавливаются следующие поля:верхнее и правое 2 см; нижнее и левое 2,5 см. Текст рукописи должен быть набран на компьютере в любом текстовом редакторе с обычным межстрочным интервалом -1,5. </w:t>
      </w:r>
      <w:r w:rsidRPr="008C6471">
        <w:rPr>
          <w:rFonts w:ascii="Times New Roman" w:hAnsi="Times New Roman" w:cs="Times New Roman"/>
          <w:color w:val="000000"/>
          <w:spacing w:val="-10"/>
          <w:sz w:val="28"/>
          <w:szCs w:val="28"/>
        </w:rPr>
        <w:t xml:space="preserve">Абзацный отступ не менее 1,5 см. Размер шрифта: для текста -14, для формул - </w:t>
      </w:r>
      <w:r w:rsidRPr="008C6471">
        <w:rPr>
          <w:rFonts w:ascii="Times New Roman" w:hAnsi="Times New Roman" w:cs="Times New Roman"/>
          <w:color w:val="000000"/>
          <w:spacing w:val="-10"/>
          <w:sz w:val="28"/>
          <w:szCs w:val="28"/>
        </w:rPr>
        <w:lastRenderedPageBreak/>
        <w:t>16,</w:t>
      </w:r>
      <w:r w:rsidRPr="008C6471">
        <w:rPr>
          <w:rFonts w:ascii="Times New Roman" w:hAnsi="Times New Roman" w:cs="Times New Roman"/>
          <w:color w:val="000000"/>
          <w:sz w:val="28"/>
          <w:szCs w:val="28"/>
        </w:rPr>
        <w:t xml:space="preserve">для таблиц - 10,12 или 14. </w:t>
      </w:r>
      <w:r w:rsidRPr="008C6471">
        <w:rPr>
          <w:rFonts w:ascii="Times New Roman" w:hAnsi="Times New Roman" w:cs="Times New Roman"/>
          <w:color w:val="000000"/>
          <w:spacing w:val="-4"/>
          <w:sz w:val="28"/>
          <w:szCs w:val="28"/>
        </w:rPr>
        <w:t>Формулы обязательно должны вписываться согласно</w:t>
      </w:r>
      <w:r w:rsidRPr="008C6471">
        <w:rPr>
          <w:rFonts w:ascii="Times New Roman" w:hAnsi="Times New Roman" w:cs="Times New Roman"/>
          <w:color w:val="000000"/>
          <w:sz w:val="28"/>
          <w:szCs w:val="28"/>
        </w:rPr>
        <w:t xml:space="preserve"> данным рекомендациям. Рисунки, качественно выполненные на белой бумаге любым способом, помещают в текст. Рисунки, графики, чертежи, схемы </w:t>
      </w:r>
      <w:r w:rsidRPr="008C6471">
        <w:rPr>
          <w:rFonts w:ascii="Times New Roman" w:hAnsi="Times New Roman" w:cs="Times New Roman"/>
          <w:color w:val="000000"/>
          <w:spacing w:val="-4"/>
          <w:sz w:val="28"/>
          <w:szCs w:val="28"/>
        </w:rPr>
        <w:t>могут быть (но не обязательно) выполнены с помощью компьютера или сканера.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eastAsia="Batang" w:hAnsi="Times New Roman" w:cs="Times New Roman"/>
          <w:sz w:val="28"/>
          <w:szCs w:val="28"/>
        </w:rPr>
        <w:t xml:space="preserve">Пункты могут иметь перечисления подпунктов. Каждый раздел начинается с нового листа. Наименование раздела записывают в виде заголовка (приложение). В заголовках раздела и подраздела перенос слов не допускается, точки в конце не ставятся. </w:t>
      </w:r>
      <w:r w:rsidRPr="008C6471">
        <w:rPr>
          <w:rFonts w:ascii="Times New Roman" w:hAnsi="Times New Roman" w:cs="Times New Roman"/>
          <w:color w:val="000000"/>
          <w:sz w:val="28"/>
          <w:szCs w:val="28"/>
        </w:rPr>
        <w:t>Расстояние между заголовками раздела и подраздела — 2 интервала, при выполнении рукописным способом — 8мм.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Текст излагается кратко, ясно. Язык изложения должен быть простым, характерным для научных и технических документов. Сокращение слов в тексте не допускается.</w:t>
      </w:r>
    </w:p>
    <w:p w:rsidR="008C6471" w:rsidRPr="008C6471" w:rsidRDefault="008C6471" w:rsidP="008C6471">
      <w:pPr>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В пояснительной записке осуществляется сквозная нумерация страниц арабскими цифрами.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Опечатки, описки и графические неточности допускается исправлять подчисткой или закрашиванием белой краской и нанесением на том же месте исправленного текста машинописным способом или черными чернилами, пастой или тушью рукописным способом. Повреждения листов текстовых документов и помарки не допускаются.</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Формулы</w:t>
      </w:r>
      <w:r w:rsidRPr="008C6471">
        <w:rPr>
          <w:rFonts w:ascii="Times New Roman" w:eastAsia="Batang" w:hAnsi="Times New Roman" w:cs="Times New Roman"/>
          <w:sz w:val="28"/>
          <w:szCs w:val="28"/>
        </w:rPr>
        <w:t>. В формулах обозначения символов и числовых коэффициентов применяется в соответствии с установленными стандартами. Их назначения должны быть приведены непосредственно под формулой.</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Формула записывается в центре листа после текста, нумерации формул может быть сквозной или соответствовать разделу. </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Например: в разделе 3 изгибающий момент определяется по формуле:</w:t>
      </w:r>
    </w:p>
    <w:p w:rsidR="008C6471" w:rsidRPr="008C6471" w:rsidRDefault="008C6471" w:rsidP="008C6471">
      <w:pPr>
        <w:spacing w:after="0" w:line="240" w:lineRule="auto"/>
        <w:ind w:right="-5" w:firstLine="567"/>
        <w:contextualSpacing/>
        <w:jc w:val="center"/>
        <w:rPr>
          <w:rFonts w:ascii="Times New Roman" w:eastAsia="Batang" w:hAnsi="Times New Roman" w:cs="Times New Roman"/>
          <w:sz w:val="28"/>
          <w:szCs w:val="28"/>
          <w:vertAlign w:val="superscript"/>
        </w:rPr>
      </w:pPr>
      <w:r w:rsidRPr="008C6471">
        <w:rPr>
          <w:rFonts w:ascii="Times New Roman" w:eastAsia="Batang" w:hAnsi="Times New Roman" w:cs="Times New Roman"/>
          <w:position w:val="-24"/>
          <w:sz w:val="28"/>
          <w:szCs w:val="28"/>
        </w:rPr>
        <w:object w:dxaOrig="106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3pt;height:33.65pt" o:ole="">
            <v:imagedata r:id="rId189" o:title=""/>
          </v:shape>
          <o:OLEObject Type="Embed" ProgID="Equation.3" ShapeID="_x0000_i1025" DrawAspect="Content" ObjectID="_1635339392" r:id="rId190"/>
        </w:object>
      </w:r>
      <w:r w:rsidRPr="008C6471">
        <w:rPr>
          <w:rFonts w:ascii="Times New Roman" w:eastAsia="Batang" w:hAnsi="Times New Roman" w:cs="Times New Roman"/>
          <w:sz w:val="28"/>
          <w:szCs w:val="28"/>
        </w:rPr>
        <w:t>,(3.1)</w:t>
      </w:r>
    </w:p>
    <w:p w:rsidR="00FE13F2" w:rsidRDefault="008C6471" w:rsidP="00FE13F2">
      <w:pPr>
        <w:tabs>
          <w:tab w:val="left" w:pos="81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ab/>
      </w:r>
    </w:p>
    <w:p w:rsidR="008C6471" w:rsidRPr="008C6471" w:rsidRDefault="008C6471" w:rsidP="00FE13F2">
      <w:pPr>
        <w:tabs>
          <w:tab w:val="left" w:pos="81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где: </w:t>
      </w:r>
      <w:r w:rsidRPr="008C6471">
        <w:rPr>
          <w:rFonts w:ascii="Times New Roman" w:eastAsia="Batang" w:hAnsi="Times New Roman" w:cs="Times New Roman"/>
          <w:i/>
          <w:sz w:val="28"/>
          <w:szCs w:val="28"/>
          <w:lang w:val="en-US"/>
        </w:rPr>
        <w:t>q</w:t>
      </w:r>
      <w:r w:rsidRPr="008C6471">
        <w:rPr>
          <w:rFonts w:ascii="Times New Roman" w:eastAsia="Batang" w:hAnsi="Times New Roman" w:cs="Times New Roman"/>
          <w:sz w:val="28"/>
          <w:szCs w:val="28"/>
        </w:rPr>
        <w:t>- расчетное значение нагрузки, кН/м</w:t>
      </w:r>
      <w:r w:rsidRPr="008C6471">
        <w:rPr>
          <w:rFonts w:ascii="Times New Roman" w:eastAsia="Batang" w:hAnsi="Times New Roman" w:cs="Times New Roman"/>
          <w:sz w:val="28"/>
          <w:szCs w:val="28"/>
          <w:vertAlign w:val="superscript"/>
        </w:rPr>
        <w:t>2</w:t>
      </w:r>
      <w:r w:rsidRPr="008C6471">
        <w:rPr>
          <w:rFonts w:ascii="Times New Roman" w:eastAsia="Batang" w:hAnsi="Times New Roman" w:cs="Times New Roman"/>
          <w:sz w:val="28"/>
          <w:szCs w:val="28"/>
        </w:rPr>
        <w:t>;</w:t>
      </w: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lang w:val="en-US"/>
        </w:rPr>
        <w:t>l</w:t>
      </w:r>
      <w:r w:rsidRPr="008C6471">
        <w:rPr>
          <w:rFonts w:ascii="Times New Roman" w:eastAsia="Batang" w:hAnsi="Times New Roman" w:cs="Times New Roman"/>
          <w:i/>
          <w:sz w:val="28"/>
          <w:szCs w:val="28"/>
          <w:vertAlign w:val="subscript"/>
        </w:rPr>
        <w:t>0</w:t>
      </w:r>
      <w:r w:rsidRPr="008C6471">
        <w:rPr>
          <w:rFonts w:ascii="Times New Roman" w:eastAsia="Batang" w:hAnsi="Times New Roman" w:cs="Times New Roman"/>
          <w:sz w:val="28"/>
          <w:szCs w:val="28"/>
        </w:rPr>
        <w:t>- расчетная длина элемента, м.</w:t>
      </w: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Подставляя значения в формулу (3.1), получаем:</w:t>
      </w:r>
    </w:p>
    <w:p w:rsidR="008C6471" w:rsidRPr="008C6471" w:rsidRDefault="008C6471" w:rsidP="008C6471">
      <w:pPr>
        <w:tabs>
          <w:tab w:val="left" w:pos="2780"/>
        </w:tabs>
        <w:spacing w:after="0" w:line="240" w:lineRule="auto"/>
        <w:ind w:right="-5" w:firstLine="567"/>
        <w:contextualSpacing/>
        <w:jc w:val="center"/>
        <w:rPr>
          <w:rFonts w:ascii="Times New Roman" w:eastAsia="Batang" w:hAnsi="Times New Roman" w:cs="Times New Roman"/>
          <w:sz w:val="28"/>
          <w:szCs w:val="28"/>
        </w:rPr>
      </w:pPr>
      <w:r w:rsidRPr="008C6471">
        <w:rPr>
          <w:rFonts w:ascii="Times New Roman" w:eastAsia="Batang" w:hAnsi="Times New Roman" w:cs="Times New Roman"/>
          <w:position w:val="-24"/>
          <w:sz w:val="28"/>
          <w:szCs w:val="28"/>
        </w:rPr>
        <w:object w:dxaOrig="2500" w:dyaOrig="660">
          <v:shape id="_x0000_i1026" type="#_x0000_t75" style="width:125.3pt;height:33.65pt" o:ole="">
            <v:imagedata r:id="rId191" o:title=""/>
          </v:shape>
          <o:OLEObject Type="Embed" ProgID="Equation.3" ShapeID="_x0000_i1026" DrawAspect="Content" ObjectID="_1635339393" r:id="rId192"/>
        </w:objec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Выше и ниже каждой формулы должно быть оставлено не менее одной строки. Размеры таблиц назначаются произвольно в зависимости от помещаемого материала. Горизонтальные линии в таблице проводить не рекомендуется, кроме оформления головки или боковика, где записываются данные для заполнения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eastAsia="Batang" w:hAnsi="Times New Roman" w:cs="Times New Roman"/>
          <w:i/>
          <w:sz w:val="28"/>
          <w:szCs w:val="28"/>
        </w:rPr>
        <w:t>Иллюстрации</w:t>
      </w:r>
      <w:r w:rsidRPr="008C6471">
        <w:rPr>
          <w:rFonts w:ascii="Times New Roman" w:eastAsia="Batang" w:hAnsi="Times New Roman" w:cs="Times New Roman"/>
          <w:sz w:val="28"/>
          <w:szCs w:val="28"/>
        </w:rPr>
        <w:t xml:space="preserve">. Текст допускается дополнять графиками, схемами, чертежами и т.д. Иллюстрации, помещаемые в тексте, именуют рисунками. </w:t>
      </w:r>
      <w:r w:rsidRPr="008C6471">
        <w:rPr>
          <w:rFonts w:ascii="Times New Roman" w:hAnsi="Times New Roman" w:cs="Times New Roman"/>
          <w:color w:val="000000"/>
          <w:sz w:val="28"/>
          <w:szCs w:val="28"/>
        </w:rPr>
        <w:t>Количество иллюстраций должно быть достаточно для пояснения из</w:t>
      </w:r>
      <w:r w:rsidRPr="008C6471">
        <w:rPr>
          <w:rFonts w:ascii="Times New Roman" w:hAnsi="Times New Roman" w:cs="Times New Roman"/>
          <w:color w:val="000000"/>
          <w:sz w:val="28"/>
          <w:szCs w:val="28"/>
        </w:rPr>
        <w:softHyphen/>
        <w:t>лагаемого текста. Иллюстрации могут быть расположены как по тексту доку</w:t>
      </w:r>
      <w:r w:rsidRPr="008C6471">
        <w:rPr>
          <w:rFonts w:ascii="Times New Roman" w:hAnsi="Times New Roman" w:cs="Times New Roman"/>
          <w:color w:val="000000"/>
          <w:sz w:val="28"/>
          <w:szCs w:val="28"/>
        </w:rPr>
        <w:softHyphen/>
        <w:t>мента (возможно ближе к соответствующим частям текста), так и в конце его. Иллюстрации должны быть выполнены в соответствии с требованиями стан</w:t>
      </w:r>
      <w:r w:rsidRPr="008C6471">
        <w:rPr>
          <w:rFonts w:ascii="Times New Roman" w:hAnsi="Times New Roman" w:cs="Times New Roman"/>
          <w:color w:val="000000"/>
          <w:sz w:val="28"/>
          <w:szCs w:val="28"/>
        </w:rPr>
        <w:softHyphen/>
        <w:t xml:space="preserve">дартов ЕСКД. Иллюстрации, за </w:t>
      </w:r>
      <w:r w:rsidRPr="008C6471">
        <w:rPr>
          <w:rFonts w:ascii="Times New Roman" w:hAnsi="Times New Roman" w:cs="Times New Roman"/>
          <w:color w:val="000000"/>
          <w:sz w:val="28"/>
          <w:szCs w:val="28"/>
        </w:rPr>
        <w:lastRenderedPageBreak/>
        <w:t>исключением иллюстраций приложений, следу</w:t>
      </w:r>
      <w:r w:rsidRPr="008C6471">
        <w:rPr>
          <w:rFonts w:ascii="Times New Roman" w:hAnsi="Times New Roman" w:cs="Times New Roman"/>
          <w:color w:val="000000"/>
          <w:sz w:val="28"/>
          <w:szCs w:val="28"/>
        </w:rPr>
        <w:softHyphen/>
        <w:t>ет нумеровать арабскими цифрами сквозной нумерацией. Если рисунок один, он обозначается «Рисунок 1».</w:t>
      </w:r>
    </w:p>
    <w:p w:rsidR="008C6471" w:rsidRPr="008C6471" w:rsidRDefault="008C6471" w:rsidP="008C6471">
      <w:pPr>
        <w:spacing w:after="0" w:line="240" w:lineRule="auto"/>
        <w:ind w:right="-5" w:firstLine="567"/>
        <w:contextualSpacing/>
        <w:jc w:val="both"/>
        <w:rPr>
          <w:rFonts w:ascii="Times New Roman" w:hAnsi="Times New Roman" w:cs="Times New Roman"/>
          <w:spacing w:val="-10"/>
          <w:sz w:val="28"/>
          <w:szCs w:val="28"/>
        </w:rPr>
      </w:pPr>
      <w:r w:rsidRPr="008C6471">
        <w:rPr>
          <w:rFonts w:ascii="Times New Roman" w:hAnsi="Times New Roman" w:cs="Times New Roman"/>
          <w:color w:val="000000"/>
          <w:spacing w:val="-10"/>
          <w:sz w:val="28"/>
          <w:szCs w:val="28"/>
        </w:rPr>
        <w:t>Иллюстрации каждого приложения обозначают отдельной нумерацией арабскими цифрами с добавлением перед цифрами обозначения приложения «Рисунок А.З»</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Допускается нумеровать иллюстрации в пределах раздела. В этом случае номер иллюстрации состоит из номера раздела и порядкового номера иллюстрации, разделенных точкой, — «Рисунок 1.1».</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При ссылках на иллюстрации следует писать «... в соответствии с рисунком 2» при сквозной нумерации и «... в соответствии с рисунком 1.2» при нумерации в пределах раздела.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Иллюстрации при необходимости могут иметь наименования и пояснительные данные (подрисуночный текст). Слово «Рисунок» и его наименование помещают после пояснительных данных и располагают следующим образом:</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noProof/>
          <w:sz w:val="28"/>
          <w:szCs w:val="28"/>
        </w:rPr>
        <w:drawing>
          <wp:inline distT="0" distB="0" distL="0" distR="0" wp14:anchorId="00F4E969" wp14:editId="4EAB1C90">
            <wp:extent cx="960120" cy="86868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960120" cy="868680"/>
                    </a:xfrm>
                    <a:prstGeom prst="rect">
                      <a:avLst/>
                    </a:prstGeom>
                    <a:noFill/>
                    <a:ln>
                      <a:noFill/>
                    </a:ln>
                  </pic:spPr>
                </pic:pic>
              </a:graphicData>
            </a:graphic>
          </wp:inline>
        </w:drawing>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Рисунок 1.2 - Диаграмма растяжения стали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i/>
          <w:color w:val="000000"/>
          <w:sz w:val="28"/>
          <w:szCs w:val="28"/>
        </w:rPr>
        <w:t>Таблицы.</w:t>
      </w:r>
      <w:r w:rsidRPr="008C6471">
        <w:rPr>
          <w:rFonts w:ascii="Times New Roman" w:hAnsi="Times New Roman" w:cs="Times New Roman"/>
          <w:color w:val="000000"/>
          <w:sz w:val="28"/>
          <w:szCs w:val="28"/>
        </w:rPr>
        <w:t xml:space="preserve"> Таблицы применяют для лучшей наглядности и удобства сравнения показателей. Название таблицы, при его наличии, должно отражать ее содержание, быть точным, кратким. Слово «Таблица» следует помещать в верхнем левом углу. Название следует помещать над таблицей.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При переносе части таблицы на ту же или другие страницы название помещают только над первой частью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за исключением таблиц приложений, следует нумеровать арабскими цифрами сквозной нумерацией.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каждого приложения обозначают отдельной нумерацией арабскими цифрами с добавлением перед цифрой обозначения приложения.</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Если в документе одна таблица, она должна быть обозначена «Таблица 1» </w:t>
      </w:r>
      <w:r w:rsidRPr="008C6471">
        <w:rPr>
          <w:rFonts w:ascii="Times New Roman" w:hAnsi="Times New Roman" w:cs="Times New Roman"/>
          <w:sz w:val="28"/>
          <w:szCs w:val="28"/>
        </w:rPr>
        <w:t>или «Таблица В.1», если она приведена в ПРИЛОЖЕНИИ В.</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sz w:val="28"/>
          <w:szCs w:val="28"/>
        </w:rPr>
        <w:t>Допускается нумеровать таблицы в пределах раздела. В этом случае номер таблицы состоит из номера раздела и порядкового номера таблицы, разделенных точкой.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На все таблицы документа должны быть приведены ссылки в тексте документа, при ссылке следует писать слово «таблица» с указанием ее номера.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Заголовки граф и строк таблицы следует писать с прописной буквы, а подзаголовки граф — со строчной буквы, если они составляют одно предложение с заголовком, или с прописной буквы, если они имеют самостоятельное значение. В конце заголовков и подзаголовков таблиц точки не ставят. Заголовки и подзаголовки граф указывают в единственном числе.</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слева, справа и снизу, как правило, ограничивают линиями.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Разделять заголовки и подзаголовки боковика и граф диагональными линиями не допускается.</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lastRenderedPageBreak/>
        <w:t>Горизонтальные и вертикальные линии, разграничивающие строки табли</w:t>
      </w:r>
      <w:r w:rsidRPr="008C6471">
        <w:rPr>
          <w:rFonts w:ascii="Times New Roman" w:hAnsi="Times New Roman" w:cs="Times New Roman"/>
          <w:color w:val="000000"/>
          <w:sz w:val="28"/>
          <w:szCs w:val="28"/>
        </w:rPr>
        <w:softHyphen/>
        <w:t>цы, допускается не проводить, если их отсутствие не затрудняет пользование таблицей.</w:t>
      </w:r>
    </w:p>
    <w:p w:rsidR="008C6471" w:rsidRPr="008C6471" w:rsidRDefault="008C6471" w:rsidP="008C6471">
      <w:pPr>
        <w:pStyle w:val="afa"/>
        <w:spacing w:after="0"/>
        <w:ind w:left="0" w:right="-5" w:firstLine="567"/>
        <w:contextualSpacing/>
        <w:rPr>
          <w:rFonts w:ascii="Times New Roman" w:hAnsi="Times New Roman" w:cs="Times New Roman"/>
          <w:spacing w:val="-4"/>
          <w:sz w:val="28"/>
          <w:szCs w:val="28"/>
        </w:rPr>
      </w:pPr>
      <w:r w:rsidRPr="008C6471">
        <w:rPr>
          <w:rFonts w:ascii="Times New Roman" w:hAnsi="Times New Roman" w:cs="Times New Roman"/>
          <w:spacing w:val="-4"/>
          <w:sz w:val="28"/>
          <w:szCs w:val="28"/>
        </w:rPr>
        <w:t>Заголовки граф, как правило, записывают параллельно строкам таблицы. При необходимости допускается перпендикулярное расположение заголовков граф.</w:t>
      </w:r>
    </w:p>
    <w:p w:rsidR="008C6471" w:rsidRPr="008C6471" w:rsidRDefault="008C6471" w:rsidP="008C6471">
      <w:pPr>
        <w:pStyle w:val="afa"/>
        <w:spacing w:after="0"/>
        <w:ind w:left="0" w:right="-5" w:firstLine="567"/>
        <w:contextualSpacing/>
        <w:rPr>
          <w:rFonts w:ascii="Times New Roman" w:hAnsi="Times New Roman" w:cs="Times New Roman"/>
          <w:spacing w:val="-4"/>
          <w:sz w:val="28"/>
          <w:szCs w:val="28"/>
        </w:rPr>
      </w:pPr>
      <w:r w:rsidRPr="008C6471">
        <w:rPr>
          <w:rFonts w:ascii="Times New Roman" w:hAnsi="Times New Roman" w:cs="Times New Roman"/>
          <w:spacing w:val="-4"/>
          <w:sz w:val="28"/>
          <w:szCs w:val="28"/>
        </w:rPr>
        <w:t>Головка таблицы должна быть отделена линией от остальной части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Высота строк таблицы должна быть не менее 8 мм.</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Таблицу, в зависимости от ее размера, помещают под текстом, в котором впервые дана ссылка на нее, или на следующей странице, а при необходимости в приложении к документу.</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Допускается помещать таблицу вдоль длинной стороны листа документа.</w:t>
      </w:r>
    </w:p>
    <w:p w:rsidR="008C6471" w:rsidRPr="008C6471" w:rsidRDefault="008C6471" w:rsidP="008C6471">
      <w:pPr>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Если строки или графы таблицы выходят за формат страницы, ее делят на части, помещая одну часть под другой или рядом, при этом в каждой части таблицы повторяют ее головку и боковик. При делении таблицы на части допускается ее головку или боковик заменять соответственно номерами граф и строк. При этом нумеруют арабскими цифрами графы и (или) строки первой части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Слово «Таблица» указывают один раз слева над первой частью таблицы, над другими частями пишут слова «Продолжение таблицы» с указанием номера (обозначения)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Если в конце страницы таблица прерывается и ее продолжение будет на следующей странице, в первой части таблицы нижнюю горизонтальную линию, ограничивающую таблицу, не проводят.</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Таблицы с небольшим количеством граф допускается делить на части и помещать одну часть рядом с другой на одной странице, при этом повторяют головку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Графу «Номер по порядку» в таблицу включать не допускается. Нумерация граф таблицы арабскими цифрами допускается в тех случаях, когда в тексте документа имеются ссылки на них.</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Ссылки.</w:t>
      </w:r>
      <w:r w:rsidRPr="008C6471">
        <w:rPr>
          <w:rFonts w:ascii="Times New Roman" w:eastAsia="Batang" w:hAnsi="Times New Roman" w:cs="Times New Roman"/>
          <w:sz w:val="28"/>
          <w:szCs w:val="28"/>
        </w:rPr>
        <w:t xml:space="preserve"> В тексте разрешается производить ссылку на какой-то источник информации. Использованные источники указываются в скобках, выполненных косыми линиями. </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Например: /2.стр.20/, где 2-номер источника в списке используемых источников; стр.20-страница в данном источнике.</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Списком используемой литературы именуют книги, нормативную литературу и т.д. Записывается следующим образом: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1.Байков В.Н., Сигалов Э.Е. Железобетонные конструкции. Общий  курс-М.: Стройиздат.1991г.</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2.СНиП 2.01.07-85</w:t>
      </w:r>
      <w:r w:rsidRPr="008C6471">
        <w:rPr>
          <w:rFonts w:ascii="Times New Roman" w:eastAsia="Batang" w:hAnsi="Times New Roman" w:cs="Times New Roman"/>
          <w:sz w:val="28"/>
          <w:szCs w:val="28"/>
          <w:vertAlign w:val="superscript"/>
        </w:rPr>
        <w:t>*</w:t>
      </w:r>
      <w:r w:rsidRPr="008C6471">
        <w:rPr>
          <w:rFonts w:ascii="Times New Roman" w:eastAsia="Batang" w:hAnsi="Times New Roman" w:cs="Times New Roman"/>
          <w:sz w:val="28"/>
          <w:szCs w:val="28"/>
        </w:rPr>
        <w:t xml:space="preserve"> Нагрузки и воздействия.</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Графическая часть.</w:t>
      </w:r>
      <w:r w:rsidRPr="008C6471">
        <w:rPr>
          <w:rFonts w:ascii="Times New Roman" w:eastAsia="Batang" w:hAnsi="Times New Roman" w:cs="Times New Roman"/>
          <w:sz w:val="28"/>
          <w:szCs w:val="28"/>
        </w:rPr>
        <w:t xml:space="preserve"> Графическая часть выполняется на листах формата А3 или А4, в зависимости от объема выполнения и должна содержать:</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-опалубочный чертеж, арматурные чертежи; </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-спецификации сборочных единиц, арматурных изделий, ведомость расхода стали.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Обозначение и размеры основных форматов указаны в таблице </w:t>
      </w:r>
    </w:p>
    <w:p w:rsidR="008C6471" w:rsidRPr="00C62461" w:rsidRDefault="008C6471" w:rsidP="008C6471">
      <w:pPr>
        <w:pStyle w:val="4"/>
        <w:spacing w:before="0" w:line="240" w:lineRule="auto"/>
        <w:ind w:firstLine="567"/>
        <w:contextualSpacing/>
        <w:rPr>
          <w:rFonts w:ascii="Times New Roman" w:hAnsi="Times New Roman" w:cs="Times New Roman"/>
          <w:b w:val="0"/>
          <w:i w:val="0"/>
          <w:color w:val="auto"/>
          <w:sz w:val="28"/>
          <w:szCs w:val="28"/>
        </w:rPr>
      </w:pPr>
      <w:r w:rsidRPr="00C62461">
        <w:rPr>
          <w:rFonts w:ascii="Times New Roman" w:hAnsi="Times New Roman" w:cs="Times New Roman"/>
          <w:b w:val="0"/>
          <w:i w:val="0"/>
          <w:color w:val="auto"/>
          <w:sz w:val="28"/>
          <w:szCs w:val="28"/>
        </w:rPr>
        <w:lastRenderedPageBreak/>
        <w:t>Таблица 1.   Основные форматы</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5"/>
        <w:gridCol w:w="1320"/>
        <w:gridCol w:w="1775"/>
        <w:gridCol w:w="1503"/>
      </w:tblGrid>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Размеры, мм</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Размеры, мм</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А1</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594</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841</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А3</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297</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420</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А2</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420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594</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А4</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210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297</w:t>
            </w:r>
          </w:p>
        </w:tc>
      </w:tr>
    </w:tbl>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Все чертежи выполняются в масштабе.</w:t>
      </w:r>
    </w:p>
    <w:p w:rsidR="008C6471" w:rsidRPr="008C6471" w:rsidRDefault="008C6471" w:rsidP="008C6471">
      <w:pPr>
        <w:shd w:val="clear" w:color="auto" w:fill="FFFFFF"/>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Изображение изделия на чертеже выполняется в масштабе, установленном ГОСТ 2.302-68 </w:t>
      </w:r>
    </w:p>
    <w:p w:rsidR="008C6471" w:rsidRPr="008C6471" w:rsidRDefault="008C6471" w:rsidP="008C6471">
      <w:pPr>
        <w:shd w:val="clear" w:color="auto" w:fill="FFFFFF"/>
        <w:autoSpaceDE w:val="0"/>
        <w:autoSpaceDN w:val="0"/>
        <w:adjustRightInd w:val="0"/>
        <w:spacing w:after="0" w:line="240" w:lineRule="auto"/>
        <w:ind w:firstLine="540"/>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Таблица 2. Масштабы</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1"/>
        <w:gridCol w:w="5593"/>
      </w:tblGrid>
      <w:tr w:rsidR="008C6471" w:rsidRPr="008C6471" w:rsidTr="000749E4">
        <w:trPr>
          <w:jc w:val="center"/>
        </w:trPr>
        <w:tc>
          <w:tcPr>
            <w:tcW w:w="3311" w:type="dxa"/>
            <w:vAlign w:val="center"/>
          </w:tcPr>
          <w:p w:rsidR="008C6471" w:rsidRPr="008C6471" w:rsidRDefault="008C6471" w:rsidP="008C6471">
            <w:pPr>
              <w:pStyle w:val="5"/>
              <w:spacing w:before="0" w:after="0"/>
              <w:contextualSpacing/>
              <w:jc w:val="center"/>
              <w:rPr>
                <w:rFonts w:ascii="Times New Roman" w:hAnsi="Times New Roman"/>
                <w:b w:val="0"/>
                <w:i w:val="0"/>
                <w:sz w:val="28"/>
                <w:szCs w:val="28"/>
              </w:rPr>
            </w:pPr>
            <w:r w:rsidRPr="008C6471">
              <w:rPr>
                <w:rFonts w:ascii="Times New Roman" w:hAnsi="Times New Roman"/>
                <w:b w:val="0"/>
                <w:i w:val="0"/>
                <w:sz w:val="28"/>
                <w:szCs w:val="28"/>
              </w:rPr>
              <w:t>Масштабы уменьшения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1:2; 1:2,5; 1:4; 1:5; 1:10; 1:15; 1:20; 1:25; 1:40; 1:50; 1:75; 1:100; 1:200; 1:250; 1:400; 1:500</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Натуральная величина</w:t>
            </w:r>
          </w:p>
        </w:tc>
        <w:tc>
          <w:tcPr>
            <w:tcW w:w="559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1:1</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Масштабы увеличения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2:1; 2,5:1; 4:1; 5:1; 10:1; 20:1; 40:1; 50:1; 100:1</w:t>
            </w:r>
          </w:p>
        </w:tc>
      </w:tr>
    </w:tbl>
    <w:p w:rsidR="00BD7A9A" w:rsidRDefault="00BD7A9A" w:rsidP="00BD7A9A">
      <w:pPr>
        <w:spacing w:after="0" w:line="240" w:lineRule="auto"/>
        <w:ind w:firstLine="851"/>
        <w:contextualSpacing/>
        <w:rPr>
          <w:rFonts w:ascii="Times New Roman" w:hAnsi="Times New Roman" w:cs="Times New Roman"/>
          <w:sz w:val="28"/>
          <w:szCs w:val="28"/>
        </w:rPr>
      </w:pP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Практические работы, где необходима г</w:t>
      </w:r>
      <w:r w:rsidRPr="00BD7A9A">
        <w:rPr>
          <w:rFonts w:ascii="Times New Roman" w:hAnsi="Times New Roman" w:cs="Times New Roman"/>
          <w:sz w:val="28"/>
          <w:szCs w:val="28"/>
        </w:rPr>
        <w:t>рафическа</w:t>
      </w:r>
      <w:r w:rsidR="00D2085B">
        <w:rPr>
          <w:rFonts w:ascii="Times New Roman" w:hAnsi="Times New Roman" w:cs="Times New Roman"/>
          <w:sz w:val="28"/>
          <w:szCs w:val="28"/>
        </w:rPr>
        <w:t xml:space="preserve">я </w:t>
      </w:r>
      <w:r w:rsidRPr="00BD7A9A">
        <w:rPr>
          <w:rFonts w:ascii="Times New Roman" w:hAnsi="Times New Roman" w:cs="Times New Roman"/>
          <w:sz w:val="28"/>
          <w:szCs w:val="28"/>
        </w:rPr>
        <w:t>часть</w:t>
      </w:r>
      <w:r w:rsidR="00D2085B">
        <w:rPr>
          <w:rFonts w:ascii="Times New Roman" w:hAnsi="Times New Roman" w:cs="Times New Roman"/>
          <w:sz w:val="28"/>
          <w:szCs w:val="28"/>
        </w:rPr>
        <w:t>,</w:t>
      </w:r>
      <w:r>
        <w:rPr>
          <w:rFonts w:ascii="Times New Roman" w:hAnsi="Times New Roman" w:cs="Times New Roman"/>
          <w:sz w:val="28"/>
          <w:szCs w:val="28"/>
        </w:rPr>
        <w:t>выполняю</w:t>
      </w:r>
      <w:r w:rsidRPr="00BD7A9A">
        <w:rPr>
          <w:rFonts w:ascii="Times New Roman" w:hAnsi="Times New Roman" w:cs="Times New Roman"/>
          <w:sz w:val="28"/>
          <w:szCs w:val="28"/>
        </w:rPr>
        <w:t xml:space="preserve">тся </w:t>
      </w:r>
      <w:r>
        <w:rPr>
          <w:rFonts w:ascii="Times New Roman" w:hAnsi="Times New Roman" w:cs="Times New Roman"/>
          <w:sz w:val="28"/>
          <w:szCs w:val="28"/>
        </w:rPr>
        <w:t>на листах формата А3</w:t>
      </w:r>
      <w:r w:rsidRPr="00BD7A9A">
        <w:rPr>
          <w:rFonts w:ascii="Times New Roman" w:hAnsi="Times New Roman" w:cs="Times New Roman"/>
          <w:sz w:val="28"/>
          <w:szCs w:val="28"/>
        </w:rPr>
        <w:t xml:space="preserve"> (</w:t>
      </w:r>
      <w:r>
        <w:rPr>
          <w:rFonts w:ascii="Times New Roman" w:hAnsi="Times New Roman" w:cs="Times New Roman"/>
          <w:sz w:val="28"/>
          <w:szCs w:val="28"/>
        </w:rPr>
        <w:t>297х429</w:t>
      </w:r>
      <w:r w:rsidRPr="00BD7A9A">
        <w:rPr>
          <w:rFonts w:ascii="Times New Roman" w:hAnsi="Times New Roman" w:cs="Times New Roman"/>
          <w:sz w:val="28"/>
          <w:szCs w:val="28"/>
        </w:rPr>
        <w:t xml:space="preserve"> мм) с соблюдением правил оформления архитектурно – строительных рабочих чертежей ГОСТ Р21.1501 – 92.</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 xml:space="preserve"> Листы должны иметь размеры, соответствующие формату А3</w:t>
      </w:r>
      <w:r w:rsidRPr="00BD7A9A">
        <w:rPr>
          <w:rFonts w:ascii="Times New Roman" w:hAnsi="Times New Roman" w:cs="Times New Roman"/>
          <w:sz w:val="28"/>
          <w:szCs w:val="28"/>
        </w:rPr>
        <w:t xml:space="preserve">, основную рамку и </w:t>
      </w:r>
      <w:r w:rsidR="00D2085B">
        <w:rPr>
          <w:rFonts w:ascii="Times New Roman" w:hAnsi="Times New Roman" w:cs="Times New Roman"/>
          <w:sz w:val="28"/>
          <w:szCs w:val="28"/>
        </w:rPr>
        <w:t>основную надпись</w:t>
      </w:r>
      <w:r w:rsidRPr="00BD7A9A">
        <w:rPr>
          <w:rFonts w:ascii="Times New Roman" w:hAnsi="Times New Roman" w:cs="Times New Roman"/>
          <w:sz w:val="28"/>
          <w:szCs w:val="28"/>
        </w:rPr>
        <w:t>, ГОСТ 21.1101 – 92 С.35.</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Все изображения на листе должны занимать примерно 70% формата листа.</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Основные надписи и рамки выполняют сплошными основными и сплошными тонкими линиями по ГОСТ 21.1101 – 92</w:t>
      </w:r>
    </w:p>
    <w:p w:rsidR="00BD7A9A" w:rsidRPr="00BD7A9A" w:rsidRDefault="00BD7A9A" w:rsidP="00BD7A9A">
      <w:pPr>
        <w:spacing w:after="0" w:line="240" w:lineRule="auto"/>
        <w:contextualSpacing/>
        <w:jc w:val="both"/>
        <w:rPr>
          <w:rFonts w:ascii="Times New Roman" w:hAnsi="Times New Roman" w:cs="Times New Roman"/>
          <w:noProof/>
          <w:sz w:val="28"/>
          <w:szCs w:val="28"/>
        </w:rPr>
      </w:pPr>
      <w:r w:rsidRPr="00BD7A9A">
        <w:rPr>
          <w:rFonts w:ascii="Times New Roman" w:hAnsi="Times New Roman" w:cs="Times New Roman"/>
          <w:noProof/>
          <w:sz w:val="28"/>
          <w:szCs w:val="28"/>
        </w:rPr>
        <w:t>Форма 1 – для основных комплектов рабочих чертежей</w:t>
      </w:r>
    </w:p>
    <w:p w:rsidR="00BD7A9A" w:rsidRPr="00BD7A9A" w:rsidRDefault="00BD7A9A" w:rsidP="00BD7A9A">
      <w:pPr>
        <w:spacing w:after="0" w:line="240" w:lineRule="auto"/>
        <w:contextualSpacing/>
        <w:jc w:val="center"/>
        <w:rPr>
          <w:rFonts w:ascii="Times New Roman" w:hAnsi="Times New Roman" w:cs="Times New Roman"/>
          <w:noProof/>
          <w:sz w:val="28"/>
          <w:szCs w:val="28"/>
        </w:rPr>
      </w:pPr>
      <w:r w:rsidRPr="00BD7A9A">
        <w:rPr>
          <w:rFonts w:ascii="Times New Roman" w:hAnsi="Times New Roman" w:cs="Times New Roman"/>
          <w:noProof/>
          <w:sz w:val="28"/>
          <w:szCs w:val="28"/>
        </w:rPr>
        <w:drawing>
          <wp:inline distT="0" distB="0" distL="0" distR="0">
            <wp:extent cx="5666740" cy="2461260"/>
            <wp:effectExtent l="0" t="0" r="0" b="0"/>
            <wp:docPr id="125" name="Рисунок 125" descr="C:\Сканер\Новая папка\2009-10-03\Scan101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Сканер\Новая папка\2009-10-03\Scan10100.BMP"/>
                    <pic:cNvPicPr>
                      <a:picLocks noChangeAspect="1" noChangeArrowheads="1"/>
                    </pic:cNvPicPr>
                  </pic:nvPicPr>
                  <pic:blipFill>
                    <a:blip r:embed="rId194" cstate="print">
                      <a:extLst>
                        <a:ext uri="{28A0092B-C50C-407E-A947-70E740481C1C}">
                          <a14:useLocalDpi xmlns:a14="http://schemas.microsoft.com/office/drawing/2010/main" val="0"/>
                        </a:ext>
                      </a:extLst>
                    </a:blip>
                    <a:srcRect l="8963" r="7661" b="74692"/>
                    <a:stretch>
                      <a:fillRect/>
                    </a:stretch>
                  </pic:blipFill>
                  <pic:spPr bwMode="auto">
                    <a:xfrm>
                      <a:off x="0" y="0"/>
                      <a:ext cx="5666740" cy="2461260"/>
                    </a:xfrm>
                    <a:prstGeom prst="rect">
                      <a:avLst/>
                    </a:prstGeom>
                    <a:noFill/>
                    <a:ln>
                      <a:noFill/>
                    </a:ln>
                  </pic:spPr>
                </pic:pic>
              </a:graphicData>
            </a:graphic>
          </wp:inline>
        </w:drawing>
      </w:r>
    </w:p>
    <w:p w:rsidR="00D54394" w:rsidRPr="008C6471" w:rsidRDefault="00D54394" w:rsidP="008C6471">
      <w:pPr>
        <w:pStyle w:val="a3"/>
        <w:contextualSpacing/>
        <w:rPr>
          <w:rFonts w:ascii="Times New Roman" w:hAnsi="Times New Roman" w:cs="Times New Roman"/>
          <w:sz w:val="28"/>
          <w:szCs w:val="28"/>
        </w:r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1.7. В</w:t>
      </w:r>
      <w:r>
        <w:rPr>
          <w:rFonts w:ascii="Times New Roman" w:hAnsi="Times New Roman" w:cs="Times New Roman"/>
          <w:b/>
          <w:sz w:val="28"/>
          <w:szCs w:val="28"/>
        </w:rPr>
        <w:t>ремя выполнения работы.</w:t>
      </w:r>
    </w:p>
    <w:p w:rsidR="00997091" w:rsidRPr="00F201CC" w:rsidRDefault="00EC0AD2" w:rsidP="004358DA">
      <w:pPr>
        <w:pStyle w:val="a3"/>
        <w:jc w:val="both"/>
        <w:rPr>
          <w:rFonts w:ascii="Times New Roman" w:hAnsi="Times New Roman" w:cs="Times New Roman"/>
          <w:b/>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происходит на учебных занятиях в размере 30% от полной готовности работы, а остальные 70% выполняются обучающимся как самостоятельная работа.</w:t>
      </w: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1.8. Ф</w:t>
      </w:r>
      <w:r>
        <w:rPr>
          <w:rFonts w:ascii="Times New Roman" w:hAnsi="Times New Roman" w:cs="Times New Roman"/>
          <w:b/>
          <w:sz w:val="28"/>
          <w:szCs w:val="28"/>
        </w:rPr>
        <w:t>ормы отчета.</w:t>
      </w:r>
    </w:p>
    <w:p w:rsidR="00A85E72" w:rsidRPr="00452DDD" w:rsidRDefault="00452DDD" w:rsidP="00452D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является необходимым условием для получения первичных профессиональных навыков. </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проведении практических занятий в рамках освоения междисциплинарного курса,   в зависимости от сложности изучения курса, возможно деление учебной группы на подгруппы численность не менее 8 человек.</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работе над курсовой работой (проектом) обучающимся оказываются консультации.</w:t>
      </w:r>
    </w:p>
    <w:p w:rsidR="00A85E72" w:rsidRPr="00452DDD" w:rsidRDefault="00EC0AD2" w:rsidP="00452DDD">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завершается  итоговой аттестацией, результаты которой оцениваются  в форме  зачета как комплексной оценки  выполнения студентами  зачетных мероприятий.</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Реализация </w:t>
      </w:r>
      <w:r w:rsidR="00EC0AD2">
        <w:rPr>
          <w:rFonts w:ascii="Times New Roman" w:hAnsi="Times New Roman" w:cs="Times New Roman"/>
          <w:sz w:val="28"/>
          <w:szCs w:val="28"/>
        </w:rPr>
        <w:t>выполнения</w:t>
      </w:r>
      <w:r w:rsidR="00EC0AD2" w:rsidRPr="00452DDD">
        <w:rPr>
          <w:rFonts w:ascii="Times New Roman" w:hAnsi="Times New Roman" w:cs="Times New Roman"/>
          <w:sz w:val="28"/>
          <w:szCs w:val="28"/>
        </w:rPr>
        <w:t xml:space="preserve"> обучающимися </w:t>
      </w:r>
      <w:r w:rsidR="00EC0AD2">
        <w:rPr>
          <w:rFonts w:ascii="Times New Roman" w:hAnsi="Times New Roman" w:cs="Times New Roman"/>
          <w:sz w:val="28"/>
          <w:szCs w:val="28"/>
        </w:rPr>
        <w:t>практических занятий и лабораторных работ</w:t>
      </w:r>
      <w:r w:rsidRPr="00452DDD">
        <w:rPr>
          <w:rFonts w:ascii="Times New Roman" w:hAnsi="Times New Roman" w:cs="Times New Roman"/>
          <w:sz w:val="28"/>
          <w:szCs w:val="28"/>
        </w:rPr>
        <w:t xml:space="preserve"> должна обеспечиваться доступом каждого студента к  информационным ресурсам  (библиотечным фондам, компьютерным базам данных и др.), наличием учебников учебно-методических пособий, разработок и рекомендаций по всем дисциплинам и по всем видам занятий - курсовому и дипломному проектированию, а также наглядным пособиям, аудио-видео и мультимедийным  материалам.</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В образовательном процессе должны использоваться законодательные акты, нормативные документы и материалы профессионально ориентированных периодических изданий.</w:t>
      </w:r>
    </w:p>
    <w:p w:rsidR="00A85E72" w:rsidRDefault="00A85E72" w:rsidP="00A85E72">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b/>
          <w:sz w:val="28"/>
          <w:szCs w:val="28"/>
        </w:rPr>
      </w:pPr>
    </w:p>
    <w:p w:rsidR="00D54394" w:rsidRDefault="00997091" w:rsidP="00997091">
      <w:pPr>
        <w:pStyle w:val="a3"/>
        <w:jc w:val="center"/>
        <w:rPr>
          <w:rFonts w:ascii="Times New Roman" w:hAnsi="Times New Roman" w:cs="Times New Roman"/>
          <w:b/>
          <w:sz w:val="28"/>
          <w:szCs w:val="28"/>
        </w:rPr>
      </w:pPr>
      <w:r w:rsidRPr="00F201CC">
        <w:rPr>
          <w:rFonts w:ascii="Times New Roman" w:hAnsi="Times New Roman" w:cs="Times New Roman"/>
          <w:b/>
          <w:sz w:val="28"/>
          <w:szCs w:val="28"/>
        </w:rPr>
        <w:t>1.9. Критерии оценки за выполнение заданий (пятибалльная система).</w:t>
      </w:r>
    </w:p>
    <w:p w:rsidR="00597EC7" w:rsidRPr="00597EC7" w:rsidRDefault="00597EC7" w:rsidP="00597E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2"/>
        <w:gridCol w:w="3762"/>
        <w:gridCol w:w="2097"/>
      </w:tblGrid>
      <w:tr w:rsidR="00597EC7" w:rsidRPr="00597EC7" w:rsidTr="0030710D">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bCs/>
                <w:sz w:val="24"/>
                <w:szCs w:val="24"/>
              </w:rPr>
              <w:t xml:space="preserve">Результаты </w:t>
            </w:r>
          </w:p>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bCs/>
                <w:sz w:val="24"/>
                <w:szCs w:val="24"/>
              </w:rPr>
              <w:t>(освоенные профессиональные компетенции)</w:t>
            </w:r>
          </w:p>
        </w:tc>
        <w:tc>
          <w:tcPr>
            <w:tcW w:w="3762" w:type="dxa"/>
            <w:tcBorders>
              <w:top w:val="single" w:sz="12" w:space="0" w:color="auto"/>
              <w:left w:val="single" w:sz="4" w:space="0" w:color="auto"/>
              <w:bottom w:val="single" w:sz="12" w:space="0" w:color="auto"/>
              <w:right w:val="single" w:sz="4"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Cs/>
                <w:sz w:val="24"/>
                <w:szCs w:val="24"/>
              </w:rPr>
            </w:pPr>
            <w:r w:rsidRPr="001B269A">
              <w:rPr>
                <w:rFonts w:ascii="Times New Roman" w:hAnsi="Times New Roman" w:cs="Times New Roman"/>
                <w:b/>
                <w:sz w:val="24"/>
                <w:szCs w:val="24"/>
              </w:rPr>
              <w:t>Основные показатели оценки результата</w:t>
            </w:r>
          </w:p>
        </w:tc>
        <w:tc>
          <w:tcPr>
            <w:tcW w:w="2097" w:type="dxa"/>
            <w:tcBorders>
              <w:top w:val="single" w:sz="12" w:space="0" w:color="auto"/>
              <w:left w:val="single" w:sz="4" w:space="0" w:color="auto"/>
              <w:bottom w:val="single" w:sz="12" w:space="0" w:color="auto"/>
              <w:right w:val="single" w:sz="12"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sz w:val="24"/>
                <w:szCs w:val="24"/>
              </w:rPr>
              <w:t xml:space="preserve">Формы и методы контроля и оценки </w:t>
            </w:r>
          </w:p>
        </w:tc>
      </w:tr>
      <w:tr w:rsidR="006604E7" w:rsidRPr="00597EC7" w:rsidTr="000F1869">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6604E7" w:rsidRPr="001B269A" w:rsidRDefault="006604E7" w:rsidP="000F1869">
            <w:pPr>
              <w:suppressAutoHyphens/>
              <w:spacing w:after="0" w:line="240" w:lineRule="auto"/>
              <w:rPr>
                <w:sz w:val="24"/>
                <w:szCs w:val="24"/>
              </w:rPr>
            </w:pPr>
            <w:r w:rsidRPr="001B269A">
              <w:rPr>
                <w:rFonts w:ascii="Times New Roman" w:hAnsi="Times New Roman"/>
                <w:sz w:val="24"/>
                <w:szCs w:val="24"/>
              </w:rPr>
              <w:t>ПК 1.1. Организовывать и выполнять работы по изысканию городских путей сообщения</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6604E7" w:rsidRPr="001B269A" w:rsidRDefault="006604E7" w:rsidP="006604E7">
            <w:pPr>
              <w:spacing w:before="80" w:after="0" w:line="240" w:lineRule="auto"/>
              <w:ind w:left="40"/>
              <w:jc w:val="both"/>
              <w:rPr>
                <w:rFonts w:ascii="Times New Roman" w:hAnsi="Times New Roman"/>
                <w:sz w:val="24"/>
                <w:szCs w:val="24"/>
                <w:lang w:eastAsia="en-US"/>
              </w:rPr>
            </w:pPr>
            <w:r w:rsidRPr="001B269A">
              <w:rPr>
                <w:rFonts w:ascii="Times New Roman" w:hAnsi="Times New Roman" w:cs="Times New Roman"/>
                <w:sz w:val="24"/>
                <w:szCs w:val="24"/>
              </w:rPr>
              <w:t>-</w:t>
            </w:r>
            <w:r w:rsidRPr="001B269A">
              <w:rPr>
                <w:rFonts w:ascii="Times New Roman" w:hAnsi="Times New Roman"/>
                <w:sz w:val="24"/>
                <w:szCs w:val="24"/>
              </w:rPr>
              <w:t xml:space="preserve"> демонстрирует практический опыт </w:t>
            </w:r>
            <w:r w:rsidRPr="001B269A">
              <w:rPr>
                <w:rFonts w:ascii="Times New Roman" w:hAnsi="Times New Roman"/>
                <w:sz w:val="24"/>
                <w:szCs w:val="24"/>
                <w:lang w:eastAsia="en-US"/>
              </w:rPr>
              <w:t>выполнения работ по проектированию городских улиц и дорог;</w:t>
            </w:r>
          </w:p>
          <w:p w:rsidR="006604E7" w:rsidRPr="001B269A" w:rsidRDefault="006604E7" w:rsidP="006604E7">
            <w:pPr>
              <w:spacing w:after="0" w:line="240" w:lineRule="auto"/>
              <w:contextualSpacing/>
              <w:jc w:val="both"/>
              <w:rPr>
                <w:rFonts w:ascii="Times New Roman" w:hAnsi="Times New Roman" w:cs="Times New Roman"/>
                <w:bCs/>
                <w:sz w:val="24"/>
                <w:szCs w:val="24"/>
              </w:rPr>
            </w:pPr>
            <w:r w:rsidRPr="001B269A">
              <w:rPr>
                <w:rFonts w:ascii="Times New Roman" w:hAnsi="Times New Roman"/>
                <w:sz w:val="24"/>
                <w:szCs w:val="24"/>
              </w:rPr>
              <w:t xml:space="preserve">- демонстрирует практический опыт </w:t>
            </w:r>
            <w:r w:rsidRPr="001B269A">
              <w:rPr>
                <w:rFonts w:ascii="Times New Roman" w:hAnsi="Times New Roman"/>
                <w:sz w:val="24"/>
                <w:szCs w:val="24"/>
                <w:lang w:eastAsia="en-US"/>
              </w:rPr>
              <w:t>разработки, планирования и контроля выполнения мер, направленных на предупреждение и устранение причин отклонений результатов выполненных однотипных строительных работ от требований нормативной технической и технологической проектной документации.</w:t>
            </w:r>
          </w:p>
        </w:tc>
        <w:tc>
          <w:tcPr>
            <w:tcW w:w="2097" w:type="dxa"/>
            <w:tcBorders>
              <w:top w:val="single" w:sz="12" w:space="0" w:color="auto"/>
              <w:left w:val="single" w:sz="4" w:space="0" w:color="auto"/>
              <w:right w:val="single" w:sz="12" w:space="0" w:color="auto"/>
            </w:tcBorders>
            <w:shd w:val="clear" w:color="auto" w:fill="auto"/>
          </w:tcPr>
          <w:p w:rsidR="006604E7" w:rsidRPr="001B269A" w:rsidRDefault="006604E7" w:rsidP="006604E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xml:space="preserve">Выполнение и защита работ, выполняемых на практических занятиях. </w:t>
            </w:r>
          </w:p>
        </w:tc>
      </w:tr>
    </w:tbl>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rPr>
          <w:rFonts w:ascii="Times New Roman" w:hAnsi="Times New Roman" w:cs="Times New Roman"/>
          <w:sz w:val="28"/>
          <w:szCs w:val="28"/>
        </w:rPr>
      </w:pPr>
    </w:p>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20"/>
        <w:contextualSpacing/>
        <w:jc w:val="both"/>
        <w:rPr>
          <w:rFonts w:ascii="Times New Roman" w:hAnsi="Times New Roman" w:cs="Times New Roman"/>
          <w:sz w:val="28"/>
          <w:szCs w:val="28"/>
        </w:rPr>
      </w:pPr>
      <w:r w:rsidRPr="00597EC7">
        <w:rPr>
          <w:rFonts w:ascii="Times New Roman" w:hAnsi="Times New Roman" w:cs="Times New Roman"/>
          <w:sz w:val="28"/>
          <w:szCs w:val="28"/>
        </w:rPr>
        <w:t>Формы и методы контроля и оценки результатов обучения должны позволять проверять у обучающихся не только сформированность профессиональных компетенций, но и развитие общих компетенций и обеспечивающих их умений.</w:t>
      </w:r>
    </w:p>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20"/>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2"/>
        <w:gridCol w:w="3762"/>
        <w:gridCol w:w="2097"/>
      </w:tblGrid>
      <w:tr w:rsidR="00597EC7" w:rsidRPr="001B269A" w:rsidTr="0030710D">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bCs/>
                <w:sz w:val="24"/>
                <w:szCs w:val="24"/>
              </w:rPr>
              <w:t xml:space="preserve">Результаты </w:t>
            </w:r>
          </w:p>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bCs/>
                <w:sz w:val="24"/>
                <w:szCs w:val="24"/>
              </w:rPr>
              <w:t>(освоенные общие компетенции)</w:t>
            </w:r>
          </w:p>
        </w:tc>
        <w:tc>
          <w:tcPr>
            <w:tcW w:w="3762" w:type="dxa"/>
            <w:tcBorders>
              <w:top w:val="single" w:sz="12" w:space="0" w:color="auto"/>
              <w:left w:val="single" w:sz="4" w:space="0" w:color="auto"/>
              <w:bottom w:val="single" w:sz="12" w:space="0" w:color="auto"/>
              <w:right w:val="single" w:sz="4"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Cs/>
                <w:sz w:val="24"/>
                <w:szCs w:val="24"/>
              </w:rPr>
            </w:pPr>
            <w:r w:rsidRPr="001B269A">
              <w:rPr>
                <w:rFonts w:ascii="Times New Roman" w:hAnsi="Times New Roman" w:cs="Times New Roman"/>
                <w:b/>
                <w:sz w:val="24"/>
                <w:szCs w:val="24"/>
              </w:rPr>
              <w:t>Основные показатели оценки результата</w:t>
            </w:r>
          </w:p>
        </w:tc>
        <w:tc>
          <w:tcPr>
            <w:tcW w:w="2097" w:type="dxa"/>
            <w:tcBorders>
              <w:top w:val="single" w:sz="12" w:space="0" w:color="auto"/>
              <w:left w:val="single" w:sz="4" w:space="0" w:color="auto"/>
              <w:bottom w:val="single" w:sz="12" w:space="0" w:color="auto"/>
              <w:right w:val="single" w:sz="12"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sz w:val="24"/>
                <w:szCs w:val="24"/>
              </w:rPr>
              <w:t xml:space="preserve">Формы и методы контроля и оценки </w:t>
            </w: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widowControl w:val="0"/>
              <w:suppressAutoHyphens/>
              <w:spacing w:after="0" w:line="240" w:lineRule="auto"/>
              <w:contextualSpacing/>
              <w:jc w:val="both"/>
              <w:rPr>
                <w:rFonts w:ascii="Times New Roman" w:hAnsi="Times New Roman" w:cs="Times New Roman"/>
                <w:sz w:val="24"/>
                <w:szCs w:val="24"/>
              </w:rPr>
            </w:pPr>
            <w:r w:rsidRPr="001B269A">
              <w:rPr>
                <w:rFonts w:ascii="Times New Roman" w:hAnsi="Times New Roman" w:cs="Times New Roman"/>
                <w:sz w:val="24"/>
                <w:szCs w:val="24"/>
              </w:rPr>
              <w:t>Понимать сущность и социальную значимость своей будущей профессии, проявлять к ней устойчивый интерес.</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демонстрация интереса к будущей профессии</w:t>
            </w:r>
          </w:p>
        </w:tc>
        <w:tc>
          <w:tcPr>
            <w:tcW w:w="2097" w:type="dxa"/>
            <w:vMerge w:val="restart"/>
            <w:tcBorders>
              <w:top w:val="single" w:sz="12" w:space="0" w:color="auto"/>
              <w:left w:val="single" w:sz="4" w:space="0" w:color="auto"/>
              <w:right w:val="single" w:sz="12" w:space="0" w:color="auto"/>
            </w:tcBorders>
            <w:shd w:val="clear" w:color="auto" w:fill="auto"/>
          </w:tcPr>
          <w:p w:rsidR="00597EC7" w:rsidRPr="001B269A" w:rsidRDefault="00597EC7" w:rsidP="00A85E72">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xml:space="preserve">Интерпретация результатов наблюдений за деятельностью обучающегося в процессе </w:t>
            </w:r>
            <w:r w:rsidR="00A85E72" w:rsidRPr="001B269A">
              <w:rPr>
                <w:rFonts w:ascii="Times New Roman" w:hAnsi="Times New Roman" w:cs="Times New Roman"/>
                <w:bCs/>
                <w:sz w:val="24"/>
                <w:szCs w:val="24"/>
              </w:rPr>
              <w:t>выполнения практических заданий</w:t>
            </w: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widowControl w:val="0"/>
              <w:suppressAutoHyphens/>
              <w:spacing w:after="0" w:line="240" w:lineRule="auto"/>
              <w:contextualSpacing/>
              <w:jc w:val="both"/>
              <w:rPr>
                <w:rFonts w:ascii="Times New Roman" w:hAnsi="Times New Roman" w:cs="Times New Roman"/>
                <w:sz w:val="24"/>
                <w:szCs w:val="24"/>
              </w:rPr>
            </w:pPr>
            <w:r w:rsidRPr="001B269A">
              <w:rPr>
                <w:rFonts w:ascii="Times New Roman" w:hAnsi="Times New Roman" w:cs="Times New Roman"/>
                <w:sz w:val="24"/>
                <w:szCs w:val="24"/>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xml:space="preserve">- выбор и применение методов и способов решения профессиональных задач в области разработки </w:t>
            </w:r>
            <w:r w:rsidRPr="001B269A">
              <w:rPr>
                <w:rFonts w:ascii="Times New Roman" w:hAnsi="Times New Roman" w:cs="Times New Roman"/>
                <w:sz w:val="24"/>
                <w:szCs w:val="24"/>
              </w:rPr>
              <w:t>узлов и деталей конструктивных элементов зданий, проекта производства работ, проектировании строительных конструкций</w:t>
            </w:r>
            <w:r w:rsidRPr="001B269A">
              <w:rPr>
                <w:rFonts w:ascii="Times New Roman" w:hAnsi="Times New Roman" w:cs="Times New Roman"/>
                <w:bCs/>
                <w:sz w:val="24"/>
                <w:szCs w:val="24"/>
              </w:rPr>
              <w:t>;</w:t>
            </w:r>
          </w:p>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оценка эффективности и качества выполнения</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widowControl w:val="0"/>
              <w:suppressAutoHyphens/>
              <w:spacing w:after="0" w:line="240" w:lineRule="auto"/>
              <w:contextualSpacing/>
              <w:jc w:val="both"/>
              <w:rPr>
                <w:rFonts w:ascii="Times New Roman" w:hAnsi="Times New Roman" w:cs="Times New Roman"/>
                <w:sz w:val="24"/>
                <w:szCs w:val="24"/>
              </w:rPr>
            </w:pPr>
            <w:r w:rsidRPr="001B269A">
              <w:rPr>
                <w:rFonts w:ascii="Times New Roman" w:hAnsi="Times New Roman" w:cs="Times New Roman"/>
                <w:sz w:val="24"/>
                <w:szCs w:val="24"/>
              </w:rPr>
              <w:t>Решать проблемы, оценивать риски и принимать решения в нестандартных ситуациях</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xml:space="preserve">- </w:t>
            </w:r>
            <w:r w:rsidRPr="001B269A">
              <w:rPr>
                <w:rFonts w:ascii="Times New Roman" w:hAnsi="Times New Roman" w:cs="Times New Roman"/>
                <w:sz w:val="24"/>
                <w:szCs w:val="24"/>
              </w:rPr>
              <w:t xml:space="preserve">решение стандартных и нестандартных задач </w:t>
            </w:r>
            <w:r w:rsidRPr="001B269A">
              <w:rPr>
                <w:rFonts w:ascii="Times New Roman" w:hAnsi="Times New Roman" w:cs="Times New Roman"/>
                <w:bCs/>
                <w:sz w:val="24"/>
                <w:szCs w:val="24"/>
              </w:rPr>
              <w:t xml:space="preserve">в области разработки </w:t>
            </w:r>
            <w:r w:rsidRPr="001B269A">
              <w:rPr>
                <w:rFonts w:ascii="Times New Roman" w:hAnsi="Times New Roman" w:cs="Times New Roman"/>
                <w:sz w:val="24"/>
                <w:szCs w:val="24"/>
              </w:rPr>
              <w:t>узлов и деталей конструктивных элементов зданий, проекта производства работ, проектировании строительных конструкций</w:t>
            </w:r>
            <w:r w:rsidRPr="001B269A">
              <w:rPr>
                <w:rFonts w:ascii="Times New Roman" w:hAnsi="Times New Roman" w:cs="Times New Roman"/>
                <w:bCs/>
                <w:sz w:val="24"/>
                <w:szCs w:val="24"/>
              </w:rPr>
              <w:t>;</w:t>
            </w:r>
          </w:p>
          <w:p w:rsidR="00597EC7" w:rsidRPr="001B269A" w:rsidRDefault="00597EC7" w:rsidP="00597EC7">
            <w:pPr>
              <w:spacing w:after="0" w:line="240" w:lineRule="auto"/>
              <w:contextualSpacing/>
              <w:jc w:val="both"/>
              <w:rPr>
                <w:rFonts w:ascii="Times New Roman" w:hAnsi="Times New Roman" w:cs="Times New Roman"/>
                <w:bCs/>
                <w:sz w:val="24"/>
                <w:szCs w:val="24"/>
              </w:rPr>
            </w:pP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widowControl w:val="0"/>
              <w:suppressAutoHyphens/>
              <w:spacing w:after="0" w:line="240" w:lineRule="auto"/>
              <w:contextualSpacing/>
              <w:jc w:val="both"/>
              <w:rPr>
                <w:rFonts w:ascii="Times New Roman" w:hAnsi="Times New Roman" w:cs="Times New Roman"/>
                <w:sz w:val="24"/>
                <w:szCs w:val="24"/>
              </w:rPr>
            </w:pPr>
            <w:r w:rsidRPr="001B269A">
              <w:rPr>
                <w:rFonts w:ascii="Times New Roman" w:hAnsi="Times New Roman" w:cs="Times New Roman"/>
                <w:sz w:val="24"/>
                <w:szCs w:val="24"/>
              </w:rPr>
              <w:t>Осуществлять поиск и использование информации, необходимой для эффективного выполнения профессиональных задач, профессионального и личного развития</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эффективный поиск необходимой информации;</w:t>
            </w:r>
          </w:p>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использование различных источников, включая электронные</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widowControl w:val="0"/>
              <w:suppressAutoHyphens/>
              <w:spacing w:after="0" w:line="240" w:lineRule="auto"/>
              <w:contextualSpacing/>
              <w:jc w:val="both"/>
              <w:rPr>
                <w:rFonts w:ascii="Times New Roman" w:hAnsi="Times New Roman" w:cs="Times New Roman"/>
                <w:sz w:val="24"/>
                <w:szCs w:val="24"/>
              </w:rPr>
            </w:pPr>
            <w:r w:rsidRPr="001B269A">
              <w:rPr>
                <w:rFonts w:ascii="Times New Roman" w:hAnsi="Times New Roman" w:cs="Times New Roman"/>
                <w:sz w:val="24"/>
                <w:szCs w:val="24"/>
              </w:rPr>
              <w:t>Работать в коллективе и в команде, эффективно общаться с коллегами, руководством, потребителями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взаимодействие с обучающимися, преподавателями и мастерами в ходе обучения</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sz w:val="24"/>
                <w:szCs w:val="24"/>
              </w:rPr>
              <w:t>Ставить цели, мотивировать деятельность подчиненных, организовывать и контролировать их работу с принятием на себя ответственности за результат выполнения задания</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самоанализ и коррекция результатов собственной работы</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Самостоятельно определять задачи профессионального и личностного развития, заниматься самообразованием, осознано планировать повышение квалификации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организация самостоятельных занятий при изучении профессионального модуля</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sz w:val="24"/>
                <w:szCs w:val="24"/>
              </w:rPr>
              <w:lastRenderedPageBreak/>
              <w:t>Быть готовым к смене технологий в профессиональной деятельности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анализ инноваций в области разработки технологических процессов</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sz w:val="24"/>
                <w:szCs w:val="24"/>
              </w:rPr>
              <w:t>Исполнять воинскую обязанность, в том числе с применением полученных  профессиональных знаний (для юношей)</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демонстрация готовности к исполнению воинской обязанности</w:t>
            </w:r>
          </w:p>
        </w:tc>
        <w:tc>
          <w:tcPr>
            <w:tcW w:w="2097" w:type="dxa"/>
            <w:vMerge/>
            <w:tcBorders>
              <w:left w:val="single" w:sz="4" w:space="0" w:color="auto"/>
              <w:bottom w:val="single" w:sz="12"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bl>
    <w:p w:rsidR="003426E5" w:rsidRDefault="003426E5" w:rsidP="002C0428">
      <w:pPr>
        <w:pStyle w:val="a3"/>
        <w:rPr>
          <w:rFonts w:ascii="Times New Roman" w:hAnsi="Times New Roman" w:cs="Times New Roman"/>
          <w:sz w:val="28"/>
          <w:szCs w:val="28"/>
        </w:rPr>
      </w:pPr>
    </w:p>
    <w:p w:rsidR="001B269A" w:rsidRPr="001B269A" w:rsidRDefault="001B269A" w:rsidP="001B269A">
      <w:pPr>
        <w:contextualSpacing/>
        <w:jc w:val="center"/>
        <w:rPr>
          <w:rFonts w:ascii="Times New Roman" w:hAnsi="Times New Roman" w:cs="Times New Roman"/>
          <w:b/>
          <w:sz w:val="28"/>
          <w:szCs w:val="28"/>
        </w:rPr>
      </w:pPr>
      <w:r w:rsidRPr="001B269A">
        <w:rPr>
          <w:rFonts w:ascii="Times New Roman" w:hAnsi="Times New Roman" w:cs="Times New Roman"/>
          <w:b/>
          <w:sz w:val="28"/>
          <w:szCs w:val="28"/>
        </w:rPr>
        <w:t>Оценка знаний студентов производится по следующим критериям:</w:t>
      </w:r>
    </w:p>
    <w:p w:rsidR="001B269A" w:rsidRPr="001B269A" w:rsidRDefault="001B269A" w:rsidP="001B269A">
      <w:pPr>
        <w:spacing w:line="240" w:lineRule="auto"/>
        <w:contextualSpacing/>
        <w:jc w:val="both"/>
        <w:rPr>
          <w:rFonts w:ascii="Times New Roman" w:hAnsi="Times New Roman" w:cs="Times New Roman"/>
          <w:sz w:val="28"/>
          <w:szCs w:val="28"/>
        </w:rPr>
      </w:pPr>
    </w:p>
    <w:p w:rsidR="001B269A" w:rsidRPr="001B269A" w:rsidRDefault="001B269A" w:rsidP="001B269A">
      <w:pPr>
        <w:spacing w:line="240" w:lineRule="auto"/>
        <w:contextualSpacing/>
        <w:jc w:val="both"/>
        <w:rPr>
          <w:rFonts w:ascii="Times New Roman" w:hAnsi="Times New Roman" w:cs="Times New Roman"/>
          <w:sz w:val="28"/>
          <w:szCs w:val="28"/>
        </w:rPr>
      </w:pPr>
      <w:r w:rsidRPr="001B269A">
        <w:rPr>
          <w:rFonts w:ascii="Times New Roman" w:hAnsi="Times New Roman" w:cs="Times New Roman"/>
          <w:sz w:val="28"/>
          <w:szCs w:val="28"/>
        </w:rPr>
        <w:t xml:space="preserve">-оценка </w:t>
      </w:r>
      <w:r w:rsidRPr="001B269A">
        <w:rPr>
          <w:rFonts w:ascii="Times New Roman" w:hAnsi="Times New Roman" w:cs="Times New Roman"/>
          <w:b/>
          <w:i/>
          <w:sz w:val="28"/>
          <w:szCs w:val="28"/>
        </w:rPr>
        <w:t>«отлично»</w:t>
      </w:r>
      <w:r w:rsidRPr="001B269A">
        <w:rPr>
          <w:rFonts w:ascii="Times New Roman" w:hAnsi="Times New Roman" w:cs="Times New Roman"/>
          <w:sz w:val="28"/>
          <w:szCs w:val="28"/>
        </w:rPr>
        <w:t xml:space="preserve"> выставляется студенту, если он глубоко и прочно усвоил программный  теоретический материал по </w:t>
      </w:r>
      <w:r>
        <w:rPr>
          <w:rFonts w:ascii="Times New Roman" w:hAnsi="Times New Roman" w:cs="Times New Roman"/>
          <w:sz w:val="28"/>
          <w:szCs w:val="28"/>
        </w:rPr>
        <w:t>профессиональному модулю</w:t>
      </w:r>
      <w:r w:rsidRPr="001B269A">
        <w:rPr>
          <w:rFonts w:ascii="Times New Roman" w:hAnsi="Times New Roman" w:cs="Times New Roman"/>
          <w:sz w:val="28"/>
          <w:szCs w:val="28"/>
        </w:rPr>
        <w:t>, исчерпывающе, последовательно, четко и логически стройно его излагает, причем не затрудняется с ответами при видоизменении заданий и вопросов, правильно обосновывает принятые решения, владеет разносторонними навыками и приемами выполнения практических задач;</w:t>
      </w:r>
    </w:p>
    <w:p w:rsidR="001B269A" w:rsidRPr="001B269A" w:rsidRDefault="001B269A" w:rsidP="001B269A">
      <w:pPr>
        <w:spacing w:line="240" w:lineRule="auto"/>
        <w:contextualSpacing/>
        <w:jc w:val="both"/>
        <w:rPr>
          <w:rFonts w:ascii="Times New Roman" w:hAnsi="Times New Roman" w:cs="Times New Roman"/>
          <w:sz w:val="28"/>
          <w:szCs w:val="28"/>
        </w:rPr>
      </w:pPr>
    </w:p>
    <w:p w:rsidR="001B269A" w:rsidRPr="001B269A" w:rsidRDefault="001B269A" w:rsidP="001B269A">
      <w:pPr>
        <w:spacing w:line="240" w:lineRule="auto"/>
        <w:contextualSpacing/>
        <w:jc w:val="both"/>
        <w:rPr>
          <w:rFonts w:ascii="Times New Roman" w:hAnsi="Times New Roman" w:cs="Times New Roman"/>
          <w:sz w:val="28"/>
          <w:szCs w:val="28"/>
        </w:rPr>
      </w:pPr>
      <w:r w:rsidRPr="001B269A">
        <w:rPr>
          <w:rFonts w:ascii="Times New Roman" w:hAnsi="Times New Roman" w:cs="Times New Roman"/>
          <w:sz w:val="28"/>
          <w:szCs w:val="28"/>
        </w:rPr>
        <w:t xml:space="preserve">-оценка </w:t>
      </w:r>
      <w:r w:rsidRPr="001B269A">
        <w:rPr>
          <w:rFonts w:ascii="Times New Roman" w:hAnsi="Times New Roman" w:cs="Times New Roman"/>
          <w:b/>
          <w:i/>
          <w:sz w:val="28"/>
          <w:szCs w:val="28"/>
        </w:rPr>
        <w:t xml:space="preserve">«хорошо» </w:t>
      </w:r>
      <w:r w:rsidRPr="001B269A">
        <w:rPr>
          <w:rFonts w:ascii="Times New Roman" w:hAnsi="Times New Roman" w:cs="Times New Roman"/>
          <w:sz w:val="28"/>
          <w:szCs w:val="28"/>
        </w:rPr>
        <w:t xml:space="preserve">выставляется студенту, если он твердо знает материал по </w:t>
      </w:r>
      <w:r>
        <w:rPr>
          <w:rFonts w:ascii="Times New Roman" w:hAnsi="Times New Roman" w:cs="Times New Roman"/>
          <w:sz w:val="28"/>
          <w:szCs w:val="28"/>
        </w:rPr>
        <w:t xml:space="preserve">профессиональному модулю, </w:t>
      </w:r>
      <w:r w:rsidRPr="001B269A">
        <w:rPr>
          <w:rFonts w:ascii="Times New Roman" w:hAnsi="Times New Roman" w:cs="Times New Roman"/>
          <w:sz w:val="28"/>
          <w:szCs w:val="28"/>
        </w:rPr>
        <w:t>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w:t>
      </w:r>
    </w:p>
    <w:p w:rsidR="001B269A" w:rsidRPr="001B269A" w:rsidRDefault="001B269A" w:rsidP="001B269A">
      <w:pPr>
        <w:spacing w:line="240" w:lineRule="auto"/>
        <w:contextualSpacing/>
        <w:jc w:val="both"/>
        <w:rPr>
          <w:rFonts w:ascii="Times New Roman" w:hAnsi="Times New Roman" w:cs="Times New Roman"/>
          <w:sz w:val="28"/>
          <w:szCs w:val="28"/>
        </w:rPr>
      </w:pPr>
    </w:p>
    <w:p w:rsidR="001B269A" w:rsidRPr="001B269A" w:rsidRDefault="001B269A" w:rsidP="001B269A">
      <w:pPr>
        <w:spacing w:line="240" w:lineRule="auto"/>
        <w:contextualSpacing/>
        <w:jc w:val="both"/>
        <w:rPr>
          <w:rFonts w:ascii="Times New Roman" w:hAnsi="Times New Roman" w:cs="Times New Roman"/>
          <w:sz w:val="28"/>
          <w:szCs w:val="28"/>
        </w:rPr>
      </w:pPr>
      <w:r w:rsidRPr="001B269A">
        <w:rPr>
          <w:rFonts w:ascii="Times New Roman" w:hAnsi="Times New Roman" w:cs="Times New Roman"/>
          <w:sz w:val="28"/>
          <w:szCs w:val="28"/>
        </w:rPr>
        <w:t xml:space="preserve">-оценка </w:t>
      </w:r>
      <w:r w:rsidRPr="001B269A">
        <w:rPr>
          <w:rFonts w:ascii="Times New Roman" w:hAnsi="Times New Roman" w:cs="Times New Roman"/>
          <w:b/>
          <w:i/>
          <w:sz w:val="28"/>
          <w:szCs w:val="28"/>
        </w:rPr>
        <w:t xml:space="preserve">«удовлетворительно» </w:t>
      </w:r>
      <w:r w:rsidRPr="001B269A">
        <w:rPr>
          <w:rFonts w:ascii="Times New Roman" w:hAnsi="Times New Roman" w:cs="Times New Roman"/>
          <w:sz w:val="28"/>
          <w:szCs w:val="28"/>
        </w:rPr>
        <w:t xml:space="preserve">выставляется студенту,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теоретического материала по </w:t>
      </w:r>
      <w:r>
        <w:rPr>
          <w:rFonts w:ascii="Times New Roman" w:hAnsi="Times New Roman" w:cs="Times New Roman"/>
          <w:sz w:val="28"/>
          <w:szCs w:val="28"/>
        </w:rPr>
        <w:t>профессиональному модулю</w:t>
      </w:r>
      <w:r w:rsidRPr="001B269A">
        <w:rPr>
          <w:rFonts w:ascii="Times New Roman" w:hAnsi="Times New Roman" w:cs="Times New Roman"/>
          <w:sz w:val="28"/>
          <w:szCs w:val="28"/>
        </w:rPr>
        <w:t xml:space="preserve">, испытывает затруднения при выполнении практических задач и принятии конструктивных решений, недостаточно хорошо владеет материалами защищаемой работы. </w:t>
      </w:r>
    </w:p>
    <w:p w:rsidR="001B269A" w:rsidRPr="001B269A" w:rsidRDefault="001B269A" w:rsidP="001B269A">
      <w:pPr>
        <w:pStyle w:val="31"/>
        <w:contextualSpacing/>
        <w:jc w:val="both"/>
        <w:rPr>
          <w:b/>
          <w:color w:val="000000"/>
          <w:spacing w:val="7"/>
          <w:szCs w:val="28"/>
        </w:rPr>
      </w:pPr>
      <w:r w:rsidRPr="001B269A">
        <w:rPr>
          <w:b/>
          <w:szCs w:val="28"/>
        </w:rPr>
        <w:t>-</w:t>
      </w:r>
      <w:r w:rsidRPr="001B269A">
        <w:rPr>
          <w:szCs w:val="28"/>
        </w:rPr>
        <w:t xml:space="preserve">оценка </w:t>
      </w:r>
      <w:r w:rsidRPr="001B269A">
        <w:rPr>
          <w:b/>
          <w:i/>
          <w:szCs w:val="28"/>
        </w:rPr>
        <w:t xml:space="preserve">«неудовлетворительно» </w:t>
      </w:r>
      <w:r w:rsidRPr="001B269A">
        <w:rPr>
          <w:szCs w:val="28"/>
        </w:rPr>
        <w:t xml:space="preserve">выставляется студенту, который не знает значительной части теоретического материала по </w:t>
      </w:r>
      <w:r>
        <w:rPr>
          <w:szCs w:val="28"/>
        </w:rPr>
        <w:t>профессиональному модулю</w:t>
      </w:r>
      <w:r w:rsidRPr="001B269A">
        <w:rPr>
          <w:szCs w:val="28"/>
        </w:rPr>
        <w:t xml:space="preserve">, допускает существенные ошибки, неуверенно, с большими затруднениями решает практические задачи и не справляется с ними самостоятельно и испытывает затруднения в принятии конструктивных решений, не владеет материалами защищаемой работы. </w:t>
      </w:r>
    </w:p>
    <w:p w:rsidR="001B269A" w:rsidRPr="001B269A" w:rsidRDefault="001B269A" w:rsidP="002C0428">
      <w:pPr>
        <w:pStyle w:val="a3"/>
        <w:rPr>
          <w:rFonts w:ascii="Times New Roman" w:hAnsi="Times New Roman" w:cs="Times New Roman"/>
          <w:sz w:val="28"/>
          <w:szCs w:val="28"/>
        </w:rPr>
      </w:pPr>
    </w:p>
    <w:sectPr w:rsidR="001B269A" w:rsidRPr="001B269A" w:rsidSect="003947E4">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0664" w:rsidRDefault="005D0664" w:rsidP="00A872DE">
      <w:pPr>
        <w:spacing w:after="0" w:line="240" w:lineRule="auto"/>
      </w:pPr>
      <w:r>
        <w:separator/>
      </w:r>
    </w:p>
  </w:endnote>
  <w:endnote w:type="continuationSeparator" w:id="0">
    <w:p w:rsidR="005D0664" w:rsidRDefault="005D0664" w:rsidP="00A87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ndale Sans UI">
    <w:altName w:val="Times New Roman"/>
    <w:charset w:val="00"/>
    <w:family w:val="auto"/>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inheri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0664" w:rsidRDefault="005D0664" w:rsidP="00A872DE">
      <w:pPr>
        <w:spacing w:after="0" w:line="240" w:lineRule="auto"/>
      </w:pPr>
      <w:r>
        <w:separator/>
      </w:r>
    </w:p>
  </w:footnote>
  <w:footnote w:type="continuationSeparator" w:id="0">
    <w:p w:rsidR="005D0664" w:rsidRDefault="005D0664" w:rsidP="00A872D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57C6240"/>
    <w:lvl w:ilvl="0">
      <w:numFmt w:val="bullet"/>
      <w:lvlText w:val="*"/>
      <w:lvlJc w:val="left"/>
    </w:lvl>
  </w:abstractNum>
  <w:abstractNum w:abstractNumId="1">
    <w:nsid w:val="000C70F8"/>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2">
    <w:nsid w:val="013C7949"/>
    <w:multiLevelType w:val="hybridMultilevel"/>
    <w:tmpl w:val="4FE0C490"/>
    <w:lvl w:ilvl="0" w:tplc="46DA705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4113322"/>
    <w:multiLevelType w:val="hybridMultilevel"/>
    <w:tmpl w:val="40CA0A82"/>
    <w:lvl w:ilvl="0" w:tplc="9DCAE322">
      <w:start w:val="1"/>
      <w:numFmt w:val="decimal"/>
      <w:lvlText w:val="%1."/>
      <w:lvlJc w:val="left"/>
      <w:pPr>
        <w:ind w:left="720" w:hanging="360"/>
      </w:pPr>
      <w:rPr>
        <w:rFonts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794766F"/>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5">
    <w:nsid w:val="0B5031A2"/>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6">
    <w:nsid w:val="0F392BA2"/>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7">
    <w:nsid w:val="0FD046B6"/>
    <w:multiLevelType w:val="multilevel"/>
    <w:tmpl w:val="F7CE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648089B"/>
    <w:multiLevelType w:val="multilevel"/>
    <w:tmpl w:val="80BAEF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69B64E6"/>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0">
    <w:nsid w:val="1777668C"/>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1">
    <w:nsid w:val="1AC65A91"/>
    <w:multiLevelType w:val="hybridMultilevel"/>
    <w:tmpl w:val="795A0A5A"/>
    <w:lvl w:ilvl="0" w:tplc="BAD4CC7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1B4970E6"/>
    <w:multiLevelType w:val="hybridMultilevel"/>
    <w:tmpl w:val="21C25142"/>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EB95804"/>
    <w:multiLevelType w:val="multilevel"/>
    <w:tmpl w:val="D9DC72C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37D19BE"/>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5">
    <w:nsid w:val="26A37F8E"/>
    <w:multiLevelType w:val="multilevel"/>
    <w:tmpl w:val="9686FF3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717601F"/>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7">
    <w:nsid w:val="27AC2519"/>
    <w:multiLevelType w:val="multilevel"/>
    <w:tmpl w:val="E3C0B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BD4142C"/>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9">
    <w:nsid w:val="30F1528A"/>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20">
    <w:nsid w:val="32692922"/>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21">
    <w:nsid w:val="33AC7F00"/>
    <w:multiLevelType w:val="multilevel"/>
    <w:tmpl w:val="E850E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7CE1BA0"/>
    <w:multiLevelType w:val="hybridMultilevel"/>
    <w:tmpl w:val="349A702A"/>
    <w:lvl w:ilvl="0" w:tplc="6E5C2A04">
      <w:start w:val="1"/>
      <w:numFmt w:val="decimal"/>
      <w:lvlText w:val="%1."/>
      <w:lvlJc w:val="left"/>
      <w:pPr>
        <w:ind w:left="1080" w:hanging="360"/>
      </w:pPr>
      <w:rPr>
        <w:rFonts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40A52B4F"/>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24">
    <w:nsid w:val="41411D2C"/>
    <w:multiLevelType w:val="multilevel"/>
    <w:tmpl w:val="CB3C5E5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4C44C9A"/>
    <w:multiLevelType w:val="singleLevel"/>
    <w:tmpl w:val="0832BBCE"/>
    <w:lvl w:ilvl="0">
      <w:start w:val="3"/>
      <w:numFmt w:val="decimal"/>
      <w:lvlText w:val="3.7.%1."/>
      <w:legacy w:legacy="1" w:legacySpace="0" w:legacyIndent="557"/>
      <w:lvlJc w:val="left"/>
      <w:rPr>
        <w:rFonts w:ascii="Arial" w:hAnsi="Arial" w:cs="Arial" w:hint="default"/>
      </w:rPr>
    </w:lvl>
  </w:abstractNum>
  <w:abstractNum w:abstractNumId="26">
    <w:nsid w:val="46976024"/>
    <w:multiLevelType w:val="hybridMultilevel"/>
    <w:tmpl w:val="8BE8B0EA"/>
    <w:lvl w:ilvl="0" w:tplc="6CC645F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46A26AD5"/>
    <w:multiLevelType w:val="hybridMultilevel"/>
    <w:tmpl w:val="37D8E91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6C24A5B"/>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29">
    <w:nsid w:val="4705486C"/>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30">
    <w:nsid w:val="483D187C"/>
    <w:multiLevelType w:val="hybridMultilevel"/>
    <w:tmpl w:val="6226D436"/>
    <w:lvl w:ilvl="0" w:tplc="F2B80E9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4E0301C4"/>
    <w:multiLevelType w:val="multilevel"/>
    <w:tmpl w:val="F07E98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4F5D6CAE"/>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33">
    <w:nsid w:val="4FD5738C"/>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34">
    <w:nsid w:val="54093761"/>
    <w:multiLevelType w:val="hybridMultilevel"/>
    <w:tmpl w:val="941C6A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6BC307C"/>
    <w:multiLevelType w:val="multilevel"/>
    <w:tmpl w:val="7E1A32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8BB3CF9"/>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37">
    <w:nsid w:val="603A66D2"/>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38">
    <w:nsid w:val="607367E7"/>
    <w:multiLevelType w:val="hybridMultilevel"/>
    <w:tmpl w:val="40CA0A82"/>
    <w:lvl w:ilvl="0" w:tplc="9DCAE322">
      <w:start w:val="1"/>
      <w:numFmt w:val="decimal"/>
      <w:lvlText w:val="%1."/>
      <w:lvlJc w:val="left"/>
      <w:pPr>
        <w:ind w:left="720" w:hanging="360"/>
      </w:pPr>
      <w:rPr>
        <w:rFonts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6F62C51"/>
    <w:multiLevelType w:val="multilevel"/>
    <w:tmpl w:val="D5E43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A9A5B85"/>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41">
    <w:nsid w:val="6C5A1480"/>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42">
    <w:nsid w:val="6EDC4548"/>
    <w:multiLevelType w:val="multilevel"/>
    <w:tmpl w:val="4254EFF0"/>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tabs>
          <w:tab w:val="num" w:pos="2160"/>
        </w:tabs>
        <w:ind w:left="2160" w:hanging="360"/>
      </w:pPr>
      <w:rPr>
        <w:rFonts w:ascii="Courier New" w:hAnsi="Courier New" w:hint="default"/>
        <w:sz w:val="20"/>
      </w:rPr>
    </w:lvl>
    <w:lvl w:ilvl="3">
      <w:start w:val="1"/>
      <w:numFmt w:val="bullet"/>
      <w:lvlText w:val="o"/>
      <w:lvlJc w:val="left"/>
      <w:pPr>
        <w:tabs>
          <w:tab w:val="num" w:pos="2880"/>
        </w:tabs>
        <w:ind w:left="2880" w:hanging="360"/>
      </w:pPr>
      <w:rPr>
        <w:rFonts w:ascii="Courier New" w:hAnsi="Courier New" w:hint="default"/>
        <w:sz w:val="20"/>
      </w:rPr>
    </w:lvl>
    <w:lvl w:ilvl="4">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nsid w:val="747E59EC"/>
    <w:multiLevelType w:val="multilevel"/>
    <w:tmpl w:val="0A943E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754A57F8"/>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45">
    <w:nsid w:val="756505BB"/>
    <w:multiLevelType w:val="singleLevel"/>
    <w:tmpl w:val="0C1CDCF8"/>
    <w:lvl w:ilvl="0">
      <w:start w:val="2"/>
      <w:numFmt w:val="decimal"/>
      <w:lvlText w:val="8.%1."/>
      <w:legacy w:legacy="1" w:legacySpace="0" w:legacyIndent="398"/>
      <w:lvlJc w:val="left"/>
      <w:rPr>
        <w:rFonts w:ascii="Arial" w:hAnsi="Arial" w:cs="Arial" w:hint="default"/>
      </w:rPr>
    </w:lvl>
  </w:abstractNum>
  <w:abstractNum w:abstractNumId="46">
    <w:nsid w:val="7C3A05FF"/>
    <w:multiLevelType w:val="hybridMultilevel"/>
    <w:tmpl w:val="40CA0A82"/>
    <w:lvl w:ilvl="0" w:tplc="9DCAE322">
      <w:start w:val="1"/>
      <w:numFmt w:val="decimal"/>
      <w:lvlText w:val="%1."/>
      <w:lvlJc w:val="left"/>
      <w:pPr>
        <w:ind w:left="1637" w:hanging="360"/>
      </w:pPr>
      <w:rPr>
        <w:rFonts w:hint="default"/>
        <w:color w:val="000000"/>
        <w:sz w:val="28"/>
      </w:rPr>
    </w:lvl>
    <w:lvl w:ilvl="1" w:tplc="04190019" w:tentative="1">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abstractNum w:abstractNumId="47">
    <w:nsid w:val="7DDE736B"/>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num w:numId="1">
    <w:abstractNumId w:val="26"/>
  </w:num>
  <w:num w:numId="2">
    <w:abstractNumId w:val="34"/>
  </w:num>
  <w:num w:numId="3">
    <w:abstractNumId w:val="12"/>
  </w:num>
  <w:num w:numId="4">
    <w:abstractNumId w:val="11"/>
  </w:num>
  <w:num w:numId="5">
    <w:abstractNumId w:val="22"/>
  </w:num>
  <w:num w:numId="6">
    <w:abstractNumId w:val="38"/>
  </w:num>
  <w:num w:numId="7">
    <w:abstractNumId w:val="3"/>
  </w:num>
  <w:num w:numId="8">
    <w:abstractNumId w:val="46"/>
  </w:num>
  <w:num w:numId="9">
    <w:abstractNumId w:val="30"/>
  </w:num>
  <w:num w:numId="10">
    <w:abstractNumId w:val="2"/>
  </w:num>
  <w:num w:numId="11">
    <w:abstractNumId w:val="31"/>
  </w:num>
  <w:num w:numId="12">
    <w:abstractNumId w:val="15"/>
  </w:num>
  <w:num w:numId="13">
    <w:abstractNumId w:val="8"/>
  </w:num>
  <w:num w:numId="14">
    <w:abstractNumId w:val="27"/>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3"/>
  </w:num>
  <w:num w:numId="17">
    <w:abstractNumId w:val="21"/>
  </w:num>
  <w:num w:numId="18">
    <w:abstractNumId w:val="35"/>
  </w:num>
  <w:num w:numId="19">
    <w:abstractNumId w:val="40"/>
  </w:num>
  <w:num w:numId="20">
    <w:abstractNumId w:val="37"/>
  </w:num>
  <w:num w:numId="21">
    <w:abstractNumId w:val="20"/>
  </w:num>
  <w:num w:numId="22">
    <w:abstractNumId w:val="47"/>
  </w:num>
  <w:num w:numId="23">
    <w:abstractNumId w:val="32"/>
  </w:num>
  <w:num w:numId="24">
    <w:abstractNumId w:val="9"/>
  </w:num>
  <w:num w:numId="25">
    <w:abstractNumId w:val="28"/>
  </w:num>
  <w:num w:numId="26">
    <w:abstractNumId w:val="16"/>
  </w:num>
  <w:num w:numId="27">
    <w:abstractNumId w:val="19"/>
  </w:num>
  <w:num w:numId="28">
    <w:abstractNumId w:val="6"/>
  </w:num>
  <w:num w:numId="29">
    <w:abstractNumId w:val="14"/>
  </w:num>
  <w:num w:numId="30">
    <w:abstractNumId w:val="29"/>
  </w:num>
  <w:num w:numId="31">
    <w:abstractNumId w:val="1"/>
  </w:num>
  <w:num w:numId="32">
    <w:abstractNumId w:val="10"/>
  </w:num>
  <w:num w:numId="33">
    <w:abstractNumId w:val="33"/>
  </w:num>
  <w:num w:numId="34">
    <w:abstractNumId w:val="44"/>
  </w:num>
  <w:num w:numId="35">
    <w:abstractNumId w:val="4"/>
  </w:num>
  <w:num w:numId="36">
    <w:abstractNumId w:val="41"/>
  </w:num>
  <w:num w:numId="37">
    <w:abstractNumId w:val="5"/>
  </w:num>
  <w:num w:numId="38">
    <w:abstractNumId w:val="18"/>
  </w:num>
  <w:num w:numId="39">
    <w:abstractNumId w:val="23"/>
  </w:num>
  <w:num w:numId="40">
    <w:abstractNumId w:val="0"/>
    <w:lvlOverride w:ilvl="0">
      <w:lvl w:ilvl="0">
        <w:start w:val="65535"/>
        <w:numFmt w:val="bullet"/>
        <w:lvlText w:val="-"/>
        <w:legacy w:legacy="1" w:legacySpace="0" w:legacyIndent="134"/>
        <w:lvlJc w:val="left"/>
        <w:rPr>
          <w:rFonts w:ascii="Arial" w:hAnsi="Arial" w:cs="Arial" w:hint="default"/>
        </w:rPr>
      </w:lvl>
    </w:lvlOverride>
  </w:num>
  <w:num w:numId="41">
    <w:abstractNumId w:val="25"/>
  </w:num>
  <w:num w:numId="42">
    <w:abstractNumId w:val="0"/>
    <w:lvlOverride w:ilvl="0">
      <w:lvl w:ilvl="0">
        <w:start w:val="65535"/>
        <w:numFmt w:val="bullet"/>
        <w:lvlText w:val="-"/>
        <w:legacy w:legacy="1" w:legacySpace="0" w:legacyIndent="144"/>
        <w:lvlJc w:val="left"/>
        <w:rPr>
          <w:rFonts w:ascii="Arial" w:hAnsi="Arial" w:cs="Arial" w:hint="default"/>
        </w:rPr>
      </w:lvl>
    </w:lvlOverride>
  </w:num>
  <w:num w:numId="43">
    <w:abstractNumId w:val="0"/>
    <w:lvlOverride w:ilvl="0">
      <w:lvl w:ilvl="0">
        <w:start w:val="65535"/>
        <w:numFmt w:val="bullet"/>
        <w:lvlText w:val="-"/>
        <w:legacy w:legacy="1" w:legacySpace="0" w:legacyIndent="143"/>
        <w:lvlJc w:val="left"/>
        <w:rPr>
          <w:rFonts w:ascii="Arial" w:hAnsi="Arial" w:cs="Arial" w:hint="default"/>
        </w:rPr>
      </w:lvl>
    </w:lvlOverride>
  </w:num>
  <w:num w:numId="44">
    <w:abstractNumId w:val="45"/>
  </w:num>
  <w:num w:numId="45">
    <w:abstractNumId w:val="13"/>
  </w:num>
  <w:num w:numId="46">
    <w:abstractNumId w:val="7"/>
  </w:num>
  <w:num w:numId="47">
    <w:abstractNumId w:val="17"/>
  </w:num>
  <w:num w:numId="48">
    <w:abstractNumId w:val="39"/>
  </w:num>
  <w:num w:numId="49">
    <w:abstractNumId w:val="24"/>
  </w:num>
  <w:num w:numId="50">
    <w:abstractNumId w:val="4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6C1"/>
    <w:rsid w:val="00010BB6"/>
    <w:rsid w:val="000157A1"/>
    <w:rsid w:val="0001671C"/>
    <w:rsid w:val="0002343F"/>
    <w:rsid w:val="0002524E"/>
    <w:rsid w:val="00036817"/>
    <w:rsid w:val="00036FBF"/>
    <w:rsid w:val="000418A6"/>
    <w:rsid w:val="000437FD"/>
    <w:rsid w:val="00045881"/>
    <w:rsid w:val="00050473"/>
    <w:rsid w:val="00051651"/>
    <w:rsid w:val="00051E0A"/>
    <w:rsid w:val="00071219"/>
    <w:rsid w:val="00071990"/>
    <w:rsid w:val="0007222F"/>
    <w:rsid w:val="000749E4"/>
    <w:rsid w:val="00074EF4"/>
    <w:rsid w:val="00076120"/>
    <w:rsid w:val="00076CA1"/>
    <w:rsid w:val="0007751B"/>
    <w:rsid w:val="00077E79"/>
    <w:rsid w:val="000920FF"/>
    <w:rsid w:val="00092B69"/>
    <w:rsid w:val="000947F9"/>
    <w:rsid w:val="00097D4D"/>
    <w:rsid w:val="000B100C"/>
    <w:rsid w:val="000C28A0"/>
    <w:rsid w:val="000C3F70"/>
    <w:rsid w:val="000C6206"/>
    <w:rsid w:val="000D5FE6"/>
    <w:rsid w:val="000F1869"/>
    <w:rsid w:val="000F5979"/>
    <w:rsid w:val="000F631E"/>
    <w:rsid w:val="001107B8"/>
    <w:rsid w:val="00110C2C"/>
    <w:rsid w:val="001129D3"/>
    <w:rsid w:val="001156B5"/>
    <w:rsid w:val="00115C70"/>
    <w:rsid w:val="0012113E"/>
    <w:rsid w:val="00122444"/>
    <w:rsid w:val="00123840"/>
    <w:rsid w:val="001239A0"/>
    <w:rsid w:val="00127669"/>
    <w:rsid w:val="0013260C"/>
    <w:rsid w:val="00135917"/>
    <w:rsid w:val="00144A34"/>
    <w:rsid w:val="001508F1"/>
    <w:rsid w:val="001530AC"/>
    <w:rsid w:val="00156267"/>
    <w:rsid w:val="001601EA"/>
    <w:rsid w:val="001616BF"/>
    <w:rsid w:val="0016457C"/>
    <w:rsid w:val="00165F58"/>
    <w:rsid w:val="001660CB"/>
    <w:rsid w:val="00171228"/>
    <w:rsid w:val="001739A4"/>
    <w:rsid w:val="00174276"/>
    <w:rsid w:val="001839DF"/>
    <w:rsid w:val="0018489B"/>
    <w:rsid w:val="00185C4D"/>
    <w:rsid w:val="00186C19"/>
    <w:rsid w:val="00187A03"/>
    <w:rsid w:val="001A7D3A"/>
    <w:rsid w:val="001B269A"/>
    <w:rsid w:val="001B4999"/>
    <w:rsid w:val="001D2C58"/>
    <w:rsid w:val="001D43BC"/>
    <w:rsid w:val="001F0FD4"/>
    <w:rsid w:val="001F6D31"/>
    <w:rsid w:val="0020203B"/>
    <w:rsid w:val="00204B86"/>
    <w:rsid w:val="00205895"/>
    <w:rsid w:val="00210BAE"/>
    <w:rsid w:val="00220A6A"/>
    <w:rsid w:val="00220CB9"/>
    <w:rsid w:val="002306FF"/>
    <w:rsid w:val="002313DF"/>
    <w:rsid w:val="002326EE"/>
    <w:rsid w:val="00232B08"/>
    <w:rsid w:val="0024088B"/>
    <w:rsid w:val="002444C8"/>
    <w:rsid w:val="002573BB"/>
    <w:rsid w:val="00262475"/>
    <w:rsid w:val="00270CA1"/>
    <w:rsid w:val="002A6C50"/>
    <w:rsid w:val="002A7AB9"/>
    <w:rsid w:val="002B1AAF"/>
    <w:rsid w:val="002B3675"/>
    <w:rsid w:val="002B36A6"/>
    <w:rsid w:val="002B3C01"/>
    <w:rsid w:val="002B4C2F"/>
    <w:rsid w:val="002C0428"/>
    <w:rsid w:val="002C78BA"/>
    <w:rsid w:val="002D0C61"/>
    <w:rsid w:val="002D6E18"/>
    <w:rsid w:val="002E00FA"/>
    <w:rsid w:val="002E2827"/>
    <w:rsid w:val="002F0FF4"/>
    <w:rsid w:val="002F461E"/>
    <w:rsid w:val="00302C54"/>
    <w:rsid w:val="0030404A"/>
    <w:rsid w:val="0030710D"/>
    <w:rsid w:val="00312BE0"/>
    <w:rsid w:val="00315080"/>
    <w:rsid w:val="00320335"/>
    <w:rsid w:val="003310D5"/>
    <w:rsid w:val="00332890"/>
    <w:rsid w:val="00335690"/>
    <w:rsid w:val="003360E4"/>
    <w:rsid w:val="00341F69"/>
    <w:rsid w:val="003426E5"/>
    <w:rsid w:val="00342E59"/>
    <w:rsid w:val="0034303E"/>
    <w:rsid w:val="003472B3"/>
    <w:rsid w:val="00356196"/>
    <w:rsid w:val="00361A61"/>
    <w:rsid w:val="00363418"/>
    <w:rsid w:val="00366998"/>
    <w:rsid w:val="003723E5"/>
    <w:rsid w:val="00372DBA"/>
    <w:rsid w:val="00377FC5"/>
    <w:rsid w:val="00393191"/>
    <w:rsid w:val="003947E4"/>
    <w:rsid w:val="003A0D08"/>
    <w:rsid w:val="003A1DEE"/>
    <w:rsid w:val="003A3FBB"/>
    <w:rsid w:val="003C3594"/>
    <w:rsid w:val="003C4FB0"/>
    <w:rsid w:val="003C666C"/>
    <w:rsid w:val="003D0C28"/>
    <w:rsid w:val="003D42C3"/>
    <w:rsid w:val="003D4435"/>
    <w:rsid w:val="003D578C"/>
    <w:rsid w:val="003D5C41"/>
    <w:rsid w:val="003D75C5"/>
    <w:rsid w:val="003F09BF"/>
    <w:rsid w:val="003F1C38"/>
    <w:rsid w:val="003F29A0"/>
    <w:rsid w:val="003F4094"/>
    <w:rsid w:val="003F4118"/>
    <w:rsid w:val="004052CE"/>
    <w:rsid w:val="00413415"/>
    <w:rsid w:val="00414848"/>
    <w:rsid w:val="00414F7F"/>
    <w:rsid w:val="00421D50"/>
    <w:rsid w:val="00422925"/>
    <w:rsid w:val="004251E1"/>
    <w:rsid w:val="004312EE"/>
    <w:rsid w:val="004316C3"/>
    <w:rsid w:val="004358DA"/>
    <w:rsid w:val="0044082D"/>
    <w:rsid w:val="00445722"/>
    <w:rsid w:val="00447AA6"/>
    <w:rsid w:val="00452DDD"/>
    <w:rsid w:val="004708E2"/>
    <w:rsid w:val="0047402F"/>
    <w:rsid w:val="0048538D"/>
    <w:rsid w:val="004910D8"/>
    <w:rsid w:val="0049390F"/>
    <w:rsid w:val="00495E5B"/>
    <w:rsid w:val="004A0B99"/>
    <w:rsid w:val="004A19F4"/>
    <w:rsid w:val="004A4D76"/>
    <w:rsid w:val="004A74A2"/>
    <w:rsid w:val="004A7D26"/>
    <w:rsid w:val="004B33F7"/>
    <w:rsid w:val="004C787D"/>
    <w:rsid w:val="004D2BDC"/>
    <w:rsid w:val="004D3C39"/>
    <w:rsid w:val="004E148B"/>
    <w:rsid w:val="004E2DF2"/>
    <w:rsid w:val="004E5040"/>
    <w:rsid w:val="004F2340"/>
    <w:rsid w:val="004F3788"/>
    <w:rsid w:val="004F48B9"/>
    <w:rsid w:val="005053DD"/>
    <w:rsid w:val="00506B4C"/>
    <w:rsid w:val="0052343A"/>
    <w:rsid w:val="00525C12"/>
    <w:rsid w:val="00537382"/>
    <w:rsid w:val="00552937"/>
    <w:rsid w:val="005530B9"/>
    <w:rsid w:val="005542D0"/>
    <w:rsid w:val="005572AA"/>
    <w:rsid w:val="005576FF"/>
    <w:rsid w:val="00560191"/>
    <w:rsid w:val="00576872"/>
    <w:rsid w:val="00576954"/>
    <w:rsid w:val="0057750F"/>
    <w:rsid w:val="0059711B"/>
    <w:rsid w:val="00597EC7"/>
    <w:rsid w:val="005A0F47"/>
    <w:rsid w:val="005A1786"/>
    <w:rsid w:val="005A5C53"/>
    <w:rsid w:val="005B432D"/>
    <w:rsid w:val="005C3FD7"/>
    <w:rsid w:val="005C4375"/>
    <w:rsid w:val="005D0664"/>
    <w:rsid w:val="005D4416"/>
    <w:rsid w:val="005F6B14"/>
    <w:rsid w:val="00602683"/>
    <w:rsid w:val="00602AEB"/>
    <w:rsid w:val="00602E71"/>
    <w:rsid w:val="006044C9"/>
    <w:rsid w:val="0060612F"/>
    <w:rsid w:val="00637740"/>
    <w:rsid w:val="00652F0A"/>
    <w:rsid w:val="006604E7"/>
    <w:rsid w:val="006623E8"/>
    <w:rsid w:val="00662E68"/>
    <w:rsid w:val="0066677C"/>
    <w:rsid w:val="00670E94"/>
    <w:rsid w:val="0068131D"/>
    <w:rsid w:val="00681AA9"/>
    <w:rsid w:val="00681D12"/>
    <w:rsid w:val="00682EF7"/>
    <w:rsid w:val="00683717"/>
    <w:rsid w:val="00684133"/>
    <w:rsid w:val="00685C06"/>
    <w:rsid w:val="00687473"/>
    <w:rsid w:val="00693EC5"/>
    <w:rsid w:val="006950E5"/>
    <w:rsid w:val="00695307"/>
    <w:rsid w:val="006A56E8"/>
    <w:rsid w:val="006B02EE"/>
    <w:rsid w:val="006B1BA5"/>
    <w:rsid w:val="006B4A9F"/>
    <w:rsid w:val="006C2C9C"/>
    <w:rsid w:val="006C6AD9"/>
    <w:rsid w:val="006D18BB"/>
    <w:rsid w:val="006D1975"/>
    <w:rsid w:val="006E07A4"/>
    <w:rsid w:val="006E1A7F"/>
    <w:rsid w:val="006F21D4"/>
    <w:rsid w:val="00702A19"/>
    <w:rsid w:val="00710FB1"/>
    <w:rsid w:val="00713C2A"/>
    <w:rsid w:val="00717E64"/>
    <w:rsid w:val="0072362C"/>
    <w:rsid w:val="007302A6"/>
    <w:rsid w:val="007354A6"/>
    <w:rsid w:val="0074465E"/>
    <w:rsid w:val="00755FF5"/>
    <w:rsid w:val="0076383B"/>
    <w:rsid w:val="00766EA7"/>
    <w:rsid w:val="0078482E"/>
    <w:rsid w:val="007871A8"/>
    <w:rsid w:val="00792AAA"/>
    <w:rsid w:val="007A1A49"/>
    <w:rsid w:val="007A3D96"/>
    <w:rsid w:val="007A4C76"/>
    <w:rsid w:val="007A61E7"/>
    <w:rsid w:val="007B06F7"/>
    <w:rsid w:val="007C0B6C"/>
    <w:rsid w:val="007C1BCA"/>
    <w:rsid w:val="007C4B79"/>
    <w:rsid w:val="007D2979"/>
    <w:rsid w:val="007D5850"/>
    <w:rsid w:val="007E55EA"/>
    <w:rsid w:val="007E6401"/>
    <w:rsid w:val="007F263A"/>
    <w:rsid w:val="00816E36"/>
    <w:rsid w:val="00817D56"/>
    <w:rsid w:val="00823AA7"/>
    <w:rsid w:val="0082691B"/>
    <w:rsid w:val="00840F48"/>
    <w:rsid w:val="008451EB"/>
    <w:rsid w:val="008669B2"/>
    <w:rsid w:val="00867052"/>
    <w:rsid w:val="0088607A"/>
    <w:rsid w:val="00887C87"/>
    <w:rsid w:val="0089571C"/>
    <w:rsid w:val="00895B4E"/>
    <w:rsid w:val="008962E3"/>
    <w:rsid w:val="008A589E"/>
    <w:rsid w:val="008A7C79"/>
    <w:rsid w:val="008B1AD0"/>
    <w:rsid w:val="008B1E56"/>
    <w:rsid w:val="008B2B38"/>
    <w:rsid w:val="008B394A"/>
    <w:rsid w:val="008B603B"/>
    <w:rsid w:val="008B7DC3"/>
    <w:rsid w:val="008C026A"/>
    <w:rsid w:val="008C062C"/>
    <w:rsid w:val="008C6471"/>
    <w:rsid w:val="008D4D4F"/>
    <w:rsid w:val="008D4ED4"/>
    <w:rsid w:val="008D5E54"/>
    <w:rsid w:val="008E05F1"/>
    <w:rsid w:val="008E1005"/>
    <w:rsid w:val="00900395"/>
    <w:rsid w:val="00904191"/>
    <w:rsid w:val="00914807"/>
    <w:rsid w:val="00914EFB"/>
    <w:rsid w:val="00916F85"/>
    <w:rsid w:val="00940B94"/>
    <w:rsid w:val="00942354"/>
    <w:rsid w:val="00943112"/>
    <w:rsid w:val="009474A4"/>
    <w:rsid w:val="00951D59"/>
    <w:rsid w:val="00960B63"/>
    <w:rsid w:val="0097008F"/>
    <w:rsid w:val="00971FE2"/>
    <w:rsid w:val="00972244"/>
    <w:rsid w:val="0098176B"/>
    <w:rsid w:val="00981871"/>
    <w:rsid w:val="009836A7"/>
    <w:rsid w:val="00993BC0"/>
    <w:rsid w:val="00997091"/>
    <w:rsid w:val="009A5FC0"/>
    <w:rsid w:val="009C2069"/>
    <w:rsid w:val="009C545C"/>
    <w:rsid w:val="009E363D"/>
    <w:rsid w:val="009E3C06"/>
    <w:rsid w:val="009F1D17"/>
    <w:rsid w:val="009F4B7C"/>
    <w:rsid w:val="00A02457"/>
    <w:rsid w:val="00A14DE4"/>
    <w:rsid w:val="00A2178C"/>
    <w:rsid w:val="00A276A1"/>
    <w:rsid w:val="00A30152"/>
    <w:rsid w:val="00A32A69"/>
    <w:rsid w:val="00A41150"/>
    <w:rsid w:val="00A5341C"/>
    <w:rsid w:val="00A56D52"/>
    <w:rsid w:val="00A7476E"/>
    <w:rsid w:val="00A765C6"/>
    <w:rsid w:val="00A85E72"/>
    <w:rsid w:val="00A872DE"/>
    <w:rsid w:val="00AA0A6B"/>
    <w:rsid w:val="00AA55C2"/>
    <w:rsid w:val="00AA5F87"/>
    <w:rsid w:val="00AA6028"/>
    <w:rsid w:val="00AB1B77"/>
    <w:rsid w:val="00AB321E"/>
    <w:rsid w:val="00AC3B0A"/>
    <w:rsid w:val="00AC6818"/>
    <w:rsid w:val="00AD0EFF"/>
    <w:rsid w:val="00AD42A4"/>
    <w:rsid w:val="00AE12AA"/>
    <w:rsid w:val="00AE1C91"/>
    <w:rsid w:val="00AE3E5F"/>
    <w:rsid w:val="00AE547A"/>
    <w:rsid w:val="00AF7BCF"/>
    <w:rsid w:val="00B0260C"/>
    <w:rsid w:val="00B02FA1"/>
    <w:rsid w:val="00B03A72"/>
    <w:rsid w:val="00B05728"/>
    <w:rsid w:val="00B13E0B"/>
    <w:rsid w:val="00B1452D"/>
    <w:rsid w:val="00B15466"/>
    <w:rsid w:val="00B37FCB"/>
    <w:rsid w:val="00B41789"/>
    <w:rsid w:val="00B4478C"/>
    <w:rsid w:val="00B54303"/>
    <w:rsid w:val="00B65530"/>
    <w:rsid w:val="00B73893"/>
    <w:rsid w:val="00B73CA3"/>
    <w:rsid w:val="00B74B57"/>
    <w:rsid w:val="00B82585"/>
    <w:rsid w:val="00B84BA8"/>
    <w:rsid w:val="00B9004C"/>
    <w:rsid w:val="00B94026"/>
    <w:rsid w:val="00B97358"/>
    <w:rsid w:val="00BA1A02"/>
    <w:rsid w:val="00BA2276"/>
    <w:rsid w:val="00BB5144"/>
    <w:rsid w:val="00BB6A83"/>
    <w:rsid w:val="00BC1CA1"/>
    <w:rsid w:val="00BC33FA"/>
    <w:rsid w:val="00BD0A6D"/>
    <w:rsid w:val="00BD1C1B"/>
    <w:rsid w:val="00BD3BB0"/>
    <w:rsid w:val="00BD7A9A"/>
    <w:rsid w:val="00BD7EA9"/>
    <w:rsid w:val="00BE39F1"/>
    <w:rsid w:val="00BE4FB7"/>
    <w:rsid w:val="00BF1589"/>
    <w:rsid w:val="00BF4F76"/>
    <w:rsid w:val="00C02104"/>
    <w:rsid w:val="00C02967"/>
    <w:rsid w:val="00C17389"/>
    <w:rsid w:val="00C20F22"/>
    <w:rsid w:val="00C210DD"/>
    <w:rsid w:val="00C25CAF"/>
    <w:rsid w:val="00C264A8"/>
    <w:rsid w:val="00C27C56"/>
    <w:rsid w:val="00C33C74"/>
    <w:rsid w:val="00C6084F"/>
    <w:rsid w:val="00C62461"/>
    <w:rsid w:val="00C62799"/>
    <w:rsid w:val="00C6588A"/>
    <w:rsid w:val="00C74683"/>
    <w:rsid w:val="00C750D2"/>
    <w:rsid w:val="00C767D6"/>
    <w:rsid w:val="00C82CF9"/>
    <w:rsid w:val="00C91715"/>
    <w:rsid w:val="00CA138F"/>
    <w:rsid w:val="00CB4FE7"/>
    <w:rsid w:val="00CE1447"/>
    <w:rsid w:val="00CF0143"/>
    <w:rsid w:val="00CF5E4C"/>
    <w:rsid w:val="00CF7196"/>
    <w:rsid w:val="00D027BC"/>
    <w:rsid w:val="00D03D63"/>
    <w:rsid w:val="00D11BAA"/>
    <w:rsid w:val="00D169B8"/>
    <w:rsid w:val="00D2085B"/>
    <w:rsid w:val="00D21037"/>
    <w:rsid w:val="00D254B3"/>
    <w:rsid w:val="00D308D1"/>
    <w:rsid w:val="00D362A3"/>
    <w:rsid w:val="00D36534"/>
    <w:rsid w:val="00D418F9"/>
    <w:rsid w:val="00D43404"/>
    <w:rsid w:val="00D445E6"/>
    <w:rsid w:val="00D450E0"/>
    <w:rsid w:val="00D4586E"/>
    <w:rsid w:val="00D46134"/>
    <w:rsid w:val="00D51DAE"/>
    <w:rsid w:val="00D524AE"/>
    <w:rsid w:val="00D5317C"/>
    <w:rsid w:val="00D54394"/>
    <w:rsid w:val="00D6603C"/>
    <w:rsid w:val="00D81E33"/>
    <w:rsid w:val="00D84346"/>
    <w:rsid w:val="00D871F8"/>
    <w:rsid w:val="00D92DDF"/>
    <w:rsid w:val="00D9367D"/>
    <w:rsid w:val="00DA491D"/>
    <w:rsid w:val="00DA72B5"/>
    <w:rsid w:val="00DB3D09"/>
    <w:rsid w:val="00DB475E"/>
    <w:rsid w:val="00DB5211"/>
    <w:rsid w:val="00DB7F25"/>
    <w:rsid w:val="00DC391C"/>
    <w:rsid w:val="00DD021F"/>
    <w:rsid w:val="00DD4BF9"/>
    <w:rsid w:val="00DE194C"/>
    <w:rsid w:val="00DE30FF"/>
    <w:rsid w:val="00E12463"/>
    <w:rsid w:val="00E13E94"/>
    <w:rsid w:val="00E16C2E"/>
    <w:rsid w:val="00E22B8D"/>
    <w:rsid w:val="00E2364C"/>
    <w:rsid w:val="00E3102B"/>
    <w:rsid w:val="00E41EF6"/>
    <w:rsid w:val="00E64019"/>
    <w:rsid w:val="00E6549E"/>
    <w:rsid w:val="00E67C4E"/>
    <w:rsid w:val="00E67EF9"/>
    <w:rsid w:val="00E7002B"/>
    <w:rsid w:val="00E90114"/>
    <w:rsid w:val="00E91F90"/>
    <w:rsid w:val="00EA68A8"/>
    <w:rsid w:val="00EB1D13"/>
    <w:rsid w:val="00EB3B04"/>
    <w:rsid w:val="00EB3B74"/>
    <w:rsid w:val="00EB505C"/>
    <w:rsid w:val="00EB6EE2"/>
    <w:rsid w:val="00EC0AD2"/>
    <w:rsid w:val="00EC4182"/>
    <w:rsid w:val="00EC6D33"/>
    <w:rsid w:val="00EC7579"/>
    <w:rsid w:val="00ED105B"/>
    <w:rsid w:val="00F034BC"/>
    <w:rsid w:val="00F03A86"/>
    <w:rsid w:val="00F03E32"/>
    <w:rsid w:val="00F058F4"/>
    <w:rsid w:val="00F177B9"/>
    <w:rsid w:val="00F178C8"/>
    <w:rsid w:val="00F201CC"/>
    <w:rsid w:val="00F21CE6"/>
    <w:rsid w:val="00F26875"/>
    <w:rsid w:val="00F436C1"/>
    <w:rsid w:val="00F47613"/>
    <w:rsid w:val="00F516A8"/>
    <w:rsid w:val="00F52B04"/>
    <w:rsid w:val="00F5341E"/>
    <w:rsid w:val="00F6399C"/>
    <w:rsid w:val="00F63F1E"/>
    <w:rsid w:val="00F67E59"/>
    <w:rsid w:val="00F7137D"/>
    <w:rsid w:val="00F71A14"/>
    <w:rsid w:val="00F71BD0"/>
    <w:rsid w:val="00F72BBE"/>
    <w:rsid w:val="00F73AE1"/>
    <w:rsid w:val="00F83942"/>
    <w:rsid w:val="00F90669"/>
    <w:rsid w:val="00FA0471"/>
    <w:rsid w:val="00FA1016"/>
    <w:rsid w:val="00FA3D01"/>
    <w:rsid w:val="00FA500B"/>
    <w:rsid w:val="00FA5ED6"/>
    <w:rsid w:val="00FA76AE"/>
    <w:rsid w:val="00FB24E8"/>
    <w:rsid w:val="00FB3323"/>
    <w:rsid w:val="00FC3EE3"/>
    <w:rsid w:val="00FC514C"/>
    <w:rsid w:val="00FC7E47"/>
    <w:rsid w:val="00FD5C48"/>
    <w:rsid w:val="00FE13F2"/>
    <w:rsid w:val="00FE7AE3"/>
    <w:rsid w:val="00FF2B1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872DE"/>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C6084F"/>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1D2C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C647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8C6471"/>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872DE"/>
    <w:rPr>
      <w:rFonts w:ascii="Times New Roman" w:eastAsia="Times New Roman" w:hAnsi="Times New Roman" w:cs="Times New Roman"/>
      <w:sz w:val="24"/>
      <w:szCs w:val="24"/>
    </w:rPr>
  </w:style>
  <w:style w:type="paragraph" w:styleId="a3">
    <w:name w:val="No Spacing"/>
    <w:uiPriority w:val="1"/>
    <w:qFormat/>
    <w:rsid w:val="00F436C1"/>
    <w:pPr>
      <w:spacing w:after="0" w:line="240" w:lineRule="auto"/>
    </w:pPr>
  </w:style>
  <w:style w:type="table" w:styleId="a4">
    <w:name w:val="Table Grid"/>
    <w:basedOn w:val="a1"/>
    <w:rsid w:val="00F436C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Normal (Web)"/>
    <w:basedOn w:val="a"/>
    <w:uiPriority w:val="99"/>
    <w:rsid w:val="00A872DE"/>
    <w:pPr>
      <w:spacing w:before="100" w:beforeAutospacing="1" w:after="100" w:afterAutospacing="1" w:line="240" w:lineRule="auto"/>
    </w:pPr>
    <w:rPr>
      <w:rFonts w:ascii="Times New Roman" w:eastAsia="Times New Roman" w:hAnsi="Times New Roman" w:cs="Times New Roman"/>
      <w:sz w:val="24"/>
      <w:szCs w:val="24"/>
    </w:rPr>
  </w:style>
  <w:style w:type="paragraph" w:styleId="21">
    <w:name w:val="List 2"/>
    <w:basedOn w:val="a"/>
    <w:rsid w:val="00A872DE"/>
    <w:pPr>
      <w:spacing w:after="0" w:line="240" w:lineRule="auto"/>
      <w:ind w:left="566" w:hanging="283"/>
    </w:pPr>
    <w:rPr>
      <w:rFonts w:ascii="Times New Roman" w:eastAsia="Times New Roman" w:hAnsi="Times New Roman" w:cs="Times New Roman"/>
      <w:sz w:val="24"/>
      <w:szCs w:val="24"/>
    </w:rPr>
  </w:style>
  <w:style w:type="paragraph" w:styleId="22">
    <w:name w:val="Body Text Indent 2"/>
    <w:basedOn w:val="a"/>
    <w:link w:val="23"/>
    <w:rsid w:val="00A872DE"/>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0"/>
    <w:link w:val="22"/>
    <w:rsid w:val="00A872DE"/>
    <w:rPr>
      <w:rFonts w:ascii="Times New Roman" w:eastAsia="Times New Roman" w:hAnsi="Times New Roman" w:cs="Times New Roman"/>
      <w:sz w:val="24"/>
      <w:szCs w:val="24"/>
    </w:rPr>
  </w:style>
  <w:style w:type="paragraph" w:styleId="a6">
    <w:name w:val="footnote text"/>
    <w:basedOn w:val="a"/>
    <w:link w:val="a7"/>
    <w:semiHidden/>
    <w:rsid w:val="00A872DE"/>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A872DE"/>
    <w:rPr>
      <w:rFonts w:ascii="Times New Roman" w:eastAsia="Times New Roman" w:hAnsi="Times New Roman" w:cs="Times New Roman"/>
      <w:sz w:val="20"/>
      <w:szCs w:val="20"/>
    </w:rPr>
  </w:style>
  <w:style w:type="character" w:styleId="a8">
    <w:name w:val="footnote reference"/>
    <w:semiHidden/>
    <w:rsid w:val="00A872DE"/>
    <w:rPr>
      <w:vertAlign w:val="superscript"/>
    </w:rPr>
  </w:style>
  <w:style w:type="paragraph" w:styleId="24">
    <w:name w:val="Body Text 2"/>
    <w:basedOn w:val="a"/>
    <w:link w:val="25"/>
    <w:rsid w:val="00A872DE"/>
    <w:pPr>
      <w:spacing w:after="120" w:line="480" w:lineRule="auto"/>
    </w:pPr>
    <w:rPr>
      <w:rFonts w:ascii="Times New Roman" w:eastAsia="Times New Roman" w:hAnsi="Times New Roman" w:cs="Times New Roman"/>
      <w:sz w:val="24"/>
      <w:szCs w:val="24"/>
    </w:rPr>
  </w:style>
  <w:style w:type="character" w:customStyle="1" w:styleId="25">
    <w:name w:val="Основной текст 2 Знак"/>
    <w:basedOn w:val="a0"/>
    <w:link w:val="24"/>
    <w:rsid w:val="00A872DE"/>
    <w:rPr>
      <w:rFonts w:ascii="Times New Roman" w:eastAsia="Times New Roman" w:hAnsi="Times New Roman" w:cs="Times New Roman"/>
      <w:sz w:val="24"/>
      <w:szCs w:val="24"/>
    </w:rPr>
  </w:style>
  <w:style w:type="paragraph" w:styleId="a9">
    <w:name w:val="Body Text"/>
    <w:basedOn w:val="a"/>
    <w:link w:val="aa"/>
    <w:rsid w:val="00A872DE"/>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rsid w:val="00A872DE"/>
    <w:rPr>
      <w:rFonts w:ascii="Times New Roman" w:eastAsia="Times New Roman" w:hAnsi="Times New Roman" w:cs="Times New Roman"/>
      <w:sz w:val="24"/>
      <w:szCs w:val="24"/>
    </w:rPr>
  </w:style>
  <w:style w:type="paragraph" w:customStyle="1" w:styleId="26">
    <w:name w:val="Знак2"/>
    <w:basedOn w:val="a"/>
    <w:rsid w:val="00A872DE"/>
    <w:pPr>
      <w:tabs>
        <w:tab w:val="left" w:pos="708"/>
      </w:tabs>
      <w:spacing w:after="160" w:line="240" w:lineRule="exact"/>
    </w:pPr>
    <w:rPr>
      <w:rFonts w:ascii="Verdana" w:eastAsia="Times New Roman" w:hAnsi="Verdana" w:cs="Verdana"/>
      <w:sz w:val="20"/>
      <w:szCs w:val="20"/>
      <w:lang w:val="en-US" w:eastAsia="en-US"/>
    </w:rPr>
  </w:style>
  <w:style w:type="paragraph" w:styleId="ab">
    <w:name w:val="footer"/>
    <w:basedOn w:val="a"/>
    <w:link w:val="ac"/>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rsid w:val="00A872DE"/>
    <w:rPr>
      <w:rFonts w:ascii="Times New Roman" w:eastAsia="Times New Roman" w:hAnsi="Times New Roman" w:cs="Times New Roman"/>
      <w:sz w:val="24"/>
      <w:szCs w:val="24"/>
    </w:rPr>
  </w:style>
  <w:style w:type="character" w:styleId="ad">
    <w:name w:val="page number"/>
    <w:basedOn w:val="a0"/>
    <w:rsid w:val="00A872DE"/>
  </w:style>
  <w:style w:type="character" w:customStyle="1" w:styleId="ae">
    <w:name w:val="Текст выноски Знак"/>
    <w:basedOn w:val="a0"/>
    <w:link w:val="af"/>
    <w:uiPriority w:val="99"/>
    <w:semiHidden/>
    <w:rsid w:val="00A872DE"/>
    <w:rPr>
      <w:rFonts w:ascii="Tahoma" w:eastAsia="Times New Roman" w:hAnsi="Tahoma" w:cs="Tahoma"/>
      <w:sz w:val="16"/>
      <w:szCs w:val="16"/>
    </w:rPr>
  </w:style>
  <w:style w:type="paragraph" w:styleId="af">
    <w:name w:val="Balloon Text"/>
    <w:basedOn w:val="a"/>
    <w:link w:val="ae"/>
    <w:uiPriority w:val="99"/>
    <w:semiHidden/>
    <w:rsid w:val="00A872DE"/>
    <w:pPr>
      <w:spacing w:after="0" w:line="240" w:lineRule="auto"/>
    </w:pPr>
    <w:rPr>
      <w:rFonts w:ascii="Tahoma" w:eastAsia="Times New Roman" w:hAnsi="Tahoma" w:cs="Tahoma"/>
      <w:sz w:val="16"/>
      <w:szCs w:val="16"/>
    </w:rPr>
  </w:style>
  <w:style w:type="paragraph" w:styleId="af0">
    <w:name w:val="header"/>
    <w:basedOn w:val="a"/>
    <w:link w:val="af1"/>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rsid w:val="00A872DE"/>
    <w:rPr>
      <w:rFonts w:ascii="Times New Roman" w:eastAsia="Times New Roman" w:hAnsi="Times New Roman" w:cs="Times New Roman"/>
      <w:sz w:val="24"/>
      <w:szCs w:val="24"/>
    </w:rPr>
  </w:style>
  <w:style w:type="paragraph" w:styleId="af2">
    <w:name w:val="Subtitle"/>
    <w:basedOn w:val="a"/>
    <w:next w:val="a"/>
    <w:link w:val="af3"/>
    <w:uiPriority w:val="11"/>
    <w:qFormat/>
    <w:rsid w:val="00A872DE"/>
    <w:pPr>
      <w:spacing w:after="60" w:line="240" w:lineRule="auto"/>
      <w:jc w:val="center"/>
      <w:outlineLvl w:val="1"/>
    </w:pPr>
    <w:rPr>
      <w:rFonts w:ascii="Cambria" w:eastAsia="Times New Roman" w:hAnsi="Cambria" w:cs="Times New Roman"/>
      <w:sz w:val="24"/>
      <w:szCs w:val="24"/>
    </w:rPr>
  </w:style>
  <w:style w:type="character" w:customStyle="1" w:styleId="af3">
    <w:name w:val="Подзаголовок Знак"/>
    <w:basedOn w:val="a0"/>
    <w:link w:val="af2"/>
    <w:uiPriority w:val="11"/>
    <w:rsid w:val="00A872DE"/>
    <w:rPr>
      <w:rFonts w:ascii="Cambria" w:eastAsia="Times New Roman" w:hAnsi="Cambria" w:cs="Times New Roman"/>
      <w:sz w:val="24"/>
      <w:szCs w:val="24"/>
    </w:rPr>
  </w:style>
  <w:style w:type="paragraph" w:styleId="af4">
    <w:name w:val="List Paragraph"/>
    <w:basedOn w:val="a"/>
    <w:link w:val="af5"/>
    <w:uiPriority w:val="34"/>
    <w:qFormat/>
    <w:rsid w:val="00A872DE"/>
    <w:pPr>
      <w:ind w:left="720"/>
      <w:contextualSpacing/>
    </w:pPr>
    <w:rPr>
      <w:rFonts w:ascii="Times New Roman" w:eastAsia="Times New Roman" w:hAnsi="Times New Roman" w:cs="Times New Roman"/>
      <w:sz w:val="24"/>
      <w:lang w:eastAsia="en-US"/>
    </w:rPr>
  </w:style>
  <w:style w:type="character" w:customStyle="1" w:styleId="FontStyle11">
    <w:name w:val="Font Style11"/>
    <w:uiPriority w:val="99"/>
    <w:rsid w:val="00A872DE"/>
    <w:rPr>
      <w:rFonts w:ascii="Times New Roman" w:hAnsi="Times New Roman" w:cs="Times New Roman"/>
      <w:spacing w:val="10"/>
      <w:sz w:val="24"/>
      <w:szCs w:val="24"/>
    </w:rPr>
  </w:style>
  <w:style w:type="character" w:styleId="af6">
    <w:name w:val="Hyperlink"/>
    <w:uiPriority w:val="99"/>
    <w:rsid w:val="00A872DE"/>
    <w:rPr>
      <w:color w:val="0000FF"/>
      <w:u w:val="single"/>
    </w:rPr>
  </w:style>
  <w:style w:type="character" w:customStyle="1" w:styleId="30">
    <w:name w:val="Заголовок 3 Знак"/>
    <w:basedOn w:val="a0"/>
    <w:link w:val="3"/>
    <w:uiPriority w:val="9"/>
    <w:rsid w:val="001D2C58"/>
    <w:rPr>
      <w:rFonts w:asciiTheme="majorHAnsi" w:eastAsiaTheme="majorEastAsia" w:hAnsiTheme="majorHAnsi" w:cstheme="majorBidi"/>
      <w:b/>
      <w:bCs/>
      <w:color w:val="4F81BD" w:themeColor="accent1"/>
    </w:rPr>
  </w:style>
  <w:style w:type="paragraph" w:customStyle="1" w:styleId="Default">
    <w:name w:val="Default"/>
    <w:rsid w:val="001D2C58"/>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20">
    <w:name w:val="Заголовок 2 Знак"/>
    <w:basedOn w:val="a0"/>
    <w:link w:val="2"/>
    <w:uiPriority w:val="9"/>
    <w:rsid w:val="00C6084F"/>
    <w:rPr>
      <w:rFonts w:ascii="Arial" w:eastAsia="Times New Roman" w:hAnsi="Arial" w:cs="Arial"/>
      <w:b/>
      <w:bCs/>
      <w:i/>
      <w:iCs/>
      <w:sz w:val="28"/>
      <w:szCs w:val="28"/>
    </w:rPr>
  </w:style>
  <w:style w:type="paragraph" w:styleId="11">
    <w:name w:val="toc 1"/>
    <w:basedOn w:val="a"/>
    <w:next w:val="a"/>
    <w:autoRedefine/>
    <w:uiPriority w:val="39"/>
    <w:semiHidden/>
    <w:rsid w:val="00C6084F"/>
    <w:pPr>
      <w:widowControl w:val="0"/>
      <w:tabs>
        <w:tab w:val="right" w:leader="dot" w:pos="9923"/>
      </w:tabs>
      <w:autoSpaceDE w:val="0"/>
      <w:autoSpaceDN w:val="0"/>
      <w:adjustRightInd w:val="0"/>
      <w:spacing w:after="0" w:line="360" w:lineRule="auto"/>
    </w:pPr>
    <w:rPr>
      <w:rFonts w:ascii="Times New Roman" w:eastAsia="Times New Roman" w:hAnsi="Times New Roman" w:cs="Times New Roman"/>
      <w:sz w:val="20"/>
      <w:szCs w:val="20"/>
    </w:rPr>
  </w:style>
  <w:style w:type="paragraph" w:styleId="27">
    <w:name w:val="toc 2"/>
    <w:basedOn w:val="a"/>
    <w:next w:val="a"/>
    <w:autoRedefine/>
    <w:uiPriority w:val="39"/>
    <w:semiHidden/>
    <w:rsid w:val="00C6084F"/>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af7">
    <w:name w:val="Title"/>
    <w:basedOn w:val="a"/>
    <w:link w:val="af8"/>
    <w:qFormat/>
    <w:rsid w:val="00C6084F"/>
    <w:pPr>
      <w:spacing w:after="0" w:line="360" w:lineRule="auto"/>
      <w:jc w:val="center"/>
    </w:pPr>
    <w:rPr>
      <w:rFonts w:ascii="Times New Roman" w:eastAsia="Times New Roman" w:hAnsi="Times New Roman" w:cs="Times New Roman"/>
      <w:b/>
      <w:bCs/>
      <w:caps/>
      <w:sz w:val="28"/>
      <w:szCs w:val="24"/>
    </w:rPr>
  </w:style>
  <w:style w:type="character" w:customStyle="1" w:styleId="af8">
    <w:name w:val="Название Знак"/>
    <w:basedOn w:val="a0"/>
    <w:link w:val="af7"/>
    <w:rsid w:val="00C6084F"/>
    <w:rPr>
      <w:rFonts w:ascii="Times New Roman" w:eastAsia="Times New Roman" w:hAnsi="Times New Roman" w:cs="Times New Roman"/>
      <w:b/>
      <w:bCs/>
      <w:caps/>
      <w:sz w:val="28"/>
      <w:szCs w:val="24"/>
    </w:rPr>
  </w:style>
  <w:style w:type="paragraph" w:customStyle="1" w:styleId="ConsPlusNormal">
    <w:name w:val="ConsPlusNormal"/>
    <w:rsid w:val="00C6084F"/>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textn">
    <w:name w:val="textn"/>
    <w:basedOn w:val="a"/>
    <w:rsid w:val="00C6084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
    <w:name w:val="Heading"/>
    <w:rsid w:val="00C6084F"/>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character" w:styleId="af9">
    <w:name w:val="Placeholder Text"/>
    <w:basedOn w:val="a0"/>
    <w:uiPriority w:val="99"/>
    <w:semiHidden/>
    <w:rsid w:val="00C6084F"/>
    <w:rPr>
      <w:color w:val="808080"/>
    </w:rPr>
  </w:style>
  <w:style w:type="paragraph" w:customStyle="1" w:styleId="textb">
    <w:name w:val="textb"/>
    <w:basedOn w:val="a"/>
    <w:rsid w:val="00C6084F"/>
    <w:pPr>
      <w:spacing w:after="0" w:line="240" w:lineRule="auto"/>
    </w:pPr>
    <w:rPr>
      <w:rFonts w:ascii="Arial" w:eastAsia="Times New Roman" w:hAnsi="Arial" w:cs="Arial"/>
      <w:b/>
      <w:bCs/>
    </w:rPr>
  </w:style>
  <w:style w:type="paragraph" w:styleId="31">
    <w:name w:val="Body Text 3"/>
    <w:basedOn w:val="a"/>
    <w:link w:val="32"/>
    <w:rsid w:val="00C6084F"/>
    <w:pPr>
      <w:spacing w:after="0" w:line="240" w:lineRule="auto"/>
    </w:pPr>
    <w:rPr>
      <w:rFonts w:ascii="Times New Roman" w:eastAsia="Times New Roman" w:hAnsi="Times New Roman" w:cs="Times New Roman"/>
      <w:sz w:val="28"/>
      <w:szCs w:val="20"/>
    </w:rPr>
  </w:style>
  <w:style w:type="character" w:customStyle="1" w:styleId="32">
    <w:name w:val="Основной текст 3 Знак"/>
    <w:basedOn w:val="a0"/>
    <w:link w:val="31"/>
    <w:rsid w:val="00C6084F"/>
    <w:rPr>
      <w:rFonts w:ascii="Times New Roman" w:eastAsia="Times New Roman" w:hAnsi="Times New Roman" w:cs="Times New Roman"/>
      <w:sz w:val="28"/>
      <w:szCs w:val="20"/>
    </w:rPr>
  </w:style>
  <w:style w:type="character" w:customStyle="1" w:styleId="40">
    <w:name w:val="Заголовок 4 Знак"/>
    <w:basedOn w:val="a0"/>
    <w:link w:val="4"/>
    <w:uiPriority w:val="9"/>
    <w:rsid w:val="008C6471"/>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8C6471"/>
    <w:rPr>
      <w:rFonts w:ascii="Calibri" w:eastAsia="Times New Roman" w:hAnsi="Calibri" w:cs="Times New Roman"/>
      <w:b/>
      <w:bCs/>
      <w:i/>
      <w:iCs/>
      <w:sz w:val="26"/>
      <w:szCs w:val="26"/>
    </w:rPr>
  </w:style>
  <w:style w:type="paragraph" w:styleId="afa">
    <w:name w:val="Body Text Indent"/>
    <w:basedOn w:val="a"/>
    <w:link w:val="afb"/>
    <w:rsid w:val="008C6471"/>
    <w:pPr>
      <w:spacing w:after="120" w:line="240" w:lineRule="auto"/>
      <w:ind w:left="283"/>
    </w:pPr>
    <w:rPr>
      <w:rFonts w:ascii="Arial" w:eastAsia="Times New Roman" w:hAnsi="Arial" w:cs="Arial"/>
      <w:bCs/>
      <w:sz w:val="24"/>
      <w:szCs w:val="24"/>
    </w:rPr>
  </w:style>
  <w:style w:type="character" w:customStyle="1" w:styleId="afb">
    <w:name w:val="Основной текст с отступом Знак"/>
    <w:basedOn w:val="a0"/>
    <w:link w:val="afa"/>
    <w:rsid w:val="008C6471"/>
    <w:rPr>
      <w:rFonts w:ascii="Arial" w:eastAsia="Times New Roman" w:hAnsi="Arial" w:cs="Arial"/>
      <w:bCs/>
      <w:sz w:val="24"/>
      <w:szCs w:val="24"/>
    </w:rPr>
  </w:style>
  <w:style w:type="character" w:customStyle="1" w:styleId="apple-converted-space">
    <w:name w:val="apple-converted-space"/>
    <w:basedOn w:val="a0"/>
    <w:rsid w:val="0007751B"/>
  </w:style>
  <w:style w:type="character" w:styleId="afc">
    <w:name w:val="Strong"/>
    <w:basedOn w:val="a0"/>
    <w:uiPriority w:val="22"/>
    <w:qFormat/>
    <w:rsid w:val="0007751B"/>
    <w:rPr>
      <w:b/>
      <w:bCs/>
    </w:rPr>
  </w:style>
  <w:style w:type="character" w:styleId="afd">
    <w:name w:val="FollowedHyperlink"/>
    <w:basedOn w:val="a0"/>
    <w:uiPriority w:val="99"/>
    <w:semiHidden/>
    <w:unhideWhenUsed/>
    <w:rsid w:val="00867052"/>
    <w:rPr>
      <w:color w:val="800080" w:themeColor="followedHyperlink"/>
      <w:u w:val="single"/>
    </w:rPr>
  </w:style>
  <w:style w:type="character" w:customStyle="1" w:styleId="serp-urlitem">
    <w:name w:val="serp-url__item"/>
    <w:basedOn w:val="a0"/>
    <w:rsid w:val="00CE1447"/>
  </w:style>
  <w:style w:type="character" w:customStyle="1" w:styleId="serp-urlmark">
    <w:name w:val="serp-url__mark"/>
    <w:basedOn w:val="a0"/>
    <w:rsid w:val="00CE1447"/>
  </w:style>
  <w:style w:type="character" w:customStyle="1" w:styleId="buttontext">
    <w:name w:val="button__text"/>
    <w:basedOn w:val="a0"/>
    <w:rsid w:val="00CE1447"/>
  </w:style>
  <w:style w:type="paragraph" w:styleId="afe">
    <w:name w:val="Document Map"/>
    <w:basedOn w:val="a"/>
    <w:link w:val="aff"/>
    <w:semiHidden/>
    <w:rsid w:val="004312EE"/>
    <w:pPr>
      <w:shd w:val="clear" w:color="auto" w:fill="000080"/>
      <w:spacing w:after="0" w:line="240" w:lineRule="auto"/>
    </w:pPr>
    <w:rPr>
      <w:rFonts w:ascii="Tahoma" w:eastAsia="Times New Roman" w:hAnsi="Tahoma" w:cs="Tahoma"/>
      <w:sz w:val="20"/>
      <w:szCs w:val="20"/>
    </w:rPr>
  </w:style>
  <w:style w:type="character" w:customStyle="1" w:styleId="aff">
    <w:name w:val="Схема документа Знак"/>
    <w:basedOn w:val="a0"/>
    <w:link w:val="afe"/>
    <w:semiHidden/>
    <w:rsid w:val="004312EE"/>
    <w:rPr>
      <w:rFonts w:ascii="Tahoma" w:eastAsia="Times New Roman" w:hAnsi="Tahoma" w:cs="Tahoma"/>
      <w:sz w:val="20"/>
      <w:szCs w:val="20"/>
      <w:shd w:val="clear" w:color="auto" w:fill="000080"/>
    </w:rPr>
  </w:style>
  <w:style w:type="paragraph" w:customStyle="1" w:styleId="12">
    <w:name w:val="Без интервала1"/>
    <w:uiPriority w:val="99"/>
    <w:rsid w:val="002B36A6"/>
    <w:pPr>
      <w:spacing w:after="0" w:line="240" w:lineRule="auto"/>
    </w:pPr>
    <w:rPr>
      <w:rFonts w:ascii="Calibri" w:eastAsia="Times New Roman" w:hAnsi="Calibri" w:cs="Times New Roman"/>
    </w:rPr>
  </w:style>
  <w:style w:type="paragraph" w:customStyle="1" w:styleId="Style2">
    <w:name w:val="Style2"/>
    <w:basedOn w:val="a"/>
    <w:uiPriority w:val="99"/>
    <w:rsid w:val="002B36A6"/>
    <w:pPr>
      <w:widowControl w:val="0"/>
      <w:autoSpaceDE w:val="0"/>
      <w:autoSpaceDN w:val="0"/>
      <w:adjustRightInd w:val="0"/>
      <w:spacing w:after="0" w:line="326" w:lineRule="exact"/>
      <w:jc w:val="both"/>
    </w:pPr>
    <w:rPr>
      <w:rFonts w:ascii="Times New Roman" w:eastAsia="Times New Roman" w:hAnsi="Times New Roman" w:cs="Times New Roman"/>
      <w:sz w:val="24"/>
      <w:szCs w:val="24"/>
    </w:rPr>
  </w:style>
  <w:style w:type="character" w:customStyle="1" w:styleId="af5">
    <w:name w:val="Абзац списка Знак"/>
    <w:link w:val="af4"/>
    <w:uiPriority w:val="34"/>
    <w:locked/>
    <w:rsid w:val="00E13E94"/>
    <w:rPr>
      <w:rFonts w:ascii="Times New Roman" w:eastAsia="Times New Roman" w:hAnsi="Times New Roman" w:cs="Times New Roman"/>
      <w:sz w:val="24"/>
      <w:lang w:eastAsia="en-US"/>
    </w:rPr>
  </w:style>
  <w:style w:type="paragraph" w:customStyle="1" w:styleId="headertext">
    <w:name w:val="headertext"/>
    <w:basedOn w:val="a"/>
    <w:rsid w:val="00AE12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10">
    <w:name w:val="a1"/>
    <w:basedOn w:val="a"/>
    <w:rsid w:val="00D362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00">
    <w:name w:val="10"/>
    <w:basedOn w:val="a"/>
    <w:rsid w:val="00D362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0">
    <w:name w:val="Style10"/>
    <w:basedOn w:val="a"/>
    <w:uiPriority w:val="99"/>
    <w:rsid w:val="001739A4"/>
    <w:pPr>
      <w:widowControl w:val="0"/>
      <w:autoSpaceDE w:val="0"/>
      <w:autoSpaceDN w:val="0"/>
      <w:adjustRightInd w:val="0"/>
      <w:spacing w:after="0" w:line="240" w:lineRule="auto"/>
    </w:pPr>
    <w:rPr>
      <w:rFonts w:ascii="Arial" w:hAnsi="Arial" w:cs="Arial"/>
      <w:sz w:val="24"/>
      <w:szCs w:val="24"/>
    </w:rPr>
  </w:style>
  <w:style w:type="paragraph" w:customStyle="1" w:styleId="Style29">
    <w:name w:val="Style29"/>
    <w:basedOn w:val="a"/>
    <w:uiPriority w:val="99"/>
    <w:rsid w:val="001739A4"/>
    <w:pPr>
      <w:widowControl w:val="0"/>
      <w:autoSpaceDE w:val="0"/>
      <w:autoSpaceDN w:val="0"/>
      <w:adjustRightInd w:val="0"/>
      <w:spacing w:after="0" w:line="252" w:lineRule="exact"/>
      <w:ind w:firstLine="394"/>
    </w:pPr>
    <w:rPr>
      <w:rFonts w:ascii="Arial" w:hAnsi="Arial" w:cs="Arial"/>
      <w:sz w:val="24"/>
      <w:szCs w:val="24"/>
    </w:rPr>
  </w:style>
  <w:style w:type="character" w:customStyle="1" w:styleId="FontStyle77">
    <w:name w:val="Font Style77"/>
    <w:basedOn w:val="a0"/>
    <w:uiPriority w:val="99"/>
    <w:rsid w:val="001739A4"/>
    <w:rPr>
      <w:rFonts w:ascii="Arial" w:hAnsi="Arial" w:cs="Arial"/>
      <w:sz w:val="18"/>
      <w:szCs w:val="18"/>
    </w:rPr>
  </w:style>
  <w:style w:type="character" w:customStyle="1" w:styleId="FontStyle78">
    <w:name w:val="Font Style78"/>
    <w:basedOn w:val="a0"/>
    <w:uiPriority w:val="99"/>
    <w:rsid w:val="001739A4"/>
    <w:rPr>
      <w:rFonts w:ascii="Arial" w:hAnsi="Arial" w:cs="Arial"/>
      <w:b/>
      <w:bCs/>
      <w:i/>
      <w:iCs/>
      <w:sz w:val="18"/>
      <w:szCs w:val="18"/>
    </w:rPr>
  </w:style>
  <w:style w:type="paragraph" w:customStyle="1" w:styleId="Style6">
    <w:name w:val="Style6"/>
    <w:basedOn w:val="a"/>
    <w:uiPriority w:val="99"/>
    <w:rsid w:val="00D84346"/>
    <w:pPr>
      <w:widowControl w:val="0"/>
      <w:autoSpaceDE w:val="0"/>
      <w:autoSpaceDN w:val="0"/>
      <w:adjustRightInd w:val="0"/>
      <w:spacing w:after="0" w:line="252" w:lineRule="exact"/>
      <w:ind w:firstLine="418"/>
      <w:jc w:val="both"/>
    </w:pPr>
    <w:rPr>
      <w:rFonts w:ascii="Arial" w:hAnsi="Arial" w:cs="Arial"/>
      <w:sz w:val="24"/>
      <w:szCs w:val="24"/>
    </w:rPr>
  </w:style>
  <w:style w:type="paragraph" w:customStyle="1" w:styleId="Style7">
    <w:name w:val="Style7"/>
    <w:basedOn w:val="a"/>
    <w:uiPriority w:val="99"/>
    <w:rsid w:val="00D84346"/>
    <w:pPr>
      <w:widowControl w:val="0"/>
      <w:autoSpaceDE w:val="0"/>
      <w:autoSpaceDN w:val="0"/>
      <w:adjustRightInd w:val="0"/>
      <w:spacing w:after="0" w:line="252" w:lineRule="exact"/>
      <w:ind w:firstLine="403"/>
      <w:jc w:val="both"/>
    </w:pPr>
    <w:rPr>
      <w:rFonts w:ascii="Arial" w:hAnsi="Arial" w:cs="Arial"/>
      <w:sz w:val="24"/>
      <w:szCs w:val="24"/>
    </w:rPr>
  </w:style>
  <w:style w:type="paragraph" w:customStyle="1" w:styleId="Style25">
    <w:name w:val="Style25"/>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4">
    <w:name w:val="Style4"/>
    <w:basedOn w:val="a"/>
    <w:uiPriority w:val="99"/>
    <w:rsid w:val="00E6549E"/>
    <w:pPr>
      <w:widowControl w:val="0"/>
      <w:autoSpaceDE w:val="0"/>
      <w:autoSpaceDN w:val="0"/>
      <w:adjustRightInd w:val="0"/>
      <w:spacing w:after="0" w:line="240" w:lineRule="auto"/>
      <w:jc w:val="both"/>
    </w:pPr>
    <w:rPr>
      <w:rFonts w:ascii="Arial" w:hAnsi="Arial" w:cs="Arial"/>
      <w:sz w:val="24"/>
      <w:szCs w:val="24"/>
    </w:rPr>
  </w:style>
  <w:style w:type="paragraph" w:customStyle="1" w:styleId="Style17">
    <w:name w:val="Style17"/>
    <w:basedOn w:val="a"/>
    <w:uiPriority w:val="99"/>
    <w:rsid w:val="00E6549E"/>
    <w:pPr>
      <w:widowControl w:val="0"/>
      <w:autoSpaceDE w:val="0"/>
      <w:autoSpaceDN w:val="0"/>
      <w:adjustRightInd w:val="0"/>
      <w:spacing w:after="0" w:line="254" w:lineRule="exact"/>
      <w:jc w:val="both"/>
    </w:pPr>
    <w:rPr>
      <w:rFonts w:ascii="Arial" w:hAnsi="Arial" w:cs="Arial"/>
      <w:sz w:val="24"/>
      <w:szCs w:val="24"/>
    </w:rPr>
  </w:style>
  <w:style w:type="paragraph" w:customStyle="1" w:styleId="Style5">
    <w:name w:val="Style5"/>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16">
    <w:name w:val="Style16"/>
    <w:basedOn w:val="a"/>
    <w:uiPriority w:val="99"/>
    <w:rsid w:val="00E6549E"/>
    <w:pPr>
      <w:widowControl w:val="0"/>
      <w:autoSpaceDE w:val="0"/>
      <w:autoSpaceDN w:val="0"/>
      <w:adjustRightInd w:val="0"/>
      <w:spacing w:after="0" w:line="240" w:lineRule="auto"/>
    </w:pPr>
    <w:rPr>
      <w:rFonts w:ascii="Arial" w:hAnsi="Arial" w:cs="Arial"/>
      <w:sz w:val="24"/>
      <w:szCs w:val="24"/>
    </w:rPr>
  </w:style>
  <w:style w:type="character" w:customStyle="1" w:styleId="FontStyle66">
    <w:name w:val="Font Style66"/>
    <w:basedOn w:val="a0"/>
    <w:uiPriority w:val="99"/>
    <w:rsid w:val="00E6549E"/>
    <w:rPr>
      <w:rFonts w:ascii="Arial" w:hAnsi="Arial" w:cs="Arial"/>
      <w:b/>
      <w:bCs/>
      <w:sz w:val="22"/>
      <w:szCs w:val="22"/>
    </w:rPr>
  </w:style>
  <w:style w:type="character" w:customStyle="1" w:styleId="FontStyle79">
    <w:name w:val="Font Style79"/>
    <w:basedOn w:val="a0"/>
    <w:uiPriority w:val="99"/>
    <w:rsid w:val="00E6549E"/>
    <w:rPr>
      <w:rFonts w:ascii="Arial" w:hAnsi="Arial" w:cs="Arial"/>
      <w:b/>
      <w:bCs/>
      <w:sz w:val="18"/>
      <w:szCs w:val="18"/>
    </w:rPr>
  </w:style>
  <w:style w:type="paragraph" w:customStyle="1" w:styleId="Style11">
    <w:name w:val="Style11"/>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12">
    <w:name w:val="Style12"/>
    <w:basedOn w:val="a"/>
    <w:uiPriority w:val="99"/>
    <w:rsid w:val="00E6549E"/>
    <w:pPr>
      <w:widowControl w:val="0"/>
      <w:autoSpaceDE w:val="0"/>
      <w:autoSpaceDN w:val="0"/>
      <w:adjustRightInd w:val="0"/>
      <w:spacing w:after="0" w:line="254" w:lineRule="exact"/>
    </w:pPr>
    <w:rPr>
      <w:rFonts w:ascii="Arial" w:hAnsi="Arial" w:cs="Arial"/>
      <w:sz w:val="24"/>
      <w:szCs w:val="24"/>
    </w:rPr>
  </w:style>
  <w:style w:type="paragraph" w:customStyle="1" w:styleId="Style18">
    <w:name w:val="Style18"/>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31">
    <w:name w:val="Style31"/>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34">
    <w:name w:val="Style34"/>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35">
    <w:name w:val="Style35"/>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40">
    <w:name w:val="Style40"/>
    <w:basedOn w:val="a"/>
    <w:uiPriority w:val="99"/>
    <w:rsid w:val="00E6549E"/>
    <w:pPr>
      <w:widowControl w:val="0"/>
      <w:autoSpaceDE w:val="0"/>
      <w:autoSpaceDN w:val="0"/>
      <w:adjustRightInd w:val="0"/>
      <w:spacing w:after="0" w:line="240" w:lineRule="auto"/>
    </w:pPr>
    <w:rPr>
      <w:rFonts w:ascii="Arial" w:hAnsi="Arial" w:cs="Arial"/>
      <w:sz w:val="24"/>
      <w:szCs w:val="24"/>
    </w:rPr>
  </w:style>
  <w:style w:type="character" w:customStyle="1" w:styleId="FontStyle60">
    <w:name w:val="Font Style60"/>
    <w:basedOn w:val="a0"/>
    <w:uiPriority w:val="99"/>
    <w:rsid w:val="00E6549E"/>
    <w:rPr>
      <w:rFonts w:ascii="Arial" w:hAnsi="Arial" w:cs="Arial"/>
      <w:i/>
      <w:iCs/>
      <w:sz w:val="18"/>
      <w:szCs w:val="18"/>
    </w:rPr>
  </w:style>
  <w:style w:type="character" w:customStyle="1" w:styleId="FontStyle69">
    <w:name w:val="Font Style69"/>
    <w:basedOn w:val="a0"/>
    <w:uiPriority w:val="99"/>
    <w:rsid w:val="00E6549E"/>
    <w:rPr>
      <w:rFonts w:ascii="Arial" w:hAnsi="Arial" w:cs="Arial"/>
      <w:sz w:val="20"/>
      <w:szCs w:val="20"/>
    </w:rPr>
  </w:style>
  <w:style w:type="character" w:customStyle="1" w:styleId="FontStyle70">
    <w:name w:val="Font Style70"/>
    <w:basedOn w:val="a0"/>
    <w:uiPriority w:val="99"/>
    <w:rsid w:val="00E6549E"/>
    <w:rPr>
      <w:rFonts w:ascii="Arial" w:hAnsi="Arial" w:cs="Arial"/>
      <w:sz w:val="20"/>
      <w:szCs w:val="20"/>
    </w:rPr>
  </w:style>
  <w:style w:type="character" w:customStyle="1" w:styleId="FontStyle71">
    <w:name w:val="Font Style71"/>
    <w:basedOn w:val="a0"/>
    <w:uiPriority w:val="99"/>
    <w:rsid w:val="00E6549E"/>
    <w:rPr>
      <w:rFonts w:ascii="Arial" w:hAnsi="Arial" w:cs="Arial"/>
      <w:sz w:val="20"/>
      <w:szCs w:val="20"/>
    </w:rPr>
  </w:style>
  <w:style w:type="character" w:customStyle="1" w:styleId="FontStyle72">
    <w:name w:val="Font Style72"/>
    <w:basedOn w:val="a0"/>
    <w:uiPriority w:val="99"/>
    <w:rsid w:val="00E6549E"/>
    <w:rPr>
      <w:rFonts w:ascii="Arial" w:hAnsi="Arial" w:cs="Arial"/>
      <w:sz w:val="20"/>
      <w:szCs w:val="20"/>
    </w:rPr>
  </w:style>
  <w:style w:type="character" w:customStyle="1" w:styleId="FontStyle73">
    <w:name w:val="Font Style73"/>
    <w:basedOn w:val="a0"/>
    <w:uiPriority w:val="99"/>
    <w:rsid w:val="00E6549E"/>
    <w:rPr>
      <w:rFonts w:ascii="Arial" w:hAnsi="Arial" w:cs="Arial"/>
      <w:sz w:val="20"/>
      <w:szCs w:val="20"/>
    </w:rPr>
  </w:style>
  <w:style w:type="character" w:customStyle="1" w:styleId="FontStyle74">
    <w:name w:val="Font Style74"/>
    <w:basedOn w:val="a0"/>
    <w:uiPriority w:val="99"/>
    <w:rsid w:val="00E6549E"/>
    <w:rPr>
      <w:rFonts w:ascii="Arial" w:hAnsi="Arial" w:cs="Arial"/>
      <w:sz w:val="18"/>
      <w:szCs w:val="18"/>
    </w:rPr>
  </w:style>
  <w:style w:type="character" w:customStyle="1" w:styleId="FontStyle80">
    <w:name w:val="Font Style80"/>
    <w:basedOn w:val="a0"/>
    <w:uiPriority w:val="99"/>
    <w:rsid w:val="00E6549E"/>
    <w:rPr>
      <w:rFonts w:ascii="Arial" w:hAnsi="Arial" w:cs="Arial"/>
      <w:b/>
      <w:bCs/>
      <w:sz w:val="12"/>
      <w:szCs w:val="12"/>
    </w:rPr>
  </w:style>
  <w:style w:type="paragraph" w:customStyle="1" w:styleId="Style23">
    <w:name w:val="Style23"/>
    <w:basedOn w:val="a"/>
    <w:uiPriority w:val="99"/>
    <w:rsid w:val="00E6549E"/>
    <w:pPr>
      <w:widowControl w:val="0"/>
      <w:autoSpaceDE w:val="0"/>
      <w:autoSpaceDN w:val="0"/>
      <w:adjustRightInd w:val="0"/>
      <w:spacing w:after="0" w:line="250" w:lineRule="exact"/>
      <w:ind w:firstLine="566"/>
    </w:pPr>
    <w:rPr>
      <w:rFonts w:ascii="Arial" w:hAnsi="Arial" w:cs="Arial"/>
      <w:sz w:val="24"/>
      <w:szCs w:val="24"/>
    </w:rPr>
  </w:style>
  <w:style w:type="paragraph" w:customStyle="1" w:styleId="Style32">
    <w:name w:val="Style32"/>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41">
    <w:name w:val="Style41"/>
    <w:basedOn w:val="a"/>
    <w:uiPriority w:val="99"/>
    <w:rsid w:val="00E6549E"/>
    <w:pPr>
      <w:widowControl w:val="0"/>
      <w:autoSpaceDE w:val="0"/>
      <w:autoSpaceDN w:val="0"/>
      <w:adjustRightInd w:val="0"/>
      <w:spacing w:after="0" w:line="240" w:lineRule="auto"/>
    </w:pPr>
    <w:rPr>
      <w:rFonts w:ascii="Arial" w:hAnsi="Arial" w:cs="Arial"/>
      <w:sz w:val="24"/>
      <w:szCs w:val="24"/>
    </w:rPr>
  </w:style>
  <w:style w:type="character" w:customStyle="1" w:styleId="FontStyle75">
    <w:name w:val="Font Style75"/>
    <w:basedOn w:val="a0"/>
    <w:uiPriority w:val="99"/>
    <w:rsid w:val="00E6549E"/>
    <w:rPr>
      <w:rFonts w:ascii="Arial Unicode MS" w:eastAsia="Arial Unicode MS" w:cs="Arial Unicode MS"/>
      <w:b/>
      <w:bCs/>
      <w:sz w:val="18"/>
      <w:szCs w:val="18"/>
    </w:rPr>
  </w:style>
  <w:style w:type="paragraph" w:customStyle="1" w:styleId="Style48">
    <w:name w:val="Style48"/>
    <w:basedOn w:val="a"/>
    <w:uiPriority w:val="99"/>
    <w:rsid w:val="00E6549E"/>
    <w:pPr>
      <w:widowControl w:val="0"/>
      <w:autoSpaceDE w:val="0"/>
      <w:autoSpaceDN w:val="0"/>
      <w:adjustRightInd w:val="0"/>
      <w:spacing w:after="0" w:line="252" w:lineRule="exact"/>
      <w:jc w:val="center"/>
    </w:pPr>
    <w:rPr>
      <w:rFonts w:ascii="Arial" w:hAnsi="Arial" w:cs="Arial"/>
      <w:sz w:val="24"/>
      <w:szCs w:val="24"/>
    </w:rPr>
  </w:style>
  <w:style w:type="paragraph" w:customStyle="1" w:styleId="Style20">
    <w:name w:val="Style20"/>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27">
    <w:name w:val="Style27"/>
    <w:basedOn w:val="a"/>
    <w:uiPriority w:val="99"/>
    <w:rsid w:val="00E6549E"/>
    <w:pPr>
      <w:widowControl w:val="0"/>
      <w:autoSpaceDE w:val="0"/>
      <w:autoSpaceDN w:val="0"/>
      <w:adjustRightInd w:val="0"/>
      <w:spacing w:after="0" w:line="240" w:lineRule="auto"/>
    </w:pPr>
    <w:rPr>
      <w:rFonts w:ascii="Arial" w:hAnsi="Arial" w:cs="Arial"/>
      <w:sz w:val="24"/>
      <w:szCs w:val="24"/>
    </w:rPr>
  </w:style>
  <w:style w:type="character" w:customStyle="1" w:styleId="FontStyle50">
    <w:name w:val="Font Style50"/>
    <w:basedOn w:val="a0"/>
    <w:uiPriority w:val="99"/>
    <w:rsid w:val="00E6549E"/>
    <w:rPr>
      <w:rFonts w:ascii="Arial" w:hAnsi="Arial" w:cs="Arial"/>
      <w:i/>
      <w:iCs/>
      <w:spacing w:val="10"/>
      <w:sz w:val="14"/>
      <w:szCs w:val="14"/>
    </w:rPr>
  </w:style>
  <w:style w:type="character" w:customStyle="1" w:styleId="FontStyle76">
    <w:name w:val="Font Style76"/>
    <w:basedOn w:val="a0"/>
    <w:uiPriority w:val="99"/>
    <w:rsid w:val="00E6549E"/>
    <w:rPr>
      <w:rFonts w:ascii="Arial" w:hAnsi="Arial" w:cs="Arial"/>
      <w:sz w:val="14"/>
      <w:szCs w:val="14"/>
    </w:rPr>
  </w:style>
  <w:style w:type="paragraph" w:customStyle="1" w:styleId="Style43">
    <w:name w:val="Style43"/>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styleId="33">
    <w:name w:val="toc 3"/>
    <w:basedOn w:val="a"/>
    <w:autoRedefine/>
    <w:uiPriority w:val="39"/>
    <w:unhideWhenUsed/>
    <w:rsid w:val="00C17389"/>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62724">
      <w:bodyDiv w:val="1"/>
      <w:marLeft w:val="0"/>
      <w:marRight w:val="0"/>
      <w:marTop w:val="0"/>
      <w:marBottom w:val="0"/>
      <w:divBdr>
        <w:top w:val="none" w:sz="0" w:space="0" w:color="auto"/>
        <w:left w:val="none" w:sz="0" w:space="0" w:color="auto"/>
        <w:bottom w:val="none" w:sz="0" w:space="0" w:color="auto"/>
        <w:right w:val="none" w:sz="0" w:space="0" w:color="auto"/>
      </w:divBdr>
      <w:divsChild>
        <w:div w:id="208809183">
          <w:marLeft w:val="0"/>
          <w:marRight w:val="0"/>
          <w:marTop w:val="0"/>
          <w:marBottom w:val="0"/>
          <w:divBdr>
            <w:top w:val="none" w:sz="0" w:space="0" w:color="auto"/>
            <w:left w:val="none" w:sz="0" w:space="0" w:color="auto"/>
            <w:bottom w:val="none" w:sz="0" w:space="0" w:color="auto"/>
            <w:right w:val="none" w:sz="0" w:space="0" w:color="auto"/>
          </w:divBdr>
          <w:divsChild>
            <w:div w:id="88533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56811">
      <w:bodyDiv w:val="1"/>
      <w:marLeft w:val="0"/>
      <w:marRight w:val="0"/>
      <w:marTop w:val="0"/>
      <w:marBottom w:val="0"/>
      <w:divBdr>
        <w:top w:val="none" w:sz="0" w:space="0" w:color="auto"/>
        <w:left w:val="none" w:sz="0" w:space="0" w:color="auto"/>
        <w:bottom w:val="none" w:sz="0" w:space="0" w:color="auto"/>
        <w:right w:val="none" w:sz="0" w:space="0" w:color="auto"/>
      </w:divBdr>
    </w:div>
    <w:div w:id="86004828">
      <w:bodyDiv w:val="1"/>
      <w:marLeft w:val="0"/>
      <w:marRight w:val="0"/>
      <w:marTop w:val="0"/>
      <w:marBottom w:val="0"/>
      <w:divBdr>
        <w:top w:val="none" w:sz="0" w:space="0" w:color="auto"/>
        <w:left w:val="none" w:sz="0" w:space="0" w:color="auto"/>
        <w:bottom w:val="none" w:sz="0" w:space="0" w:color="auto"/>
        <w:right w:val="none" w:sz="0" w:space="0" w:color="auto"/>
      </w:divBdr>
    </w:div>
    <w:div w:id="110591742">
      <w:bodyDiv w:val="1"/>
      <w:marLeft w:val="0"/>
      <w:marRight w:val="0"/>
      <w:marTop w:val="0"/>
      <w:marBottom w:val="0"/>
      <w:divBdr>
        <w:top w:val="none" w:sz="0" w:space="0" w:color="auto"/>
        <w:left w:val="none" w:sz="0" w:space="0" w:color="auto"/>
        <w:bottom w:val="none" w:sz="0" w:space="0" w:color="auto"/>
        <w:right w:val="none" w:sz="0" w:space="0" w:color="auto"/>
      </w:divBdr>
    </w:div>
    <w:div w:id="133059700">
      <w:bodyDiv w:val="1"/>
      <w:marLeft w:val="0"/>
      <w:marRight w:val="0"/>
      <w:marTop w:val="0"/>
      <w:marBottom w:val="0"/>
      <w:divBdr>
        <w:top w:val="none" w:sz="0" w:space="0" w:color="auto"/>
        <w:left w:val="none" w:sz="0" w:space="0" w:color="auto"/>
        <w:bottom w:val="none" w:sz="0" w:space="0" w:color="auto"/>
        <w:right w:val="none" w:sz="0" w:space="0" w:color="auto"/>
      </w:divBdr>
    </w:div>
    <w:div w:id="154340285">
      <w:bodyDiv w:val="1"/>
      <w:marLeft w:val="0"/>
      <w:marRight w:val="0"/>
      <w:marTop w:val="0"/>
      <w:marBottom w:val="0"/>
      <w:divBdr>
        <w:top w:val="none" w:sz="0" w:space="0" w:color="auto"/>
        <w:left w:val="none" w:sz="0" w:space="0" w:color="auto"/>
        <w:bottom w:val="none" w:sz="0" w:space="0" w:color="auto"/>
        <w:right w:val="none" w:sz="0" w:space="0" w:color="auto"/>
      </w:divBdr>
    </w:div>
    <w:div w:id="217012211">
      <w:bodyDiv w:val="1"/>
      <w:marLeft w:val="0"/>
      <w:marRight w:val="0"/>
      <w:marTop w:val="0"/>
      <w:marBottom w:val="0"/>
      <w:divBdr>
        <w:top w:val="none" w:sz="0" w:space="0" w:color="auto"/>
        <w:left w:val="none" w:sz="0" w:space="0" w:color="auto"/>
        <w:bottom w:val="none" w:sz="0" w:space="0" w:color="auto"/>
        <w:right w:val="none" w:sz="0" w:space="0" w:color="auto"/>
      </w:divBdr>
    </w:div>
    <w:div w:id="285619364">
      <w:bodyDiv w:val="1"/>
      <w:marLeft w:val="0"/>
      <w:marRight w:val="0"/>
      <w:marTop w:val="0"/>
      <w:marBottom w:val="0"/>
      <w:divBdr>
        <w:top w:val="none" w:sz="0" w:space="0" w:color="auto"/>
        <w:left w:val="none" w:sz="0" w:space="0" w:color="auto"/>
        <w:bottom w:val="none" w:sz="0" w:space="0" w:color="auto"/>
        <w:right w:val="none" w:sz="0" w:space="0" w:color="auto"/>
      </w:divBdr>
    </w:div>
    <w:div w:id="322634345">
      <w:bodyDiv w:val="1"/>
      <w:marLeft w:val="0"/>
      <w:marRight w:val="0"/>
      <w:marTop w:val="0"/>
      <w:marBottom w:val="0"/>
      <w:divBdr>
        <w:top w:val="none" w:sz="0" w:space="0" w:color="auto"/>
        <w:left w:val="none" w:sz="0" w:space="0" w:color="auto"/>
        <w:bottom w:val="none" w:sz="0" w:space="0" w:color="auto"/>
        <w:right w:val="none" w:sz="0" w:space="0" w:color="auto"/>
      </w:divBdr>
    </w:div>
    <w:div w:id="344792995">
      <w:bodyDiv w:val="1"/>
      <w:marLeft w:val="0"/>
      <w:marRight w:val="0"/>
      <w:marTop w:val="0"/>
      <w:marBottom w:val="0"/>
      <w:divBdr>
        <w:top w:val="none" w:sz="0" w:space="0" w:color="auto"/>
        <w:left w:val="none" w:sz="0" w:space="0" w:color="auto"/>
        <w:bottom w:val="none" w:sz="0" w:space="0" w:color="auto"/>
        <w:right w:val="none" w:sz="0" w:space="0" w:color="auto"/>
      </w:divBdr>
    </w:div>
    <w:div w:id="478612929">
      <w:bodyDiv w:val="1"/>
      <w:marLeft w:val="0"/>
      <w:marRight w:val="0"/>
      <w:marTop w:val="0"/>
      <w:marBottom w:val="0"/>
      <w:divBdr>
        <w:top w:val="none" w:sz="0" w:space="0" w:color="auto"/>
        <w:left w:val="none" w:sz="0" w:space="0" w:color="auto"/>
        <w:bottom w:val="none" w:sz="0" w:space="0" w:color="auto"/>
        <w:right w:val="none" w:sz="0" w:space="0" w:color="auto"/>
      </w:divBdr>
    </w:div>
    <w:div w:id="484585676">
      <w:bodyDiv w:val="1"/>
      <w:marLeft w:val="0"/>
      <w:marRight w:val="0"/>
      <w:marTop w:val="0"/>
      <w:marBottom w:val="0"/>
      <w:divBdr>
        <w:top w:val="none" w:sz="0" w:space="0" w:color="auto"/>
        <w:left w:val="none" w:sz="0" w:space="0" w:color="auto"/>
        <w:bottom w:val="none" w:sz="0" w:space="0" w:color="auto"/>
        <w:right w:val="none" w:sz="0" w:space="0" w:color="auto"/>
      </w:divBdr>
    </w:div>
    <w:div w:id="486869418">
      <w:bodyDiv w:val="1"/>
      <w:marLeft w:val="0"/>
      <w:marRight w:val="0"/>
      <w:marTop w:val="0"/>
      <w:marBottom w:val="0"/>
      <w:divBdr>
        <w:top w:val="none" w:sz="0" w:space="0" w:color="auto"/>
        <w:left w:val="none" w:sz="0" w:space="0" w:color="auto"/>
        <w:bottom w:val="none" w:sz="0" w:space="0" w:color="auto"/>
        <w:right w:val="none" w:sz="0" w:space="0" w:color="auto"/>
      </w:divBdr>
    </w:div>
    <w:div w:id="621038450">
      <w:bodyDiv w:val="1"/>
      <w:marLeft w:val="0"/>
      <w:marRight w:val="0"/>
      <w:marTop w:val="0"/>
      <w:marBottom w:val="0"/>
      <w:divBdr>
        <w:top w:val="none" w:sz="0" w:space="0" w:color="auto"/>
        <w:left w:val="none" w:sz="0" w:space="0" w:color="auto"/>
        <w:bottom w:val="none" w:sz="0" w:space="0" w:color="auto"/>
        <w:right w:val="none" w:sz="0" w:space="0" w:color="auto"/>
      </w:divBdr>
    </w:div>
    <w:div w:id="634065827">
      <w:bodyDiv w:val="1"/>
      <w:marLeft w:val="0"/>
      <w:marRight w:val="0"/>
      <w:marTop w:val="0"/>
      <w:marBottom w:val="0"/>
      <w:divBdr>
        <w:top w:val="none" w:sz="0" w:space="0" w:color="auto"/>
        <w:left w:val="none" w:sz="0" w:space="0" w:color="auto"/>
        <w:bottom w:val="none" w:sz="0" w:space="0" w:color="auto"/>
        <w:right w:val="none" w:sz="0" w:space="0" w:color="auto"/>
      </w:divBdr>
    </w:div>
    <w:div w:id="683553947">
      <w:bodyDiv w:val="1"/>
      <w:marLeft w:val="0"/>
      <w:marRight w:val="0"/>
      <w:marTop w:val="0"/>
      <w:marBottom w:val="0"/>
      <w:divBdr>
        <w:top w:val="none" w:sz="0" w:space="0" w:color="auto"/>
        <w:left w:val="none" w:sz="0" w:space="0" w:color="auto"/>
        <w:bottom w:val="none" w:sz="0" w:space="0" w:color="auto"/>
        <w:right w:val="none" w:sz="0" w:space="0" w:color="auto"/>
      </w:divBdr>
      <w:divsChild>
        <w:div w:id="463279186">
          <w:marLeft w:val="0"/>
          <w:marRight w:val="0"/>
          <w:marTop w:val="0"/>
          <w:marBottom w:val="0"/>
          <w:divBdr>
            <w:top w:val="none" w:sz="0" w:space="0" w:color="auto"/>
            <w:left w:val="none" w:sz="0" w:space="0" w:color="auto"/>
            <w:bottom w:val="none" w:sz="0" w:space="0" w:color="auto"/>
            <w:right w:val="none" w:sz="0" w:space="0" w:color="auto"/>
          </w:divBdr>
        </w:div>
      </w:divsChild>
    </w:div>
    <w:div w:id="797263290">
      <w:bodyDiv w:val="1"/>
      <w:marLeft w:val="0"/>
      <w:marRight w:val="0"/>
      <w:marTop w:val="0"/>
      <w:marBottom w:val="0"/>
      <w:divBdr>
        <w:top w:val="none" w:sz="0" w:space="0" w:color="auto"/>
        <w:left w:val="none" w:sz="0" w:space="0" w:color="auto"/>
        <w:bottom w:val="none" w:sz="0" w:space="0" w:color="auto"/>
        <w:right w:val="none" w:sz="0" w:space="0" w:color="auto"/>
      </w:divBdr>
    </w:div>
    <w:div w:id="846015707">
      <w:bodyDiv w:val="1"/>
      <w:marLeft w:val="0"/>
      <w:marRight w:val="0"/>
      <w:marTop w:val="0"/>
      <w:marBottom w:val="0"/>
      <w:divBdr>
        <w:top w:val="none" w:sz="0" w:space="0" w:color="auto"/>
        <w:left w:val="none" w:sz="0" w:space="0" w:color="auto"/>
        <w:bottom w:val="none" w:sz="0" w:space="0" w:color="auto"/>
        <w:right w:val="none" w:sz="0" w:space="0" w:color="auto"/>
      </w:divBdr>
    </w:div>
    <w:div w:id="855657399">
      <w:bodyDiv w:val="1"/>
      <w:marLeft w:val="0"/>
      <w:marRight w:val="0"/>
      <w:marTop w:val="0"/>
      <w:marBottom w:val="0"/>
      <w:divBdr>
        <w:top w:val="none" w:sz="0" w:space="0" w:color="auto"/>
        <w:left w:val="none" w:sz="0" w:space="0" w:color="auto"/>
        <w:bottom w:val="none" w:sz="0" w:space="0" w:color="auto"/>
        <w:right w:val="none" w:sz="0" w:space="0" w:color="auto"/>
      </w:divBdr>
    </w:div>
    <w:div w:id="1002732465">
      <w:bodyDiv w:val="1"/>
      <w:marLeft w:val="0"/>
      <w:marRight w:val="0"/>
      <w:marTop w:val="0"/>
      <w:marBottom w:val="0"/>
      <w:divBdr>
        <w:top w:val="none" w:sz="0" w:space="0" w:color="auto"/>
        <w:left w:val="none" w:sz="0" w:space="0" w:color="auto"/>
        <w:bottom w:val="none" w:sz="0" w:space="0" w:color="auto"/>
        <w:right w:val="none" w:sz="0" w:space="0" w:color="auto"/>
      </w:divBdr>
    </w:div>
    <w:div w:id="1076975178">
      <w:bodyDiv w:val="1"/>
      <w:marLeft w:val="0"/>
      <w:marRight w:val="0"/>
      <w:marTop w:val="0"/>
      <w:marBottom w:val="0"/>
      <w:divBdr>
        <w:top w:val="none" w:sz="0" w:space="0" w:color="auto"/>
        <w:left w:val="none" w:sz="0" w:space="0" w:color="auto"/>
        <w:bottom w:val="none" w:sz="0" w:space="0" w:color="auto"/>
        <w:right w:val="none" w:sz="0" w:space="0" w:color="auto"/>
      </w:divBdr>
    </w:div>
    <w:div w:id="1172570910">
      <w:bodyDiv w:val="1"/>
      <w:marLeft w:val="0"/>
      <w:marRight w:val="0"/>
      <w:marTop w:val="0"/>
      <w:marBottom w:val="0"/>
      <w:divBdr>
        <w:top w:val="none" w:sz="0" w:space="0" w:color="auto"/>
        <w:left w:val="none" w:sz="0" w:space="0" w:color="auto"/>
        <w:bottom w:val="none" w:sz="0" w:space="0" w:color="auto"/>
        <w:right w:val="none" w:sz="0" w:space="0" w:color="auto"/>
      </w:divBdr>
    </w:div>
    <w:div w:id="1176922991">
      <w:bodyDiv w:val="1"/>
      <w:marLeft w:val="0"/>
      <w:marRight w:val="0"/>
      <w:marTop w:val="0"/>
      <w:marBottom w:val="0"/>
      <w:divBdr>
        <w:top w:val="none" w:sz="0" w:space="0" w:color="auto"/>
        <w:left w:val="none" w:sz="0" w:space="0" w:color="auto"/>
        <w:bottom w:val="none" w:sz="0" w:space="0" w:color="auto"/>
        <w:right w:val="none" w:sz="0" w:space="0" w:color="auto"/>
      </w:divBdr>
    </w:div>
    <w:div w:id="1187258025">
      <w:bodyDiv w:val="1"/>
      <w:marLeft w:val="0"/>
      <w:marRight w:val="0"/>
      <w:marTop w:val="0"/>
      <w:marBottom w:val="0"/>
      <w:divBdr>
        <w:top w:val="none" w:sz="0" w:space="0" w:color="auto"/>
        <w:left w:val="none" w:sz="0" w:space="0" w:color="auto"/>
        <w:bottom w:val="none" w:sz="0" w:space="0" w:color="auto"/>
        <w:right w:val="none" w:sz="0" w:space="0" w:color="auto"/>
      </w:divBdr>
    </w:div>
    <w:div w:id="1227644422">
      <w:bodyDiv w:val="1"/>
      <w:marLeft w:val="0"/>
      <w:marRight w:val="0"/>
      <w:marTop w:val="0"/>
      <w:marBottom w:val="0"/>
      <w:divBdr>
        <w:top w:val="none" w:sz="0" w:space="0" w:color="auto"/>
        <w:left w:val="none" w:sz="0" w:space="0" w:color="auto"/>
        <w:bottom w:val="none" w:sz="0" w:space="0" w:color="auto"/>
        <w:right w:val="none" w:sz="0" w:space="0" w:color="auto"/>
      </w:divBdr>
    </w:div>
    <w:div w:id="1230193562">
      <w:bodyDiv w:val="1"/>
      <w:marLeft w:val="0"/>
      <w:marRight w:val="0"/>
      <w:marTop w:val="0"/>
      <w:marBottom w:val="0"/>
      <w:divBdr>
        <w:top w:val="none" w:sz="0" w:space="0" w:color="auto"/>
        <w:left w:val="none" w:sz="0" w:space="0" w:color="auto"/>
        <w:bottom w:val="none" w:sz="0" w:space="0" w:color="auto"/>
        <w:right w:val="none" w:sz="0" w:space="0" w:color="auto"/>
      </w:divBdr>
    </w:div>
    <w:div w:id="1287158331">
      <w:bodyDiv w:val="1"/>
      <w:marLeft w:val="0"/>
      <w:marRight w:val="0"/>
      <w:marTop w:val="0"/>
      <w:marBottom w:val="0"/>
      <w:divBdr>
        <w:top w:val="none" w:sz="0" w:space="0" w:color="auto"/>
        <w:left w:val="none" w:sz="0" w:space="0" w:color="auto"/>
        <w:bottom w:val="none" w:sz="0" w:space="0" w:color="auto"/>
        <w:right w:val="none" w:sz="0" w:space="0" w:color="auto"/>
      </w:divBdr>
      <w:divsChild>
        <w:div w:id="705107945">
          <w:marLeft w:val="0"/>
          <w:marRight w:val="150"/>
          <w:marTop w:val="0"/>
          <w:marBottom w:val="0"/>
          <w:divBdr>
            <w:top w:val="none" w:sz="0" w:space="0" w:color="auto"/>
            <w:left w:val="none" w:sz="0" w:space="0" w:color="auto"/>
            <w:bottom w:val="none" w:sz="0" w:space="0" w:color="auto"/>
            <w:right w:val="none" w:sz="0" w:space="0" w:color="auto"/>
          </w:divBdr>
        </w:div>
      </w:divsChild>
    </w:div>
    <w:div w:id="1352297363">
      <w:bodyDiv w:val="1"/>
      <w:marLeft w:val="0"/>
      <w:marRight w:val="0"/>
      <w:marTop w:val="0"/>
      <w:marBottom w:val="0"/>
      <w:divBdr>
        <w:top w:val="none" w:sz="0" w:space="0" w:color="auto"/>
        <w:left w:val="none" w:sz="0" w:space="0" w:color="auto"/>
        <w:bottom w:val="none" w:sz="0" w:space="0" w:color="auto"/>
        <w:right w:val="none" w:sz="0" w:space="0" w:color="auto"/>
      </w:divBdr>
    </w:div>
    <w:div w:id="1652829338">
      <w:bodyDiv w:val="1"/>
      <w:marLeft w:val="0"/>
      <w:marRight w:val="0"/>
      <w:marTop w:val="0"/>
      <w:marBottom w:val="0"/>
      <w:divBdr>
        <w:top w:val="none" w:sz="0" w:space="0" w:color="auto"/>
        <w:left w:val="none" w:sz="0" w:space="0" w:color="auto"/>
        <w:bottom w:val="none" w:sz="0" w:space="0" w:color="auto"/>
        <w:right w:val="none" w:sz="0" w:space="0" w:color="auto"/>
      </w:divBdr>
      <w:divsChild>
        <w:div w:id="2082171430">
          <w:marLeft w:val="0"/>
          <w:marRight w:val="0"/>
          <w:marTop w:val="0"/>
          <w:marBottom w:val="0"/>
          <w:divBdr>
            <w:top w:val="none" w:sz="0" w:space="0" w:color="auto"/>
            <w:left w:val="none" w:sz="0" w:space="0" w:color="auto"/>
            <w:bottom w:val="none" w:sz="0" w:space="0" w:color="auto"/>
            <w:right w:val="none" w:sz="0" w:space="0" w:color="auto"/>
          </w:divBdr>
        </w:div>
      </w:divsChild>
    </w:div>
    <w:div w:id="1693260791">
      <w:bodyDiv w:val="1"/>
      <w:marLeft w:val="0"/>
      <w:marRight w:val="0"/>
      <w:marTop w:val="0"/>
      <w:marBottom w:val="0"/>
      <w:divBdr>
        <w:top w:val="none" w:sz="0" w:space="0" w:color="auto"/>
        <w:left w:val="none" w:sz="0" w:space="0" w:color="auto"/>
        <w:bottom w:val="none" w:sz="0" w:space="0" w:color="auto"/>
        <w:right w:val="none" w:sz="0" w:space="0" w:color="auto"/>
      </w:divBdr>
      <w:divsChild>
        <w:div w:id="702559326">
          <w:marLeft w:val="0"/>
          <w:marRight w:val="0"/>
          <w:marTop w:val="0"/>
          <w:marBottom w:val="0"/>
          <w:divBdr>
            <w:top w:val="none" w:sz="0" w:space="0" w:color="auto"/>
            <w:left w:val="none" w:sz="0" w:space="0" w:color="auto"/>
            <w:bottom w:val="none" w:sz="0" w:space="0" w:color="auto"/>
            <w:right w:val="none" w:sz="0" w:space="0" w:color="auto"/>
          </w:divBdr>
        </w:div>
        <w:div w:id="2058046305">
          <w:marLeft w:val="0"/>
          <w:marRight w:val="0"/>
          <w:marTop w:val="360"/>
          <w:marBottom w:val="0"/>
          <w:divBdr>
            <w:top w:val="none" w:sz="0" w:space="0" w:color="auto"/>
            <w:left w:val="none" w:sz="0" w:space="0" w:color="auto"/>
            <w:bottom w:val="none" w:sz="0" w:space="0" w:color="auto"/>
            <w:right w:val="none" w:sz="0" w:space="0" w:color="auto"/>
          </w:divBdr>
          <w:divsChild>
            <w:div w:id="268128119">
              <w:marLeft w:val="0"/>
              <w:marRight w:val="0"/>
              <w:marTop w:val="0"/>
              <w:marBottom w:val="525"/>
              <w:divBdr>
                <w:top w:val="none" w:sz="0" w:space="0" w:color="auto"/>
                <w:left w:val="none" w:sz="0" w:space="0" w:color="auto"/>
                <w:bottom w:val="none" w:sz="0" w:space="0" w:color="auto"/>
                <w:right w:val="none" w:sz="0" w:space="0" w:color="auto"/>
              </w:divBdr>
            </w:div>
            <w:div w:id="696540941">
              <w:marLeft w:val="0"/>
              <w:marRight w:val="0"/>
              <w:marTop w:val="0"/>
              <w:marBottom w:val="525"/>
              <w:divBdr>
                <w:top w:val="none" w:sz="0" w:space="0" w:color="auto"/>
                <w:left w:val="none" w:sz="0" w:space="0" w:color="auto"/>
                <w:bottom w:val="none" w:sz="0" w:space="0" w:color="auto"/>
                <w:right w:val="none" w:sz="0" w:space="0" w:color="auto"/>
              </w:divBdr>
            </w:div>
            <w:div w:id="208929241">
              <w:marLeft w:val="0"/>
              <w:marRight w:val="0"/>
              <w:marTop w:val="0"/>
              <w:marBottom w:val="525"/>
              <w:divBdr>
                <w:top w:val="none" w:sz="0" w:space="0" w:color="auto"/>
                <w:left w:val="none" w:sz="0" w:space="0" w:color="auto"/>
                <w:bottom w:val="none" w:sz="0" w:space="0" w:color="auto"/>
                <w:right w:val="none" w:sz="0" w:space="0" w:color="auto"/>
              </w:divBdr>
            </w:div>
            <w:div w:id="1763380678">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 w:id="1764910508">
      <w:bodyDiv w:val="1"/>
      <w:marLeft w:val="0"/>
      <w:marRight w:val="0"/>
      <w:marTop w:val="0"/>
      <w:marBottom w:val="0"/>
      <w:divBdr>
        <w:top w:val="none" w:sz="0" w:space="0" w:color="auto"/>
        <w:left w:val="none" w:sz="0" w:space="0" w:color="auto"/>
        <w:bottom w:val="none" w:sz="0" w:space="0" w:color="auto"/>
        <w:right w:val="none" w:sz="0" w:space="0" w:color="auto"/>
      </w:divBdr>
    </w:div>
    <w:div w:id="1812674256">
      <w:bodyDiv w:val="1"/>
      <w:marLeft w:val="0"/>
      <w:marRight w:val="0"/>
      <w:marTop w:val="0"/>
      <w:marBottom w:val="0"/>
      <w:divBdr>
        <w:top w:val="none" w:sz="0" w:space="0" w:color="auto"/>
        <w:left w:val="none" w:sz="0" w:space="0" w:color="auto"/>
        <w:bottom w:val="none" w:sz="0" w:space="0" w:color="auto"/>
        <w:right w:val="none" w:sz="0" w:space="0" w:color="auto"/>
      </w:divBdr>
    </w:div>
    <w:div w:id="1929266486">
      <w:bodyDiv w:val="1"/>
      <w:marLeft w:val="0"/>
      <w:marRight w:val="0"/>
      <w:marTop w:val="0"/>
      <w:marBottom w:val="0"/>
      <w:divBdr>
        <w:top w:val="none" w:sz="0" w:space="0" w:color="auto"/>
        <w:left w:val="none" w:sz="0" w:space="0" w:color="auto"/>
        <w:bottom w:val="none" w:sz="0" w:space="0" w:color="auto"/>
        <w:right w:val="none" w:sz="0" w:space="0" w:color="auto"/>
      </w:divBdr>
    </w:div>
    <w:div w:id="2049984747">
      <w:bodyDiv w:val="1"/>
      <w:marLeft w:val="0"/>
      <w:marRight w:val="0"/>
      <w:marTop w:val="0"/>
      <w:marBottom w:val="0"/>
      <w:divBdr>
        <w:top w:val="none" w:sz="0" w:space="0" w:color="auto"/>
        <w:left w:val="none" w:sz="0" w:space="0" w:color="auto"/>
        <w:bottom w:val="none" w:sz="0" w:space="0" w:color="auto"/>
        <w:right w:val="none" w:sz="0" w:space="0" w:color="auto"/>
      </w:divBdr>
    </w:div>
    <w:div w:id="2061510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files.stroyinf.ru/Data1/42/42047/" TargetMode="External"/><Relationship Id="rId21" Type="http://schemas.openxmlformats.org/officeDocument/2006/relationships/image" Target="media/image7.png"/><Relationship Id="rId42" Type="http://schemas.openxmlformats.org/officeDocument/2006/relationships/hyperlink" Target="http://window.edu.ru/window" TargetMode="External"/><Relationship Id="rId63" Type="http://schemas.openxmlformats.org/officeDocument/2006/relationships/image" Target="media/image25.png"/><Relationship Id="rId84" Type="http://schemas.openxmlformats.org/officeDocument/2006/relationships/hyperlink" Target="https://files.stroyinf.ru/Data1/42/42047/" TargetMode="External"/><Relationship Id="rId138" Type="http://schemas.openxmlformats.org/officeDocument/2006/relationships/image" Target="media/image64.png"/><Relationship Id="rId159" Type="http://schemas.openxmlformats.org/officeDocument/2006/relationships/hyperlink" Target="https://files.stroyinf.ru/Data1/42/42047/" TargetMode="External"/><Relationship Id="rId170" Type="http://schemas.openxmlformats.org/officeDocument/2006/relationships/hyperlink" Target="http://www.gaudeamus.omskcity.com/my_PDF_library.html-&#1069;&#1083;&#1077;&#1082;&#1090;&#1088;&#1086;&#1085;&#1085;&#1099;&#1077;" TargetMode="External"/><Relationship Id="rId191" Type="http://schemas.openxmlformats.org/officeDocument/2006/relationships/image" Target="media/image78.wmf"/><Relationship Id="rId107" Type="http://schemas.openxmlformats.org/officeDocument/2006/relationships/image" Target="media/image47.jpeg"/><Relationship Id="rId11" Type="http://schemas.openxmlformats.org/officeDocument/2006/relationships/image" Target="media/image1.png"/><Relationship Id="rId32" Type="http://schemas.openxmlformats.org/officeDocument/2006/relationships/image" Target="media/image9.jpeg"/><Relationship Id="rId53" Type="http://schemas.openxmlformats.org/officeDocument/2006/relationships/hyperlink" Target="https://files.stroyinf.ru/Data1/10/10533/" TargetMode="External"/><Relationship Id="rId74" Type="http://schemas.openxmlformats.org/officeDocument/2006/relationships/image" Target="media/image36.png"/><Relationship Id="rId128" Type="http://schemas.openxmlformats.org/officeDocument/2006/relationships/image" Target="media/image57.png"/><Relationship Id="rId149" Type="http://schemas.openxmlformats.org/officeDocument/2006/relationships/hyperlink" Target="https://files.stroyinf.ru/Data1/5/5569/index.htm" TargetMode="External"/><Relationship Id="rId5" Type="http://schemas.openxmlformats.org/officeDocument/2006/relationships/settings" Target="settings.xml"/><Relationship Id="rId95" Type="http://schemas.openxmlformats.org/officeDocument/2006/relationships/hyperlink" Target="http://www.gaudeamus.omskcity.com/my_PDF_library.html-&#1069;&#1083;&#1077;&#1082;&#1090;&#1088;&#1086;&#1085;&#1085;&#1099;&#1077;" TargetMode="External"/><Relationship Id="rId160" Type="http://schemas.openxmlformats.org/officeDocument/2006/relationships/hyperlink" Target="https://files.stroyinf.ru/Data1/42/42047/" TargetMode="External"/><Relationship Id="rId181" Type="http://schemas.openxmlformats.org/officeDocument/2006/relationships/hyperlink" Target="http://window.edu.ru/window" TargetMode="External"/><Relationship Id="rId22" Type="http://schemas.openxmlformats.org/officeDocument/2006/relationships/image" Target="media/image8.png"/><Relationship Id="rId43" Type="http://schemas.openxmlformats.org/officeDocument/2006/relationships/hyperlink" Target="http://www.gaudeamus.omskcity.com/my_PDF_library.html-&#1069;&#1083;&#1077;&#1082;&#1090;&#1088;&#1086;&#1085;&#1085;&#1099;&#1077;" TargetMode="External"/><Relationship Id="rId64" Type="http://schemas.openxmlformats.org/officeDocument/2006/relationships/image" Target="media/image26.png"/><Relationship Id="rId118" Type="http://schemas.openxmlformats.org/officeDocument/2006/relationships/hyperlink" Target="https://files.stroyinf.ru/Data1/42/42047/" TargetMode="External"/><Relationship Id="rId139" Type="http://schemas.openxmlformats.org/officeDocument/2006/relationships/image" Target="media/image65.png"/><Relationship Id="rId85" Type="http://schemas.openxmlformats.org/officeDocument/2006/relationships/image" Target="media/image42.gif"/><Relationship Id="rId150" Type="http://schemas.openxmlformats.org/officeDocument/2006/relationships/hyperlink" Target="https://files.stroyinf.ru/Data1/3/3565/index.htm" TargetMode="External"/><Relationship Id="rId171" Type="http://schemas.openxmlformats.org/officeDocument/2006/relationships/hyperlink" Target="https://studfiles.net/preview/3866763/page:13/" TargetMode="External"/><Relationship Id="rId192" Type="http://schemas.openxmlformats.org/officeDocument/2006/relationships/oleObject" Target="embeddings/oleObject2.bin"/><Relationship Id="rId12" Type="http://schemas.openxmlformats.org/officeDocument/2006/relationships/image" Target="media/image2.png"/><Relationship Id="rId33" Type="http://schemas.openxmlformats.org/officeDocument/2006/relationships/image" Target="media/image10.gif"/><Relationship Id="rId108" Type="http://schemas.openxmlformats.org/officeDocument/2006/relationships/image" Target="media/image48.jpeg"/><Relationship Id="rId129" Type="http://schemas.openxmlformats.org/officeDocument/2006/relationships/image" Target="media/image58.png"/><Relationship Id="rId54" Type="http://schemas.openxmlformats.org/officeDocument/2006/relationships/hyperlink" Target="https://files.stroyinf.ru/Data1/1/1969/index.htm" TargetMode="External"/><Relationship Id="rId75" Type="http://schemas.openxmlformats.org/officeDocument/2006/relationships/image" Target="media/image37.png"/><Relationship Id="rId96" Type="http://schemas.openxmlformats.org/officeDocument/2006/relationships/hyperlink" Target="https://studfiles.net/preview/3866763/page:13/" TargetMode="External"/><Relationship Id="rId140" Type="http://schemas.openxmlformats.org/officeDocument/2006/relationships/image" Target="media/image66.png"/><Relationship Id="rId161" Type="http://schemas.openxmlformats.org/officeDocument/2006/relationships/image" Target="media/image71.jpeg"/><Relationship Id="rId182" Type="http://schemas.openxmlformats.org/officeDocument/2006/relationships/hyperlink" Target="http://www.gaudeamus.omskcity.com/my_PDF_library.html-&#1069;&#1083;&#1077;&#1082;&#1090;&#1088;&#1086;&#1085;&#1085;&#1099;&#1077;" TargetMode="External"/><Relationship Id="rId6" Type="http://schemas.openxmlformats.org/officeDocument/2006/relationships/webSettings" Target="webSettings.xml"/><Relationship Id="rId23" Type="http://schemas.openxmlformats.org/officeDocument/2006/relationships/hyperlink" Target="http://window.edu.ru/window" TargetMode="External"/><Relationship Id="rId119" Type="http://schemas.openxmlformats.org/officeDocument/2006/relationships/hyperlink" Target="https://files.stroyinf.ru/Data1/42/42047/" TargetMode="External"/><Relationship Id="rId44" Type="http://schemas.openxmlformats.org/officeDocument/2006/relationships/hyperlink" Target="https://studfiles.net/preview/3866763/page:13/" TargetMode="External"/><Relationship Id="rId65" Type="http://schemas.openxmlformats.org/officeDocument/2006/relationships/image" Target="media/image27.png"/><Relationship Id="rId86" Type="http://schemas.openxmlformats.org/officeDocument/2006/relationships/hyperlink" Target="https://files.stroyinf.ru/Data1/42/42047/" TargetMode="External"/><Relationship Id="rId130" Type="http://schemas.openxmlformats.org/officeDocument/2006/relationships/image" Target="media/image59.png"/><Relationship Id="rId151" Type="http://schemas.openxmlformats.org/officeDocument/2006/relationships/hyperlink" Target="https://files.stroyinf.ru/Data1/42/42047/" TargetMode="External"/><Relationship Id="rId172" Type="http://schemas.openxmlformats.org/officeDocument/2006/relationships/hyperlink" Target="http://window.edu.ru/window" TargetMode="External"/><Relationship Id="rId193" Type="http://schemas.openxmlformats.org/officeDocument/2006/relationships/image" Target="media/image79.png"/><Relationship Id="rId13" Type="http://schemas.openxmlformats.org/officeDocument/2006/relationships/image" Target="media/image3.png"/><Relationship Id="rId109" Type="http://schemas.openxmlformats.org/officeDocument/2006/relationships/hyperlink" Target="https://files.stroyinf.ru/Data1/42/42047/" TargetMode="External"/><Relationship Id="rId34" Type="http://schemas.openxmlformats.org/officeDocument/2006/relationships/image" Target="media/image11.gif"/><Relationship Id="rId50" Type="http://schemas.openxmlformats.org/officeDocument/2006/relationships/image" Target="media/image17.gif"/><Relationship Id="rId55" Type="http://schemas.openxmlformats.org/officeDocument/2006/relationships/image" Target="media/image20.gif"/><Relationship Id="rId76" Type="http://schemas.openxmlformats.org/officeDocument/2006/relationships/image" Target="media/image38.png"/><Relationship Id="rId97" Type="http://schemas.openxmlformats.org/officeDocument/2006/relationships/hyperlink" Target="http://window.edu.ru/window" TargetMode="External"/><Relationship Id="rId104" Type="http://schemas.openxmlformats.org/officeDocument/2006/relationships/hyperlink" Target="https://files.stroyinf.ru/Data1/42/42047/" TargetMode="External"/><Relationship Id="rId120" Type="http://schemas.openxmlformats.org/officeDocument/2006/relationships/hyperlink" Target="https://files.stroyinf.ru/Data1/42/42047/" TargetMode="External"/><Relationship Id="rId125" Type="http://schemas.openxmlformats.org/officeDocument/2006/relationships/hyperlink" Target="https://studfiles.net/preview/3866763/page:13/" TargetMode="External"/><Relationship Id="rId141" Type="http://schemas.openxmlformats.org/officeDocument/2006/relationships/image" Target="media/image67.png"/><Relationship Id="rId146" Type="http://schemas.openxmlformats.org/officeDocument/2006/relationships/hyperlink" Target="http://www.gaudeamus.omskcity.com/my_PDF_library.html-&#1069;&#1083;&#1077;&#1082;&#1090;&#1088;&#1086;&#1085;&#1085;&#1099;&#1077;" TargetMode="External"/><Relationship Id="rId167" Type="http://schemas.openxmlformats.org/officeDocument/2006/relationships/hyperlink" Target="https://files.stroyinf.ru/Data1/10/10533/" TargetMode="External"/><Relationship Id="rId188" Type="http://schemas.openxmlformats.org/officeDocument/2006/relationships/hyperlink" Target="https://studfiles.net/preview/3866763/page:13/" TargetMode="External"/><Relationship Id="rId7" Type="http://schemas.openxmlformats.org/officeDocument/2006/relationships/footnotes" Target="footnotes.xml"/><Relationship Id="rId71" Type="http://schemas.openxmlformats.org/officeDocument/2006/relationships/image" Target="media/image33.png"/><Relationship Id="rId92" Type="http://schemas.openxmlformats.org/officeDocument/2006/relationships/hyperlink" Target="https://files.stroyinf.ru/Data1/42/42047/" TargetMode="External"/><Relationship Id="rId162" Type="http://schemas.openxmlformats.org/officeDocument/2006/relationships/hyperlink" Target="http://window.edu.ru/window" TargetMode="External"/><Relationship Id="rId183" Type="http://schemas.openxmlformats.org/officeDocument/2006/relationships/hyperlink" Target="https://studfiles.net/preview/3866763/page:13/" TargetMode="External"/><Relationship Id="rId2" Type="http://schemas.openxmlformats.org/officeDocument/2006/relationships/numbering" Target="numbering.xml"/><Relationship Id="rId29" Type="http://schemas.openxmlformats.org/officeDocument/2006/relationships/hyperlink" Target="http://window.edu.ru/window" TargetMode="External"/><Relationship Id="rId24" Type="http://schemas.openxmlformats.org/officeDocument/2006/relationships/hyperlink" Target="http://www.gaudeamus.omskcity.com/my_PDF_library.html-&#1069;&#1083;&#1077;&#1082;&#1090;&#1088;&#1086;&#1085;&#1085;&#1099;&#1077;" TargetMode="External"/><Relationship Id="rId40" Type="http://schemas.openxmlformats.org/officeDocument/2006/relationships/image" Target="media/image15.jpeg"/><Relationship Id="rId45" Type="http://schemas.openxmlformats.org/officeDocument/2006/relationships/hyperlink" Target="https://files.stroyinf.ru/Data1/10/10533/" TargetMode="External"/><Relationship Id="rId66" Type="http://schemas.openxmlformats.org/officeDocument/2006/relationships/image" Target="media/image28.png"/><Relationship Id="rId87" Type="http://schemas.openxmlformats.org/officeDocument/2006/relationships/hyperlink" Target="https://files.stroyinf.ru/Data1/42/42047/" TargetMode="External"/><Relationship Id="rId110" Type="http://schemas.openxmlformats.org/officeDocument/2006/relationships/image" Target="media/image49.gif"/><Relationship Id="rId115" Type="http://schemas.openxmlformats.org/officeDocument/2006/relationships/hyperlink" Target="https://files.stroyinf.ru/Data1/42/42047/" TargetMode="External"/><Relationship Id="rId131" Type="http://schemas.openxmlformats.org/officeDocument/2006/relationships/image" Target="media/image60.png"/><Relationship Id="rId136" Type="http://schemas.openxmlformats.org/officeDocument/2006/relationships/image" Target="media/image62.png"/><Relationship Id="rId157" Type="http://schemas.openxmlformats.org/officeDocument/2006/relationships/hyperlink" Target="https://files.stroyinf.ru/Data1/3/3593/index.htm" TargetMode="External"/><Relationship Id="rId178" Type="http://schemas.openxmlformats.org/officeDocument/2006/relationships/hyperlink" Target="http://www.gaudeamus.omskcity.com/my_PDF_library.html-&#1069;&#1083;&#1077;&#1082;&#1090;&#1088;&#1086;&#1085;&#1085;&#1099;&#1077;" TargetMode="External"/><Relationship Id="rId61" Type="http://schemas.openxmlformats.org/officeDocument/2006/relationships/image" Target="media/image23.png"/><Relationship Id="rId82" Type="http://schemas.openxmlformats.org/officeDocument/2006/relationships/hyperlink" Target="https://studfiles.net/preview/3866763/page:13/" TargetMode="External"/><Relationship Id="rId152" Type="http://schemas.openxmlformats.org/officeDocument/2006/relationships/hyperlink" Target="https://files.stroyinf.ru/Data1/42/42047/" TargetMode="External"/><Relationship Id="rId173" Type="http://schemas.openxmlformats.org/officeDocument/2006/relationships/hyperlink" Target="http://www.gaudeamus.omskcity.com/my_PDF_library.html-&#1069;&#1083;&#1077;&#1082;&#1090;&#1088;&#1086;&#1085;&#1085;&#1099;&#1077;" TargetMode="External"/><Relationship Id="rId194" Type="http://schemas.openxmlformats.org/officeDocument/2006/relationships/image" Target="media/image80.png"/><Relationship Id="rId19" Type="http://schemas.openxmlformats.org/officeDocument/2006/relationships/hyperlink" Target="http://www.gaudeamus.omskcity.com/my_PDF_library.html-&#1069;&#1083;&#1077;&#1082;&#1090;&#1088;&#1086;&#1085;&#1085;&#1099;&#1077;" TargetMode="External"/><Relationship Id="rId14" Type="http://schemas.openxmlformats.org/officeDocument/2006/relationships/image" Target="media/image4.png"/><Relationship Id="rId30" Type="http://schemas.openxmlformats.org/officeDocument/2006/relationships/hyperlink" Target="http://www.gaudeamus.omskcity.com/my_PDF_library.html-&#1069;&#1083;&#1077;&#1082;&#1090;&#1088;&#1086;&#1085;&#1085;&#1099;&#1077;" TargetMode="External"/><Relationship Id="rId35" Type="http://schemas.openxmlformats.org/officeDocument/2006/relationships/image" Target="media/image12.gif"/><Relationship Id="rId56" Type="http://schemas.openxmlformats.org/officeDocument/2006/relationships/hyperlink" Target="http://window.edu.ru/window" TargetMode="External"/><Relationship Id="rId77" Type="http://schemas.openxmlformats.org/officeDocument/2006/relationships/image" Target="media/image39.png"/><Relationship Id="rId100" Type="http://schemas.openxmlformats.org/officeDocument/2006/relationships/hyperlink" Target="https://files.stroyinf.ru/Data1/42/42047/" TargetMode="External"/><Relationship Id="rId105" Type="http://schemas.openxmlformats.org/officeDocument/2006/relationships/image" Target="media/image45.jpeg"/><Relationship Id="rId126" Type="http://schemas.openxmlformats.org/officeDocument/2006/relationships/image" Target="media/image55.png"/><Relationship Id="rId147" Type="http://schemas.openxmlformats.org/officeDocument/2006/relationships/hyperlink" Target="https://studfiles.net/preview/3866763/page:13/" TargetMode="External"/><Relationship Id="rId168" Type="http://schemas.openxmlformats.org/officeDocument/2006/relationships/hyperlink" Target="https://files.stroyinf.ru/Data1/10/10533/" TargetMode="External"/><Relationship Id="rId8" Type="http://schemas.openxmlformats.org/officeDocument/2006/relationships/endnotes" Target="endnotes.xml"/><Relationship Id="rId51" Type="http://schemas.openxmlformats.org/officeDocument/2006/relationships/image" Target="media/image18.gif"/><Relationship Id="rId72" Type="http://schemas.openxmlformats.org/officeDocument/2006/relationships/image" Target="media/image34.png"/><Relationship Id="rId93" Type="http://schemas.openxmlformats.org/officeDocument/2006/relationships/hyperlink" Target="https://files.stroyinf.ru/Data1/42/42047/" TargetMode="External"/><Relationship Id="rId98" Type="http://schemas.openxmlformats.org/officeDocument/2006/relationships/hyperlink" Target="http://www.gaudeamus.omskcity.com/my_PDF_library.html-&#1069;&#1083;&#1077;&#1082;&#1090;&#1088;&#1086;&#1085;&#1085;&#1099;&#1077;" TargetMode="External"/><Relationship Id="rId121" Type="http://schemas.openxmlformats.org/officeDocument/2006/relationships/image" Target="media/image53.jpeg"/><Relationship Id="rId142" Type="http://schemas.openxmlformats.org/officeDocument/2006/relationships/image" Target="media/image68.png"/><Relationship Id="rId163" Type="http://schemas.openxmlformats.org/officeDocument/2006/relationships/hyperlink" Target="http://www.gaudeamus.omskcity.com/my_PDF_library.html-&#1069;&#1083;&#1077;&#1082;&#1090;&#1088;&#1086;&#1085;&#1085;&#1099;&#1077;" TargetMode="External"/><Relationship Id="rId184" Type="http://schemas.openxmlformats.org/officeDocument/2006/relationships/image" Target="media/image75.jpeg"/><Relationship Id="rId189" Type="http://schemas.openxmlformats.org/officeDocument/2006/relationships/image" Target="media/image77.wmf"/><Relationship Id="rId3" Type="http://schemas.openxmlformats.org/officeDocument/2006/relationships/styles" Target="styles.xml"/><Relationship Id="rId25" Type="http://schemas.openxmlformats.org/officeDocument/2006/relationships/hyperlink" Target="http://window.edu.ru/window" TargetMode="External"/><Relationship Id="rId46" Type="http://schemas.openxmlformats.org/officeDocument/2006/relationships/hyperlink" Target="https://files.stroyinf.ru/Data1/10/10533/" TargetMode="External"/><Relationship Id="rId67" Type="http://schemas.openxmlformats.org/officeDocument/2006/relationships/image" Target="media/image29.png"/><Relationship Id="rId116" Type="http://schemas.openxmlformats.org/officeDocument/2006/relationships/image" Target="media/image52.jpeg"/><Relationship Id="rId137" Type="http://schemas.openxmlformats.org/officeDocument/2006/relationships/image" Target="media/image63.png"/><Relationship Id="rId158" Type="http://schemas.openxmlformats.org/officeDocument/2006/relationships/hyperlink" Target="https://files.stroyinf.ru/Data1/42/42047/" TargetMode="External"/><Relationship Id="rId20" Type="http://schemas.openxmlformats.org/officeDocument/2006/relationships/image" Target="media/image6.jpeg"/><Relationship Id="rId41" Type="http://schemas.openxmlformats.org/officeDocument/2006/relationships/image" Target="media/image16.jpeg"/><Relationship Id="rId62" Type="http://schemas.openxmlformats.org/officeDocument/2006/relationships/image" Target="media/image24.png"/><Relationship Id="rId83" Type="http://schemas.openxmlformats.org/officeDocument/2006/relationships/hyperlink" Target="https://files.stroyinf.ru/Data1/42/42047/" TargetMode="External"/><Relationship Id="rId88" Type="http://schemas.openxmlformats.org/officeDocument/2006/relationships/image" Target="media/image43.jpeg"/><Relationship Id="rId111" Type="http://schemas.openxmlformats.org/officeDocument/2006/relationships/hyperlink" Target="https://files.stroyinf.ru/Data1/1/1954/index.htm" TargetMode="External"/><Relationship Id="rId132" Type="http://schemas.openxmlformats.org/officeDocument/2006/relationships/hyperlink" Target="http://window.edu.ru/window" TargetMode="External"/><Relationship Id="rId153" Type="http://schemas.openxmlformats.org/officeDocument/2006/relationships/hyperlink" Target="https://files.stroyinf.ru/Data1/42/42047/" TargetMode="External"/><Relationship Id="rId174" Type="http://schemas.openxmlformats.org/officeDocument/2006/relationships/hyperlink" Target="https://studfiles.net/preview/3866763/page:13/" TargetMode="External"/><Relationship Id="rId179" Type="http://schemas.openxmlformats.org/officeDocument/2006/relationships/hyperlink" Target="https://studfiles.net/preview/3866763/page:13/" TargetMode="External"/><Relationship Id="rId195" Type="http://schemas.openxmlformats.org/officeDocument/2006/relationships/fontTable" Target="fontTable.xml"/><Relationship Id="rId190" Type="http://schemas.openxmlformats.org/officeDocument/2006/relationships/oleObject" Target="embeddings/oleObject1.bin"/><Relationship Id="rId15" Type="http://schemas.openxmlformats.org/officeDocument/2006/relationships/image" Target="media/image5.png"/><Relationship Id="rId36" Type="http://schemas.openxmlformats.org/officeDocument/2006/relationships/image" Target="media/image13.gif"/><Relationship Id="rId57" Type="http://schemas.openxmlformats.org/officeDocument/2006/relationships/hyperlink" Target="http://www.gaudeamus.omskcity.com/my_PDF_library.html-&#1069;&#1083;&#1077;&#1082;&#1090;&#1088;&#1086;&#1085;&#1085;&#1099;&#1077;" TargetMode="External"/><Relationship Id="rId106" Type="http://schemas.openxmlformats.org/officeDocument/2006/relationships/image" Target="media/image46.jpeg"/><Relationship Id="rId127" Type="http://schemas.openxmlformats.org/officeDocument/2006/relationships/image" Target="media/image56.png"/><Relationship Id="rId10" Type="http://schemas.openxmlformats.org/officeDocument/2006/relationships/hyperlink" Target="http://www.gaudeamus.omskcity.com/my_PDF_library.html-&#1069;&#1083;&#1077;&#1082;&#1090;&#1088;&#1086;&#1085;&#1085;&#1099;&#1077;" TargetMode="External"/><Relationship Id="rId31" Type="http://schemas.openxmlformats.org/officeDocument/2006/relationships/hyperlink" Target="https://studfiles.net/preview/3866763/page:13/" TargetMode="External"/><Relationship Id="rId52" Type="http://schemas.openxmlformats.org/officeDocument/2006/relationships/image" Target="media/image19.gif"/><Relationship Id="rId73" Type="http://schemas.openxmlformats.org/officeDocument/2006/relationships/image" Target="media/image35.png"/><Relationship Id="rId78" Type="http://schemas.openxmlformats.org/officeDocument/2006/relationships/image" Target="media/image40.png"/><Relationship Id="rId94" Type="http://schemas.openxmlformats.org/officeDocument/2006/relationships/hyperlink" Target="http://window.edu.ru/window" TargetMode="External"/><Relationship Id="rId99" Type="http://schemas.openxmlformats.org/officeDocument/2006/relationships/hyperlink" Target="https://studfiles.net/preview/3866763/page:13/" TargetMode="External"/><Relationship Id="rId101" Type="http://schemas.openxmlformats.org/officeDocument/2006/relationships/hyperlink" Target="https://files.stroyinf.ru/Data1/1/1954/index.htm" TargetMode="External"/><Relationship Id="rId122" Type="http://schemas.openxmlformats.org/officeDocument/2006/relationships/image" Target="media/image54.jpeg"/><Relationship Id="rId143" Type="http://schemas.openxmlformats.org/officeDocument/2006/relationships/image" Target="media/image69.png"/><Relationship Id="rId148" Type="http://schemas.openxmlformats.org/officeDocument/2006/relationships/hyperlink" Target="https://files.stroyinf.ru/Data1/3/3608/index.htm" TargetMode="External"/><Relationship Id="rId164" Type="http://schemas.openxmlformats.org/officeDocument/2006/relationships/hyperlink" Target="https://studfiles.net/preview/3866763/page:13/" TargetMode="External"/><Relationship Id="rId169" Type="http://schemas.openxmlformats.org/officeDocument/2006/relationships/hyperlink" Target="http://window.edu.ru/window" TargetMode="External"/><Relationship Id="rId185" Type="http://schemas.openxmlformats.org/officeDocument/2006/relationships/image" Target="media/image76.png"/><Relationship Id="rId4" Type="http://schemas.microsoft.com/office/2007/relationships/stylesWithEffects" Target="stylesWithEffects.xml"/><Relationship Id="rId9" Type="http://schemas.openxmlformats.org/officeDocument/2006/relationships/hyperlink" Target="http://window.edu.ru/window" TargetMode="External"/><Relationship Id="rId180" Type="http://schemas.openxmlformats.org/officeDocument/2006/relationships/image" Target="media/image74.jpeg"/><Relationship Id="rId26" Type="http://schemas.openxmlformats.org/officeDocument/2006/relationships/hyperlink" Target="http://www.gaudeamus.omskcity.com/my_PDF_library.html-&#1069;&#1083;&#1077;&#1082;&#1090;&#1088;&#1086;&#1085;&#1085;&#1099;&#1077;" TargetMode="External"/><Relationship Id="rId47" Type="http://schemas.openxmlformats.org/officeDocument/2006/relationships/hyperlink" Target="https://files.stroyinf.ru/Data1/10/10533/" TargetMode="External"/><Relationship Id="rId68" Type="http://schemas.openxmlformats.org/officeDocument/2006/relationships/image" Target="media/image30.png"/><Relationship Id="rId89" Type="http://schemas.openxmlformats.org/officeDocument/2006/relationships/image" Target="media/image44.gif"/><Relationship Id="rId112" Type="http://schemas.openxmlformats.org/officeDocument/2006/relationships/hyperlink" Target="https://files.stroyinf.ru/Data1/42/42047/" TargetMode="External"/><Relationship Id="rId133" Type="http://schemas.openxmlformats.org/officeDocument/2006/relationships/hyperlink" Target="http://www.gaudeamus.omskcity.com/my_PDF_library.html-&#1069;&#1083;&#1077;&#1082;&#1090;&#1088;&#1086;&#1085;&#1085;&#1099;&#1077;" TargetMode="External"/><Relationship Id="rId154" Type="http://schemas.openxmlformats.org/officeDocument/2006/relationships/hyperlink" Target="https://files.stroyinf.ru/Data1/42/42047/" TargetMode="External"/><Relationship Id="rId175" Type="http://schemas.openxmlformats.org/officeDocument/2006/relationships/image" Target="media/image72.png"/><Relationship Id="rId196" Type="http://schemas.openxmlformats.org/officeDocument/2006/relationships/theme" Target="theme/theme1.xml"/><Relationship Id="rId16" Type="http://schemas.openxmlformats.org/officeDocument/2006/relationships/hyperlink" Target="http://window.edu.ru/window" TargetMode="External"/><Relationship Id="rId37" Type="http://schemas.openxmlformats.org/officeDocument/2006/relationships/image" Target="media/image14.jpeg"/><Relationship Id="rId58" Type="http://schemas.openxmlformats.org/officeDocument/2006/relationships/hyperlink" Target="https://studfiles.net/preview/3866763/page:13/" TargetMode="External"/><Relationship Id="rId79" Type="http://schemas.openxmlformats.org/officeDocument/2006/relationships/image" Target="media/image41.png"/><Relationship Id="rId102" Type="http://schemas.openxmlformats.org/officeDocument/2006/relationships/hyperlink" Target="https://files.stroyinf.ru/Data1/5/5693/index.htm" TargetMode="External"/><Relationship Id="rId123" Type="http://schemas.openxmlformats.org/officeDocument/2006/relationships/hyperlink" Target="http://window.edu.ru/window" TargetMode="External"/><Relationship Id="rId144" Type="http://schemas.openxmlformats.org/officeDocument/2006/relationships/image" Target="media/image70.png"/><Relationship Id="rId90" Type="http://schemas.openxmlformats.org/officeDocument/2006/relationships/hyperlink" Target="https://files.stroyinf.ru/Data1/42/42047/" TargetMode="External"/><Relationship Id="rId165" Type="http://schemas.openxmlformats.org/officeDocument/2006/relationships/hyperlink" Target="https://files.stroyinf.ru/Data1/10/10533/" TargetMode="External"/><Relationship Id="rId186" Type="http://schemas.openxmlformats.org/officeDocument/2006/relationships/hyperlink" Target="http://window.edu.ru/window" TargetMode="External"/><Relationship Id="rId27" Type="http://schemas.openxmlformats.org/officeDocument/2006/relationships/hyperlink" Target="http://window.edu.ru/window" TargetMode="External"/><Relationship Id="rId48" Type="http://schemas.openxmlformats.org/officeDocument/2006/relationships/hyperlink" Target="https://files.stroyinf.ru/Data1/1/1969/index.htm" TargetMode="External"/><Relationship Id="rId69" Type="http://schemas.openxmlformats.org/officeDocument/2006/relationships/image" Target="media/image31.png"/><Relationship Id="rId113" Type="http://schemas.openxmlformats.org/officeDocument/2006/relationships/image" Target="media/image50.jpeg"/><Relationship Id="rId134" Type="http://schemas.openxmlformats.org/officeDocument/2006/relationships/hyperlink" Target="https://studfiles.net/preview/3866763/page:13/" TargetMode="External"/><Relationship Id="rId80" Type="http://schemas.openxmlformats.org/officeDocument/2006/relationships/hyperlink" Target="http://window.edu.ru/window" TargetMode="External"/><Relationship Id="rId155" Type="http://schemas.openxmlformats.org/officeDocument/2006/relationships/hyperlink" Target="https://files.stroyinf.ru/Data1/3/3571/index.htm" TargetMode="External"/><Relationship Id="rId176" Type="http://schemas.openxmlformats.org/officeDocument/2006/relationships/image" Target="media/image73.jpeg"/><Relationship Id="rId17" Type="http://schemas.openxmlformats.org/officeDocument/2006/relationships/hyperlink" Target="http://www.gaudeamus.omskcity.com/my_PDF_library.html-&#1069;&#1083;&#1077;&#1082;&#1090;&#1088;&#1086;&#1085;&#1085;&#1099;&#1077;" TargetMode="External"/><Relationship Id="rId38" Type="http://schemas.openxmlformats.org/officeDocument/2006/relationships/hyperlink" Target="http://window.edu.ru/window" TargetMode="External"/><Relationship Id="rId59" Type="http://schemas.openxmlformats.org/officeDocument/2006/relationships/image" Target="media/image21.png"/><Relationship Id="rId103" Type="http://schemas.openxmlformats.org/officeDocument/2006/relationships/hyperlink" Target="https://files.stroyinf.ru/Data1/42/42047/" TargetMode="External"/><Relationship Id="rId124" Type="http://schemas.openxmlformats.org/officeDocument/2006/relationships/hyperlink" Target="http://www.gaudeamus.omskcity.com/my_PDF_library.html-&#1069;&#1083;&#1077;&#1082;&#1090;&#1088;&#1086;&#1085;&#1085;&#1099;&#1077;" TargetMode="External"/><Relationship Id="rId70" Type="http://schemas.openxmlformats.org/officeDocument/2006/relationships/image" Target="media/image32.png"/><Relationship Id="rId91" Type="http://schemas.openxmlformats.org/officeDocument/2006/relationships/hyperlink" Target="https://files.stroyinf.ru/Data1/42/42047/" TargetMode="External"/><Relationship Id="rId145" Type="http://schemas.openxmlformats.org/officeDocument/2006/relationships/hyperlink" Target="http://window.edu.ru/window" TargetMode="External"/><Relationship Id="rId166" Type="http://schemas.openxmlformats.org/officeDocument/2006/relationships/hyperlink" Target="https://files.stroyinf.ru/Data1/10/10533/" TargetMode="External"/><Relationship Id="rId187" Type="http://schemas.openxmlformats.org/officeDocument/2006/relationships/hyperlink" Target="http://www.gaudeamus.omskcity.com/my_PDF_library.html-&#1069;&#1083;&#1077;&#1082;&#1090;&#1088;&#1086;&#1085;&#1085;&#1099;&#1077;" TargetMode="External"/><Relationship Id="rId1" Type="http://schemas.openxmlformats.org/officeDocument/2006/relationships/customXml" Target="../customXml/item1.xml"/><Relationship Id="rId28" Type="http://schemas.openxmlformats.org/officeDocument/2006/relationships/hyperlink" Target="http://www.gaudeamus.omskcity.com/my_PDF_library.html-&#1069;&#1083;&#1077;&#1082;&#1090;&#1088;&#1086;&#1085;&#1085;&#1099;&#1077;" TargetMode="External"/><Relationship Id="rId49" Type="http://schemas.openxmlformats.org/officeDocument/2006/relationships/hyperlink" Target="https://files.stroyinf.ru/Data1/10/10533/" TargetMode="External"/><Relationship Id="rId114" Type="http://schemas.openxmlformats.org/officeDocument/2006/relationships/image" Target="media/image51.jpeg"/><Relationship Id="rId60" Type="http://schemas.openxmlformats.org/officeDocument/2006/relationships/image" Target="media/image22.png"/><Relationship Id="rId81" Type="http://schemas.openxmlformats.org/officeDocument/2006/relationships/hyperlink" Target="http://www.gaudeamus.omskcity.com/my_PDF_library.html-&#1069;&#1083;&#1077;&#1082;&#1090;&#1088;&#1086;&#1085;&#1085;&#1099;&#1077;" TargetMode="External"/><Relationship Id="rId135" Type="http://schemas.openxmlformats.org/officeDocument/2006/relationships/image" Target="media/image61.png"/><Relationship Id="rId156" Type="http://schemas.openxmlformats.org/officeDocument/2006/relationships/hyperlink" Target="https://files.stroyinf.ru/Data1/1/1954/index.htm" TargetMode="External"/><Relationship Id="rId177" Type="http://schemas.openxmlformats.org/officeDocument/2006/relationships/hyperlink" Target="http://window.edu.ru/window" TargetMode="External"/><Relationship Id="rId18" Type="http://schemas.openxmlformats.org/officeDocument/2006/relationships/hyperlink" Target="http://window.edu.ru/window" TargetMode="External"/><Relationship Id="rId39" Type="http://schemas.openxmlformats.org/officeDocument/2006/relationships/hyperlink" Target="http://www.gaudeamus.omskcity.com/my_PDF_library.html-&#1069;&#1083;&#1077;&#1082;&#1090;&#1088;&#1086;&#1085;&#1085;&#1099;&#107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8C74FA-566B-4BD3-8E45-267CBACAE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859</TotalTime>
  <Pages>1</Pages>
  <Words>30313</Words>
  <Characters>172790</Characters>
  <Application>Microsoft Office Word</Application>
  <DocSecurity>0</DocSecurity>
  <Lines>1439</Lines>
  <Paragraphs>405</Paragraphs>
  <ScaleCrop>false</ScaleCrop>
  <HeadingPairs>
    <vt:vector size="2" baseType="variant">
      <vt:variant>
        <vt:lpstr>Название</vt:lpstr>
      </vt:variant>
      <vt:variant>
        <vt:i4>1</vt:i4>
      </vt:variant>
    </vt:vector>
  </HeadingPairs>
  <TitlesOfParts>
    <vt:vector size="1" baseType="lpstr">
      <vt:lpstr/>
    </vt:vector>
  </TitlesOfParts>
  <Company>ОГБОУ СПО БСК</Company>
  <LinksUpToDate>false</LinksUpToDate>
  <CharactersWithSpaces>202698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1</cp:lastModifiedBy>
  <cp:revision>122</cp:revision>
  <cp:lastPrinted>2016-10-01T16:06:00Z</cp:lastPrinted>
  <dcterms:created xsi:type="dcterms:W3CDTF">2019-01-21T11:02:00Z</dcterms:created>
  <dcterms:modified xsi:type="dcterms:W3CDTF">2019-11-15T13:10:00Z</dcterms:modified>
</cp:coreProperties>
</file>